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DA" w:rsidRDefault="00E45BDA" w:rsidP="00E45BDA">
      <w:pPr>
        <w:tabs>
          <w:tab w:val="left" w:pos="4410"/>
        </w:tabs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管制藥品轉讓證明單（參考格式）</w:t>
      </w:r>
    </w:p>
    <w:p w:rsidR="00E45BDA" w:rsidRDefault="00E45BDA" w:rsidP="00E45BDA">
      <w:pPr>
        <w:tabs>
          <w:tab w:val="left" w:pos="4410"/>
        </w:tabs>
        <w:wordWrap w:val="0"/>
        <w:jc w:val="right"/>
        <w:rPr>
          <w:rFonts w:eastAsia="標楷體" w:hint="eastAsia"/>
        </w:rPr>
      </w:pPr>
      <w:r>
        <w:rPr>
          <w:rFonts w:eastAsia="標楷體" w:hint="eastAsia"/>
        </w:rPr>
        <w:t>填寫日期：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10388" w:type="dxa"/>
        <w:jc w:val="center"/>
        <w:tblInd w:w="-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7"/>
        <w:gridCol w:w="1363"/>
        <w:gridCol w:w="1088"/>
        <w:gridCol w:w="796"/>
        <w:gridCol w:w="180"/>
        <w:gridCol w:w="1260"/>
        <w:gridCol w:w="540"/>
        <w:gridCol w:w="900"/>
        <w:gridCol w:w="720"/>
        <w:gridCol w:w="756"/>
        <w:gridCol w:w="1988"/>
      </w:tblGrid>
      <w:tr w:rsidR="00E45BDA" w:rsidTr="00C53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7" w:type="dxa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9591" w:type="dxa"/>
            <w:gridSpan w:val="10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□機構或業者歇業辦理藥品轉讓</w:t>
            </w:r>
          </w:p>
          <w:p w:rsidR="00E45BDA" w:rsidRDefault="00E45BDA" w:rsidP="00C533DB">
            <w:pPr>
              <w:tabs>
                <w:tab w:val="left" w:pos="4410"/>
              </w:tabs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□其他：</w:t>
            </w:r>
          </w:p>
        </w:tc>
      </w:tr>
      <w:tr w:rsidR="00E45BDA" w:rsidTr="00C53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88" w:type="dxa"/>
            <w:gridSpan w:val="11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轉讓之藥品</w:t>
            </w:r>
            <w:proofErr w:type="gramStart"/>
            <w:r>
              <w:rPr>
                <w:rFonts w:eastAsia="標楷體" w:hint="eastAsia"/>
              </w:rPr>
              <w:t>品</w:t>
            </w:r>
            <w:proofErr w:type="gramEnd"/>
            <w:r>
              <w:rPr>
                <w:rFonts w:eastAsia="標楷體" w:hint="eastAsia"/>
              </w:rPr>
              <w:t>項及數量資料</w:t>
            </w:r>
          </w:p>
        </w:tc>
      </w:tr>
      <w:tr w:rsidR="00E45BDA" w:rsidTr="00C53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  <w:gridSpan w:val="2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藥品名稱</w:t>
            </w:r>
          </w:p>
        </w:tc>
        <w:tc>
          <w:tcPr>
            <w:tcW w:w="1088" w:type="dxa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管制藥品</w:t>
            </w:r>
          </w:p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成分含量</w:t>
            </w:r>
          </w:p>
        </w:tc>
        <w:tc>
          <w:tcPr>
            <w:tcW w:w="976" w:type="dxa"/>
            <w:gridSpan w:val="2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藥品</w:t>
            </w:r>
          </w:p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許可證號</w:t>
            </w:r>
          </w:p>
        </w:tc>
        <w:tc>
          <w:tcPr>
            <w:tcW w:w="1260" w:type="dxa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製造廠名稱</w:t>
            </w:r>
          </w:p>
        </w:tc>
        <w:tc>
          <w:tcPr>
            <w:tcW w:w="540" w:type="dxa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級別</w:t>
            </w:r>
          </w:p>
        </w:tc>
        <w:tc>
          <w:tcPr>
            <w:tcW w:w="900" w:type="dxa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藥品</w:t>
            </w:r>
          </w:p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批號</w:t>
            </w:r>
          </w:p>
        </w:tc>
        <w:tc>
          <w:tcPr>
            <w:tcW w:w="720" w:type="dxa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包裝</w:t>
            </w:r>
          </w:p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規格</w:t>
            </w:r>
          </w:p>
        </w:tc>
        <w:tc>
          <w:tcPr>
            <w:tcW w:w="756" w:type="dxa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單位</w:t>
            </w:r>
          </w:p>
        </w:tc>
        <w:tc>
          <w:tcPr>
            <w:tcW w:w="1988" w:type="dxa"/>
            <w:vAlign w:val="center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數量</w:t>
            </w:r>
          </w:p>
        </w:tc>
      </w:tr>
      <w:tr w:rsidR="00E45BDA" w:rsidTr="00C53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  <w:gridSpan w:val="2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  <w:tc>
          <w:tcPr>
            <w:tcW w:w="1088" w:type="dxa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  <w:tc>
          <w:tcPr>
            <w:tcW w:w="976" w:type="dxa"/>
            <w:gridSpan w:val="2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  <w:tc>
          <w:tcPr>
            <w:tcW w:w="540" w:type="dxa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  <w:tc>
          <w:tcPr>
            <w:tcW w:w="756" w:type="dxa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  <w:tc>
          <w:tcPr>
            <w:tcW w:w="1988" w:type="dxa"/>
          </w:tcPr>
          <w:p w:rsidR="00E45BDA" w:rsidRDefault="00E45BDA" w:rsidP="00C533DB">
            <w:pPr>
              <w:tabs>
                <w:tab w:val="left" w:pos="4410"/>
              </w:tabs>
              <w:rPr>
                <w:rFonts w:eastAsia="標楷體" w:hint="eastAsia"/>
              </w:rPr>
            </w:pPr>
          </w:p>
        </w:tc>
      </w:tr>
      <w:tr w:rsidR="00E45BDA" w:rsidTr="00C53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44" w:type="dxa"/>
            <w:gridSpan w:val="4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轉讓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種藥品</w:t>
            </w:r>
          </w:p>
        </w:tc>
        <w:tc>
          <w:tcPr>
            <w:tcW w:w="6344" w:type="dxa"/>
            <w:gridSpan w:val="7"/>
          </w:tcPr>
          <w:p w:rsidR="00E45BDA" w:rsidRDefault="00E45BDA" w:rsidP="00C533DB">
            <w:pPr>
              <w:tabs>
                <w:tab w:val="left" w:pos="4410"/>
              </w:tabs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轉讓日期：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E45BDA" w:rsidTr="00C533DB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797" w:type="dxa"/>
            <w:textDirection w:val="tbRlV"/>
            <w:vAlign w:val="center"/>
          </w:tcPr>
          <w:p w:rsidR="00E45BDA" w:rsidRDefault="00E45BDA" w:rsidP="00C533DB">
            <w:pPr>
              <w:tabs>
                <w:tab w:val="left" w:pos="4410"/>
              </w:tabs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轉讓者</w:t>
            </w:r>
          </w:p>
        </w:tc>
        <w:tc>
          <w:tcPr>
            <w:tcW w:w="9591" w:type="dxa"/>
            <w:gridSpan w:val="10"/>
          </w:tcPr>
          <w:p w:rsidR="00E45BDA" w:rsidRDefault="00E45BDA" w:rsidP="00C533DB">
            <w:pPr>
              <w:tabs>
                <w:tab w:val="left" w:pos="4410"/>
              </w:tabs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機構或業者名稱：</w:t>
            </w:r>
          </w:p>
          <w:p w:rsidR="00E45BDA" w:rsidRDefault="00E45BDA" w:rsidP="00C533DB">
            <w:pPr>
              <w:tabs>
                <w:tab w:val="left" w:pos="4410"/>
              </w:tabs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管制藥品登記證號：</w:t>
            </w:r>
          </w:p>
          <w:p w:rsidR="00E45BDA" w:rsidRDefault="00E45BDA" w:rsidP="00C533DB">
            <w:pPr>
              <w:tabs>
                <w:tab w:val="left" w:pos="4410"/>
              </w:tabs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負責人簽章：</w:t>
            </w:r>
          </w:p>
          <w:p w:rsidR="00E45BDA" w:rsidRDefault="00E45BDA" w:rsidP="00C533DB">
            <w:pPr>
              <w:tabs>
                <w:tab w:val="left" w:pos="4410"/>
              </w:tabs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管制藥品管理人簽章：</w:t>
            </w:r>
          </w:p>
          <w:p w:rsidR="00E45BDA" w:rsidRDefault="00E45BDA" w:rsidP="00C533DB">
            <w:pPr>
              <w:tabs>
                <w:tab w:val="left" w:pos="4410"/>
              </w:tabs>
              <w:spacing w:line="56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（機構或業者印信戳記）</w:t>
            </w:r>
          </w:p>
        </w:tc>
      </w:tr>
      <w:tr w:rsidR="00E45BDA" w:rsidTr="00C533DB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797" w:type="dxa"/>
            <w:textDirection w:val="tbRlV"/>
            <w:vAlign w:val="center"/>
          </w:tcPr>
          <w:p w:rsidR="00E45BDA" w:rsidRDefault="00E45BDA" w:rsidP="00C533DB">
            <w:pPr>
              <w:tabs>
                <w:tab w:val="left" w:pos="4410"/>
              </w:tabs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受讓者</w:t>
            </w:r>
          </w:p>
        </w:tc>
        <w:tc>
          <w:tcPr>
            <w:tcW w:w="9591" w:type="dxa"/>
            <w:gridSpan w:val="10"/>
          </w:tcPr>
          <w:p w:rsidR="00E45BDA" w:rsidRDefault="00E45BDA" w:rsidP="00C533DB">
            <w:pPr>
              <w:tabs>
                <w:tab w:val="left" w:pos="4410"/>
              </w:tabs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機構或業者名稱：</w:t>
            </w:r>
          </w:p>
          <w:p w:rsidR="00E45BDA" w:rsidRDefault="00E45BDA" w:rsidP="00C533DB">
            <w:pPr>
              <w:tabs>
                <w:tab w:val="left" w:pos="4410"/>
              </w:tabs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管制藥品登記證號：</w:t>
            </w:r>
          </w:p>
          <w:p w:rsidR="00E45BDA" w:rsidRDefault="00E45BDA" w:rsidP="00C533DB">
            <w:pPr>
              <w:tabs>
                <w:tab w:val="left" w:pos="4410"/>
              </w:tabs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負責人簽章：</w:t>
            </w:r>
          </w:p>
          <w:p w:rsidR="00E45BDA" w:rsidRDefault="00E45BDA" w:rsidP="00C533DB">
            <w:pPr>
              <w:tabs>
                <w:tab w:val="left" w:pos="4410"/>
              </w:tabs>
              <w:spacing w:line="5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管制藥品管理人簽章：</w:t>
            </w:r>
          </w:p>
          <w:p w:rsidR="00E45BDA" w:rsidRDefault="00E45BDA" w:rsidP="00C533DB">
            <w:pPr>
              <w:tabs>
                <w:tab w:val="left" w:pos="4410"/>
              </w:tabs>
              <w:spacing w:line="56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（機構或業者印信戳記）</w:t>
            </w:r>
          </w:p>
        </w:tc>
      </w:tr>
    </w:tbl>
    <w:p w:rsidR="00E45BDA" w:rsidRDefault="00E45BDA" w:rsidP="00E45BDA">
      <w:pPr>
        <w:tabs>
          <w:tab w:val="left" w:pos="4410"/>
        </w:tabs>
        <w:rPr>
          <w:rFonts w:eastAsia="標楷體" w:hint="eastAsia"/>
        </w:rPr>
      </w:pPr>
      <w:r>
        <w:rPr>
          <w:rFonts w:eastAsia="標楷體" w:hint="eastAsia"/>
        </w:rPr>
        <w:t>說明：</w:t>
      </w:r>
    </w:p>
    <w:p w:rsidR="00E45BDA" w:rsidRDefault="00E45BDA" w:rsidP="00E45BDA">
      <w:pPr>
        <w:tabs>
          <w:tab w:val="left" w:pos="4410"/>
        </w:tabs>
        <w:ind w:left="240"/>
        <w:rPr>
          <w:rFonts w:eastAsia="標楷體" w:hint="eastAsia"/>
        </w:rPr>
      </w:pPr>
      <w:r>
        <w:rPr>
          <w:rFonts w:eastAsia="標楷體" w:hint="eastAsia"/>
        </w:rPr>
        <w:t>一、本證明一式二聯，分別由轉讓者及受讓者存查。</w:t>
      </w:r>
    </w:p>
    <w:p w:rsidR="00E45BDA" w:rsidRDefault="00E45BDA" w:rsidP="00E45BDA">
      <w:pPr>
        <w:tabs>
          <w:tab w:val="left" w:pos="4410"/>
        </w:tabs>
        <w:ind w:left="240"/>
      </w:pPr>
      <w:r>
        <w:rPr>
          <w:rFonts w:hint="eastAsia"/>
        </w:rPr>
        <w:t>二、</w:t>
      </w:r>
      <w:r>
        <w:rPr>
          <w:rFonts w:eastAsia="標楷體" w:hint="eastAsia"/>
        </w:rPr>
        <w:t>第一級第二級管制藥品轉讓，應先向食品藥物管理署</w:t>
      </w:r>
      <w:hyperlink r:id="rId4" w:history="1">
        <w:r>
          <w:rPr>
            <w:rFonts w:eastAsia="標楷體" w:hint="eastAsia"/>
          </w:rPr>
          <w:t>申請運</w:t>
        </w:r>
        <w:r>
          <w:rPr>
            <w:rFonts w:eastAsia="標楷體" w:hint="eastAsia"/>
          </w:rPr>
          <w:t>輸</w:t>
        </w:r>
        <w:r>
          <w:rPr>
            <w:rFonts w:eastAsia="標楷體" w:hint="eastAsia"/>
          </w:rPr>
          <w:t>憑照</w:t>
        </w:r>
      </w:hyperlink>
    </w:p>
    <w:p w:rsidR="00E45BDA" w:rsidRPr="00F80BFB" w:rsidRDefault="00E45BDA" w:rsidP="00E45BDA">
      <w:pPr>
        <w:pStyle w:val="a3"/>
        <w:rPr>
          <w:rFonts w:hint="eastAsia"/>
        </w:rPr>
      </w:pPr>
    </w:p>
    <w:p w:rsidR="00E45BDA" w:rsidRDefault="00E45BDA" w:rsidP="00E45BDA">
      <w:pPr>
        <w:pStyle w:val="a3"/>
        <w:rPr>
          <w:rFonts w:hint="eastAsia"/>
        </w:rPr>
      </w:pPr>
    </w:p>
    <w:p w:rsidR="00E45BDA" w:rsidRDefault="00E45BDA" w:rsidP="00E45BDA">
      <w:pPr>
        <w:pStyle w:val="a3"/>
        <w:rPr>
          <w:rFonts w:hint="eastAsia"/>
        </w:rPr>
      </w:pPr>
    </w:p>
    <w:p w:rsidR="00E45BDA" w:rsidRDefault="00E45BDA" w:rsidP="00E45BDA">
      <w:pPr>
        <w:spacing w:afterLines="50"/>
        <w:jc w:val="center"/>
        <w:rPr>
          <w:rFonts w:eastAsia="標楷體" w:hint="eastAsia"/>
          <w:sz w:val="44"/>
        </w:rPr>
      </w:pPr>
    </w:p>
    <w:p w:rsidR="00E45BDA" w:rsidRDefault="00E45BDA" w:rsidP="00E45BDA">
      <w:pPr>
        <w:spacing w:afterLines="50"/>
        <w:jc w:val="center"/>
        <w:rPr>
          <w:rFonts w:eastAsia="標楷體" w:hint="eastAsia"/>
          <w:sz w:val="44"/>
        </w:rPr>
      </w:pPr>
    </w:p>
    <w:p w:rsidR="0070303B" w:rsidRPr="00E45BDA" w:rsidRDefault="0070303B"/>
    <w:sectPr w:rsidR="0070303B" w:rsidRPr="00E45BDA" w:rsidSect="007030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BDA"/>
    <w:rsid w:val="0070303B"/>
    <w:rsid w:val="00E4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E45BDA"/>
    <w:pPr>
      <w:spacing w:line="440" w:lineRule="exact"/>
      <w:ind w:leftChars="234" w:left="562"/>
    </w:pPr>
    <w:rPr>
      <w:rFonts w:ascii="標楷體" w:eastAsia="標楷體" w:hAns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36939;&#36664;&#24977;&#29031;7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ttshb06</dc:creator>
  <cp:lastModifiedBy>ttshb06</cp:lastModifiedBy>
  <cp:revision>1</cp:revision>
  <dcterms:created xsi:type="dcterms:W3CDTF">2016-08-23T06:10:00Z</dcterms:created>
  <dcterms:modified xsi:type="dcterms:W3CDTF">2016-08-23T06:10:00Z</dcterms:modified>
</cp:coreProperties>
</file>