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84"/>
        <w:gridCol w:w="707"/>
        <w:gridCol w:w="1324"/>
        <w:gridCol w:w="521"/>
        <w:gridCol w:w="425"/>
        <w:gridCol w:w="426"/>
        <w:gridCol w:w="424"/>
        <w:gridCol w:w="710"/>
        <w:gridCol w:w="1086"/>
        <w:gridCol w:w="1182"/>
        <w:gridCol w:w="2409"/>
      </w:tblGrid>
      <w:tr w:rsidR="000D25FB" w14:paraId="4EE6C9BD" w14:textId="77777777" w:rsidTr="00FC7EE1">
        <w:trPr>
          <w:trHeight w:val="404"/>
          <w:jc w:val="center"/>
        </w:trPr>
        <w:tc>
          <w:tcPr>
            <w:tcW w:w="10773" w:type="dxa"/>
            <w:gridSpan w:val="1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73345" w14:textId="4E500767" w:rsidR="000D25FB" w:rsidRDefault="000D25FB" w:rsidP="00FC7EE1">
            <w:pPr>
              <w:pStyle w:val="Standard"/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3AC8C" wp14:editId="69BF503F">
                      <wp:simplePos x="0" y="0"/>
                      <wp:positionH relativeFrom="column">
                        <wp:posOffset>1800</wp:posOffset>
                      </wp:positionH>
                      <wp:positionV relativeFrom="paragraph">
                        <wp:posOffset>-456480</wp:posOffset>
                      </wp:positionV>
                      <wp:extent cx="660960" cy="0"/>
                      <wp:effectExtent l="0" t="0" r="0" b="0"/>
                      <wp:wrapNone/>
                      <wp:docPr id="114" name="外框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96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08BEC3F" w14:textId="77777777" w:rsidR="000D25FB" w:rsidRDefault="000D25FB" w:rsidP="000D25FB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C3A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40" o:spid="_x0000_s1026" type="#_x0000_t202" style="position:absolute;left:0;text-align:left;margin-left:.15pt;margin-top:-35.95pt;width:52.05pt;height: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" strokeweight=".74pt">
                      <v:textbox style="mso-fit-shape-to-text:t">
                        <w:txbxContent>
                          <w:p w14:paraId="508BEC3F" w14:textId="77777777" w:rsidR="000D25FB" w:rsidRDefault="000D25FB" w:rsidP="000D25FB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b/>
                <w:sz w:val="32"/>
              </w:rPr>
              <w:t>台東</w:t>
            </w:r>
            <w:r>
              <w:rPr>
                <w:rFonts w:ascii="標楷體" w:eastAsia="標楷體" w:hAnsi="標楷體" w:cs="標楷體"/>
                <w:b/>
                <w:sz w:val="32"/>
              </w:rPr>
              <w:t>縣疑似精神病人個案轉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</w:rPr>
              <w:t>單</w:t>
            </w:r>
            <w:r w:rsidR="000567CD">
              <w:rPr>
                <w:rFonts w:ascii="標楷體" w:eastAsia="標楷體" w:hAnsi="標楷體" w:cs="標楷體"/>
                <w:b/>
                <w:sz w:val="22"/>
              </w:rPr>
              <w:t>*</w:t>
            </w:r>
            <w:proofErr w:type="gramStart"/>
            <w:r w:rsidR="000567CD">
              <w:rPr>
                <w:rFonts w:ascii="標楷體" w:eastAsia="標楷體" w:hAnsi="標楷體" w:cs="標楷體"/>
                <w:b/>
                <w:sz w:val="22"/>
              </w:rPr>
              <w:t>為必填</w:t>
            </w:r>
            <w:proofErr w:type="gramEnd"/>
          </w:p>
        </w:tc>
      </w:tr>
      <w:tr w:rsidR="000D25FB" w14:paraId="3552B075" w14:textId="77777777" w:rsidTr="00FC7EE1">
        <w:trPr>
          <w:trHeight w:val="404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6322D" w14:textId="77777777" w:rsidR="000D25FB" w:rsidRDefault="000D25FB" w:rsidP="00FC7EE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請傳真至</w:t>
            </w:r>
          </w:p>
          <w:p w14:paraId="59848E17" w14:textId="77777777" w:rsidR="000D25FB" w:rsidRPr="00E20DE0" w:rsidRDefault="000D25FB" w:rsidP="000D25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20D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089-230577</w:t>
            </w:r>
          </w:p>
          <w:p w14:paraId="2586A364" w14:textId="4D4BE8A3" w:rsidR="000D25FB" w:rsidRDefault="000D25FB" w:rsidP="000D25FB">
            <w:pPr>
              <w:pStyle w:val="Standard"/>
              <w:widowControl/>
              <w:jc w:val="center"/>
            </w:pPr>
            <w:r w:rsidRPr="00E20D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phb</w:t>
            </w:r>
            <w:r w:rsidRPr="00E20D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039</w:t>
            </w:r>
            <w:r w:rsidRPr="00E20D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@</w:t>
            </w:r>
            <w:r w:rsidRPr="00E20D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ttshb.taitung.gov.tw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704ED" w14:textId="77777777" w:rsidR="000D25FB" w:rsidRDefault="000D25FB" w:rsidP="00FC7EE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聯絡電話：</w:t>
            </w:r>
          </w:p>
          <w:p w14:paraId="4D82E4D2" w14:textId="767E3C26" w:rsidR="000D25FB" w:rsidRPr="00E20DE0" w:rsidRDefault="000D25FB" w:rsidP="000D25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20D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089</w:t>
            </w:r>
            <w:r w:rsidRPr="00E20D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230598#</w:t>
            </w:r>
            <w:r w:rsidR="00D8105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210</w:t>
            </w:r>
          </w:p>
          <w:p w14:paraId="2E9A22AA" w14:textId="31913963" w:rsidR="000D25FB" w:rsidRDefault="000D25FB" w:rsidP="000D25FB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 w:rsidRPr="00E20D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李護理師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9F22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注意事項：</w:t>
            </w:r>
          </w:p>
          <w:p w14:paraId="6655D136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b/>
              </w:rPr>
              <w:t>1.須配合受理醫療機構共訪機制</w:t>
            </w:r>
          </w:p>
          <w:p w14:paraId="0547FA1C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2.請填妥轉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單及「(疑似)精神病患簡易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篩檢表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」</w:t>
            </w:r>
          </w:p>
        </w:tc>
      </w:tr>
      <w:tr w:rsidR="000D25FB" w14:paraId="4C48CAAA" w14:textId="77777777" w:rsidTr="00FC7EE1">
        <w:trPr>
          <w:trHeight w:val="425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3964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*身分證字號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E96B5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86E60" w14:textId="77777777" w:rsidR="000D25FB" w:rsidRDefault="000D25FB" w:rsidP="00FC7EE1">
            <w:pPr>
              <w:pStyle w:val="Standard"/>
              <w:widowControl/>
              <w:ind w:left="113" w:hanging="113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*姓名</w:t>
            </w:r>
          </w:p>
        </w:tc>
        <w:tc>
          <w:tcPr>
            <w:tcW w:w="538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F43CC" w14:textId="77777777" w:rsidR="000D25FB" w:rsidRDefault="000D25FB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</w:tr>
      <w:tr w:rsidR="000D25FB" w14:paraId="4131CF55" w14:textId="77777777" w:rsidTr="00FC7EE1">
        <w:trPr>
          <w:trHeight w:val="425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3C8A2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*連絡電話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49F69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4273C" w14:textId="77777777" w:rsidR="000D25FB" w:rsidRDefault="000D25FB" w:rsidP="00FC7EE1">
            <w:pPr>
              <w:pStyle w:val="Standard"/>
              <w:widowControl/>
              <w:ind w:left="113" w:hanging="113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*訪視地址</w:t>
            </w:r>
          </w:p>
        </w:tc>
        <w:tc>
          <w:tcPr>
            <w:tcW w:w="538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1E317" w14:textId="77777777" w:rsidR="000D25FB" w:rsidRDefault="000D25FB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</w:tr>
      <w:tr w:rsidR="000D25FB" w14:paraId="79199081" w14:textId="77777777" w:rsidTr="00FC7EE1">
        <w:trPr>
          <w:trHeight w:val="41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BD1F6" w14:textId="77777777" w:rsidR="000D25FB" w:rsidRDefault="000D25FB" w:rsidP="00FC7EE1">
            <w:pPr>
              <w:pStyle w:val="Standard"/>
              <w:widowControl/>
              <w:ind w:left="113" w:hanging="113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*性別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9B4B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男○女○多元性別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C4651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*出生日期</w:t>
            </w:r>
          </w:p>
        </w:tc>
        <w:tc>
          <w:tcPr>
            <w:tcW w:w="538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6280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西元_____年__月__日，__歲</w:t>
            </w:r>
          </w:p>
        </w:tc>
      </w:tr>
      <w:tr w:rsidR="000D25FB" w14:paraId="0B43CF0B" w14:textId="77777777" w:rsidTr="00FC7EE1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9940E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*教育程度</w:t>
            </w:r>
          </w:p>
        </w:tc>
        <w:tc>
          <w:tcPr>
            <w:tcW w:w="921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1CC35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不識字 ○</w:t>
            </w:r>
            <w:r>
              <w:rPr>
                <w:rFonts w:ascii="標楷體" w:eastAsia="標楷體" w:hAnsi="標楷體" w:cs="標楷體"/>
              </w:rPr>
              <w:t xml:space="preserve">國小 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國中 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高中 </w:t>
            </w:r>
            <w:r>
              <w:rPr>
                <w:rFonts w:ascii="標楷體" w:eastAsia="標楷體" w:hAnsi="標楷體" w:cs="新細明體, PMingLiU"/>
                <w:kern w:val="0"/>
              </w:rPr>
              <w:t>○高</w:t>
            </w:r>
            <w:r>
              <w:rPr>
                <w:rFonts w:ascii="標楷體" w:eastAsia="標楷體" w:hAnsi="標楷體" w:cs="標楷體"/>
              </w:rPr>
              <w:t xml:space="preserve">職 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專科 </w:t>
            </w:r>
            <w:r>
              <w:rPr>
                <w:rFonts w:ascii="標楷體" w:eastAsia="標楷體" w:hAnsi="標楷體" w:cs="新細明體, PMingLiU"/>
                <w:kern w:val="0"/>
              </w:rPr>
              <w:t>○大學 ○</w:t>
            </w:r>
            <w:r>
              <w:rPr>
                <w:rFonts w:ascii="標楷體" w:eastAsia="標楷體" w:hAnsi="標楷體" w:cs="標楷體"/>
              </w:rPr>
              <w:t>碩士或以上</w:t>
            </w:r>
            <w:r>
              <w:rPr>
                <w:rFonts w:ascii="標楷體" w:eastAsia="標楷體" w:hAnsi="標楷體" w:cs="新細明體, PMingLiU"/>
                <w:kern w:val="0"/>
              </w:rPr>
              <w:t>○不詳</w:t>
            </w:r>
          </w:p>
        </w:tc>
      </w:tr>
      <w:tr w:rsidR="000D25FB" w14:paraId="1122EDFC" w14:textId="77777777" w:rsidTr="00FC7EE1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A9EE8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*婚姻狀況</w:t>
            </w:r>
          </w:p>
        </w:tc>
        <w:tc>
          <w:tcPr>
            <w:tcW w:w="921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EEFD0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未婚○已婚 ○離婚 ○鰥寡 ○不詳</w:t>
            </w:r>
          </w:p>
        </w:tc>
      </w:tr>
      <w:tr w:rsidR="000D25FB" w14:paraId="08380CCA" w14:textId="77777777" w:rsidTr="00FC7EE1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93EC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*計畫轉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介</w:t>
            </w:r>
            <w:proofErr w:type="gramEnd"/>
          </w:p>
          <w:p w14:paraId="0B078121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告知</w:t>
            </w:r>
          </w:p>
        </w:tc>
        <w:tc>
          <w:tcPr>
            <w:tcW w:w="921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191E6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已告知主要照顧者 ○</w:t>
            </w:r>
            <w:r>
              <w:rPr>
                <w:rFonts w:ascii="標楷體" w:eastAsia="標楷體" w:hAnsi="標楷體" w:cs="標楷體"/>
              </w:rPr>
              <w:t>無法告知，原因______________________________________</w:t>
            </w:r>
          </w:p>
          <w:p w14:paraId="03770644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*請轉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單位務必告知預計轉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醫療機構關懷，避免家屬接受訪視時，感受唐突。</w:t>
            </w:r>
          </w:p>
        </w:tc>
      </w:tr>
      <w:tr w:rsidR="000D25FB" w14:paraId="531FC053" w14:textId="77777777" w:rsidTr="00FC7EE1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F49B1" w14:textId="77777777" w:rsidR="000D25FB" w:rsidRDefault="000D25FB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*主要照顧者/</w:t>
            </w:r>
          </w:p>
          <w:p w14:paraId="21CB00DE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重要關係者</w:t>
            </w:r>
          </w:p>
        </w:tc>
        <w:tc>
          <w:tcPr>
            <w:tcW w:w="921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F7E7" w14:textId="77777777" w:rsidR="000D25FB" w:rsidRDefault="000D25FB" w:rsidP="00FC7EE1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標楷體"/>
                <w:u w:val="single"/>
              </w:rPr>
              <w:t xml:space="preserve">     姓名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關係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電話</w:t>
            </w:r>
            <w:r>
              <w:rPr>
                <w:rFonts w:ascii="標楷體" w:eastAsia="標楷體" w:hAnsi="標楷體" w:cs="標楷體"/>
              </w:rPr>
              <w:t>/是否同住：</w:t>
            </w:r>
            <w:r>
              <w:rPr>
                <w:rFonts w:ascii="標楷體" w:eastAsia="標楷體" w:hAnsi="標楷體" w:cs="新細明體, PMingLiU"/>
                <w:kern w:val="0"/>
              </w:rPr>
              <w:t>○是、○否</w:t>
            </w:r>
          </w:p>
          <w:p w14:paraId="34EF15B0" w14:textId="77777777" w:rsidR="000D25FB" w:rsidRDefault="000D25FB" w:rsidP="00FC7EE1">
            <w:pPr>
              <w:pStyle w:val="Standard"/>
              <w:widowControl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可協助</w:t>
            </w:r>
            <w:proofErr w:type="gramStart"/>
            <w:r>
              <w:rPr>
                <w:rFonts w:ascii="標楷體" w:eastAsia="標楷體" w:hAnsi="標楷體" w:cs="標楷體"/>
              </w:rPr>
              <w:t>訪視者</w:t>
            </w:r>
            <w:proofErr w:type="gramEnd"/>
            <w:r>
              <w:rPr>
                <w:rFonts w:ascii="標楷體" w:eastAsia="標楷體" w:hAnsi="標楷體" w:cs="標楷體"/>
              </w:rPr>
              <w:t>，朋友/鄰里長/鄰居/社工</w:t>
            </w:r>
          </w:p>
        </w:tc>
      </w:tr>
      <w:tr w:rsidR="000D25FB" w14:paraId="2C5A055A" w14:textId="77777777" w:rsidTr="00FC7EE1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2239F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*主要問題</w:t>
            </w:r>
          </w:p>
          <w:p w14:paraId="2CBD3AB8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內容</w:t>
            </w:r>
          </w:p>
          <w:p w14:paraId="728261E8" w14:textId="77777777" w:rsidR="000D25FB" w:rsidRDefault="000D25FB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strike/>
                <w:kern w:val="0"/>
              </w:rPr>
            </w:pPr>
          </w:p>
        </w:tc>
        <w:tc>
          <w:tcPr>
            <w:tcW w:w="921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302E9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1.暴力攻擊或有暴力攻擊之虞：□傷人 □傷人之虞 □自傷 □自傷之虞</w:t>
            </w:r>
          </w:p>
          <w:p w14:paraId="1BC3616A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2.社區干擾/破壞：□公共危險 □公共危險之虞 □預期性傷害危險(○未曾發生過 ○曾經發生過)</w:t>
            </w:r>
          </w:p>
          <w:p w14:paraId="317CDEE6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3.因無接受治療而造成無法自我照顧（請描述）：</w:t>
            </w:r>
            <w:r>
              <w:rPr>
                <w:rFonts w:ascii="標楷體" w:eastAsia="標楷體" w:hAnsi="標楷體" w:cs="標楷體"/>
              </w:rPr>
              <w:t>_____________________________</w:t>
            </w:r>
          </w:p>
          <w:p w14:paraId="1E7FEAA9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4.其他（請描述）：</w:t>
            </w:r>
            <w:r>
              <w:rPr>
                <w:rFonts w:ascii="標楷體" w:eastAsia="標楷體" w:hAnsi="標楷體" w:cs="標楷體"/>
              </w:rPr>
              <w:t>_______________________________________________________</w:t>
            </w:r>
          </w:p>
        </w:tc>
      </w:tr>
      <w:tr w:rsidR="000D25FB" w14:paraId="33A7E66D" w14:textId="77777777" w:rsidTr="00FC7EE1">
        <w:trPr>
          <w:trHeight w:val="581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0AC4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*個案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篩檢表</w:t>
            </w:r>
            <w:proofErr w:type="gramEnd"/>
          </w:p>
        </w:tc>
        <w:tc>
          <w:tcPr>
            <w:tcW w:w="921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B61A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>有，請摘錄說明篩檢結果：________________________________________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</w:tr>
      <w:tr w:rsidR="000D25FB" w14:paraId="6705A6D9" w14:textId="77777777" w:rsidTr="00FC7EE1">
        <w:trPr>
          <w:trHeight w:val="465"/>
          <w:jc w:val="center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BB6A" w14:textId="77777777" w:rsidR="000D25FB" w:rsidRDefault="000D25FB" w:rsidP="00FC7EE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機構/單位</w:t>
            </w:r>
          </w:p>
        </w:tc>
      </w:tr>
      <w:tr w:rsidR="000D25FB" w14:paraId="1B7C48E7" w14:textId="77777777" w:rsidTr="00FC7EE1">
        <w:trPr>
          <w:trHeight w:val="58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ECEC3" w14:textId="77777777" w:rsidR="000D25FB" w:rsidRDefault="000D25FB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*轉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來源</w:t>
            </w:r>
          </w:p>
          <w:p w14:paraId="24AEF951" w14:textId="77777777" w:rsidR="000D25FB" w:rsidRDefault="000D25FB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F502C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[社政]保護體系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【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>□家暴通報(□相對人 □被害人) □性侵害通報(□相對人 □被害人)</w:t>
            </w:r>
          </w:p>
          <w:p w14:paraId="65D38737" w14:textId="77777777" w:rsidR="000D25FB" w:rsidRDefault="000D25FB" w:rsidP="00FC7EE1">
            <w:pPr>
              <w:pStyle w:val="Standard"/>
              <w:widowControl/>
              <w:ind w:firstLine="210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兒少虐待通報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】</w:t>
            </w:r>
            <w:proofErr w:type="gramEnd"/>
          </w:p>
          <w:p w14:paraId="7EF74402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[社政]社福體系(□脆弱家庭通報 □其他：______________________________________)</w:t>
            </w:r>
          </w:p>
          <w:p w14:paraId="6EF90AAB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[衛政]自殺通報</w:t>
            </w:r>
          </w:p>
          <w:p w14:paraId="631B2B65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[衛政]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毒防中心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>(□酒癮 □藥癮 □其他：___________________________________)</w:t>
            </w:r>
          </w:p>
          <w:p w14:paraId="245CA37A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[衛政]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</w:rPr>
              <w:t>Call center精神醫療緊急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處置線上諮詢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>服務專線</w:t>
            </w:r>
          </w:p>
          <w:p w14:paraId="10F8345F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勞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>政體系</w:t>
            </w:r>
          </w:p>
          <w:p w14:paraId="1CFDEB11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教育體系</w:t>
            </w:r>
          </w:p>
          <w:p w14:paraId="542FBAC0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警政、消防體系</w:t>
            </w:r>
          </w:p>
          <w:p w14:paraId="461C2DD8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社區民政體系(□鄰里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長或里幹事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 xml:space="preserve"> □社區民眾)</w:t>
            </w:r>
          </w:p>
          <w:p w14:paraId="421785FE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其他：_________________________________________________________________</w:t>
            </w:r>
          </w:p>
        </w:tc>
      </w:tr>
      <w:tr w:rsidR="000D25FB" w14:paraId="7E7301B7" w14:textId="77777777" w:rsidTr="00FC7EE1">
        <w:trPr>
          <w:trHeight w:val="154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816A" w14:textId="77777777" w:rsidR="000D25FB" w:rsidRDefault="000D25FB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lastRenderedPageBreak/>
              <w:t>*轉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目的</w:t>
            </w:r>
          </w:p>
          <w:p w14:paraId="10427B87" w14:textId="77777777" w:rsidR="000D25FB" w:rsidRDefault="000D25FB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9B079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協助精神狀況評估</w:t>
            </w:r>
          </w:p>
          <w:p w14:paraId="7A440844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協助轉</w:t>
            </w: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>醫療機構</w:t>
            </w:r>
          </w:p>
          <w:p w14:paraId="1EFE11A4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提供精神心理社會處置及衛生教育</w:t>
            </w:r>
          </w:p>
          <w:p w14:paraId="13F77AA7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危機處理及提供短期就醫資源</w:t>
            </w:r>
          </w:p>
          <w:p w14:paraId="18290361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提供個案社區關懷追蹤</w:t>
            </w:r>
          </w:p>
          <w:p w14:paraId="7873683E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其他：</w:t>
            </w:r>
            <w:r>
              <w:rPr>
                <w:rFonts w:ascii="標楷體" w:eastAsia="標楷體" w:hAnsi="標楷體" w:cs="標楷體"/>
              </w:rPr>
              <w:t>___________________________________________________________________</w:t>
            </w:r>
          </w:p>
        </w:tc>
      </w:tr>
      <w:tr w:rsidR="000D25FB" w14:paraId="0AEE73EB" w14:textId="77777777" w:rsidTr="00FC7EE1">
        <w:trPr>
          <w:trHeight w:val="197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5B89A" w14:textId="77777777" w:rsidR="000D25FB" w:rsidRDefault="000D25FB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標楷體"/>
                <w:b/>
              </w:rPr>
              <w:t>個案概況描述</w:t>
            </w:r>
          </w:p>
        </w:tc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7ADCE" w14:textId="000E01CD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最近一次訪視日期：</w:t>
            </w:r>
            <w:r w:rsidR="009A243E">
              <w:rPr>
                <w:rFonts w:ascii="標楷體" w:eastAsia="標楷體" w:hAnsi="標楷體" w:cs="新細明體, PMingLiU" w:hint="eastAsia"/>
                <w:kern w:val="0"/>
              </w:rPr>
              <w:t>西元</w:t>
            </w:r>
            <w:r>
              <w:rPr>
                <w:rFonts w:ascii="標楷體" w:eastAsia="標楷體" w:hAnsi="標楷體" w:cs="新細明體, PMingLiU"/>
                <w:kern w:val="0"/>
              </w:rPr>
              <w:t>___年__月___日，請具體描述。並敘明相關事件發生時間。</w:t>
            </w:r>
          </w:p>
          <w:p w14:paraId="6FB3AB13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</w:p>
          <w:p w14:paraId="5AB6DFAD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</w:p>
          <w:p w14:paraId="34AFDFB7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</w:p>
          <w:p w14:paraId="5A265096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0D25FB" w14:paraId="2747C383" w14:textId="77777777" w:rsidTr="00FC7EE1">
        <w:trPr>
          <w:trHeight w:val="84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1C7A6" w14:textId="77777777" w:rsidR="000D25FB" w:rsidRDefault="000D25FB" w:rsidP="00FC7EE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備註</w:t>
            </w:r>
          </w:p>
        </w:tc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51DE0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  <w:proofErr w:type="gramStart"/>
            <w:r>
              <w:rPr>
                <w:rFonts w:ascii="標楷體" w:eastAsia="標楷體" w:hAnsi="標楷體" w:cs="新細明體, PMingLiU"/>
                <w:kern w:val="0"/>
              </w:rPr>
              <w:t>家系圖</w:t>
            </w:r>
            <w:proofErr w:type="gramEnd"/>
            <w:r>
              <w:rPr>
                <w:rFonts w:ascii="標楷體" w:eastAsia="標楷體" w:hAnsi="標楷體" w:cs="新細明體, PMingLiU"/>
                <w:kern w:val="0"/>
              </w:rPr>
              <w:t>、身心障礙鑑定證明、社會福利身分情況等其他補充說明</w:t>
            </w:r>
          </w:p>
        </w:tc>
      </w:tr>
      <w:tr w:rsidR="000D25FB" w14:paraId="330D8EBD" w14:textId="77777777" w:rsidTr="00746BBA">
        <w:trPr>
          <w:trHeight w:val="51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447B8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*轉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單位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00A21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154E0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kern w:val="0"/>
              </w:rPr>
              <w:t>電子信箱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1FAC1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</w:tr>
      <w:tr w:rsidR="000D25FB" w14:paraId="0F3EAC68" w14:textId="77777777" w:rsidTr="00746BBA">
        <w:trPr>
          <w:trHeight w:val="50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9AD39" w14:textId="77777777" w:rsidR="000D25FB" w:rsidRDefault="000D25FB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*電話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71EE7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電話：           分機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94A6E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kern w:val="0"/>
              </w:rPr>
              <w:t>傳真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90E83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</w:tr>
      <w:tr w:rsidR="000D25FB" w14:paraId="4ED6648F" w14:textId="77777777" w:rsidTr="009A243E">
        <w:trPr>
          <w:trHeight w:val="52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8CC26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, PMingLiU"/>
                <w:b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b/>
                <w:kern w:val="0"/>
              </w:rPr>
              <w:t>日期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CBAC0" w14:textId="361C9237" w:rsidR="000D25FB" w:rsidRDefault="009A243E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 w:hint="eastAsia"/>
                <w:kern w:val="0"/>
              </w:rPr>
              <w:t>西元</w:t>
            </w:r>
            <w:r>
              <w:rPr>
                <w:rFonts w:ascii="標楷體" w:eastAsia="標楷體" w:hAnsi="標楷體" w:cs="新細明體, PMingLiU"/>
                <w:kern w:val="0"/>
              </w:rPr>
              <w:t>___年__</w:t>
            </w:r>
            <w:r>
              <w:rPr>
                <w:rFonts w:ascii="標楷體" w:eastAsia="標楷體" w:hAnsi="標楷體" w:cs="新細明體, PMingLiU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</w:rPr>
              <w:t>月__日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535CA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, PMingLiU"/>
                <w:b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, PMingLiU"/>
                <w:b/>
                <w:kern w:val="0"/>
              </w:rPr>
              <w:t>人</w:t>
            </w:r>
          </w:p>
          <w:p w14:paraId="492D3849" w14:textId="77777777" w:rsidR="000D25FB" w:rsidRDefault="000D25FB" w:rsidP="00FC7EE1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核章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5214F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B6E8" w14:textId="77777777" w:rsidR="000D25FB" w:rsidRDefault="000D25FB" w:rsidP="00FC7EE1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主管核章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4A8A3" w14:textId="77777777" w:rsidR="000D25FB" w:rsidRDefault="000D25FB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</w:tr>
    </w:tbl>
    <w:p w14:paraId="52C35329" w14:textId="77777777" w:rsidR="008C7EA4" w:rsidRDefault="008C7EA4" w:rsidP="000D25FB">
      <w:pPr>
        <w:pStyle w:val="Standard"/>
        <w:ind w:left="-850" w:right="-852"/>
      </w:pPr>
    </w:p>
    <w:p w14:paraId="61CAB36C" w14:textId="77777777" w:rsidR="008C7EA4" w:rsidRDefault="008C7EA4" w:rsidP="000D25FB">
      <w:pPr>
        <w:pStyle w:val="Standard"/>
        <w:ind w:left="-850" w:right="-852"/>
      </w:pPr>
    </w:p>
    <w:p w14:paraId="3FDD9376" w14:textId="77777777" w:rsidR="008C7EA4" w:rsidRDefault="008C7EA4" w:rsidP="000D25FB">
      <w:pPr>
        <w:pStyle w:val="Standard"/>
        <w:ind w:left="-850" w:right="-852"/>
      </w:pPr>
    </w:p>
    <w:p w14:paraId="65649F1F" w14:textId="77777777" w:rsidR="008C7EA4" w:rsidRDefault="008C7EA4" w:rsidP="000D25FB">
      <w:pPr>
        <w:pStyle w:val="Standard"/>
        <w:ind w:left="-850" w:right="-852"/>
      </w:pPr>
    </w:p>
    <w:p w14:paraId="13052A74" w14:textId="77777777" w:rsidR="008C7EA4" w:rsidRDefault="008C7EA4" w:rsidP="000D25FB">
      <w:pPr>
        <w:pStyle w:val="Standard"/>
        <w:ind w:left="-850" w:right="-852"/>
      </w:pPr>
    </w:p>
    <w:p w14:paraId="007F82BD" w14:textId="77777777" w:rsidR="008C7EA4" w:rsidRDefault="008C7EA4" w:rsidP="000D25FB">
      <w:pPr>
        <w:pStyle w:val="Standard"/>
        <w:ind w:left="-850" w:right="-852"/>
      </w:pPr>
    </w:p>
    <w:p w14:paraId="1605641B" w14:textId="77777777" w:rsidR="008C7EA4" w:rsidRDefault="008C7EA4" w:rsidP="000D25FB">
      <w:pPr>
        <w:pStyle w:val="Standard"/>
        <w:ind w:left="-850" w:right="-852"/>
      </w:pPr>
    </w:p>
    <w:p w14:paraId="4E0F63C2" w14:textId="1C7F6EF6" w:rsidR="008C7EA4" w:rsidRDefault="008C7EA4" w:rsidP="004A1C97">
      <w:pPr>
        <w:pStyle w:val="Standard"/>
        <w:numPr>
          <w:ilvl w:val="0"/>
          <w:numId w:val="1"/>
        </w:numPr>
        <w:ind w:right="-852"/>
      </w:pPr>
    </w:p>
    <w:p w14:paraId="3844CC8B" w14:textId="77777777" w:rsidR="008C7EA4" w:rsidRDefault="008C7EA4" w:rsidP="000D25FB">
      <w:pPr>
        <w:pStyle w:val="Standard"/>
        <w:ind w:left="-850" w:right="-852"/>
      </w:pPr>
    </w:p>
    <w:p w14:paraId="218265A9" w14:textId="77777777" w:rsidR="008C7EA4" w:rsidRDefault="008C7EA4" w:rsidP="000D25FB">
      <w:pPr>
        <w:pStyle w:val="Standard"/>
        <w:ind w:left="-850" w:right="-852"/>
      </w:pPr>
    </w:p>
    <w:p w14:paraId="0D2DA82B" w14:textId="77777777" w:rsidR="008C7EA4" w:rsidRDefault="008C7EA4" w:rsidP="000D25FB">
      <w:pPr>
        <w:pStyle w:val="Standard"/>
        <w:ind w:left="-850" w:right="-852"/>
      </w:pPr>
    </w:p>
    <w:p w14:paraId="2EF3A34A" w14:textId="77777777" w:rsidR="008C7EA4" w:rsidRDefault="008C7EA4" w:rsidP="000D25FB">
      <w:pPr>
        <w:pStyle w:val="Standard"/>
        <w:ind w:left="-850" w:right="-852"/>
      </w:pPr>
    </w:p>
    <w:p w14:paraId="57E94F3A" w14:textId="77777777" w:rsidR="008C7EA4" w:rsidRDefault="008C7EA4" w:rsidP="000D25FB">
      <w:pPr>
        <w:pStyle w:val="Standard"/>
        <w:ind w:left="-850" w:right="-852"/>
      </w:pPr>
    </w:p>
    <w:p w14:paraId="5B402278" w14:textId="77777777" w:rsidR="008C7EA4" w:rsidRDefault="008C7EA4" w:rsidP="000D25FB">
      <w:pPr>
        <w:pStyle w:val="Standard"/>
        <w:ind w:left="-850" w:right="-852"/>
      </w:pPr>
    </w:p>
    <w:p w14:paraId="68FB5D9C" w14:textId="77777777" w:rsidR="008C7EA4" w:rsidRDefault="008C7EA4" w:rsidP="000D25FB">
      <w:pPr>
        <w:pStyle w:val="Standard"/>
        <w:ind w:left="-850" w:right="-852"/>
      </w:pPr>
    </w:p>
    <w:p w14:paraId="3F7121A7" w14:textId="77777777" w:rsidR="008C7EA4" w:rsidRDefault="008C7EA4" w:rsidP="000D25FB">
      <w:pPr>
        <w:pStyle w:val="Standard"/>
        <w:ind w:left="-850" w:right="-852"/>
      </w:pPr>
    </w:p>
    <w:p w14:paraId="0CCE04D5" w14:textId="77777777" w:rsidR="008C7EA4" w:rsidRDefault="008C7EA4" w:rsidP="000D25FB">
      <w:pPr>
        <w:pStyle w:val="Standard"/>
        <w:ind w:left="-850" w:right="-852"/>
      </w:pPr>
    </w:p>
    <w:p w14:paraId="3B7839A5" w14:textId="77777777" w:rsidR="008C7EA4" w:rsidRDefault="008C7EA4" w:rsidP="000D25FB">
      <w:pPr>
        <w:pStyle w:val="Standard"/>
        <w:ind w:left="-850" w:right="-852"/>
      </w:pPr>
    </w:p>
    <w:p w14:paraId="247C583E" w14:textId="77777777" w:rsidR="00C1703A" w:rsidRDefault="00C1703A">
      <w:pPr>
        <w:rPr>
          <w:rFonts w:hint="eastAsia"/>
        </w:rPr>
      </w:pPr>
    </w:p>
    <w:sectPr w:rsidR="00C170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588D" w14:textId="77777777" w:rsidR="00556F07" w:rsidRDefault="00556F07" w:rsidP="004A1C97">
      <w:r>
        <w:separator/>
      </w:r>
    </w:p>
  </w:endnote>
  <w:endnote w:type="continuationSeparator" w:id="0">
    <w:p w14:paraId="1CB5D68B" w14:textId="77777777" w:rsidR="00556F07" w:rsidRDefault="00556F07" w:rsidP="004A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87541"/>
      <w:docPartObj>
        <w:docPartGallery w:val="Page Numbers (Bottom of Page)"/>
        <w:docPartUnique/>
      </w:docPartObj>
    </w:sdtPr>
    <w:sdtEndPr/>
    <w:sdtContent>
      <w:p w14:paraId="36F3247B" w14:textId="1BB7DD38" w:rsidR="004A1C97" w:rsidRDefault="004A1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E9995D2" w14:textId="77777777" w:rsidR="004A1C97" w:rsidRDefault="004A1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4025" w14:textId="77777777" w:rsidR="00556F07" w:rsidRDefault="00556F07" w:rsidP="004A1C97">
      <w:r>
        <w:separator/>
      </w:r>
    </w:p>
  </w:footnote>
  <w:footnote w:type="continuationSeparator" w:id="0">
    <w:p w14:paraId="3A009F74" w14:textId="77777777" w:rsidR="00556F07" w:rsidRDefault="00556F07" w:rsidP="004A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5F1E"/>
    <w:multiLevelType w:val="hybridMultilevel"/>
    <w:tmpl w:val="D0BA2D84"/>
    <w:lvl w:ilvl="0" w:tplc="8F68032A">
      <w:numFmt w:val="bullet"/>
      <w:lvlText w:val=""/>
      <w:lvlJc w:val="left"/>
      <w:pPr>
        <w:ind w:left="-490" w:hanging="360"/>
      </w:pPr>
      <w:rPr>
        <w:rFonts w:ascii="Wingdings" w:eastAsia="新細明體, 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B"/>
    <w:rsid w:val="000122F0"/>
    <w:rsid w:val="000567CD"/>
    <w:rsid w:val="000D25FB"/>
    <w:rsid w:val="00354703"/>
    <w:rsid w:val="00400E9D"/>
    <w:rsid w:val="004A1C97"/>
    <w:rsid w:val="004C26EE"/>
    <w:rsid w:val="004C2F38"/>
    <w:rsid w:val="00556F07"/>
    <w:rsid w:val="00746BBA"/>
    <w:rsid w:val="007602BC"/>
    <w:rsid w:val="008C7EA4"/>
    <w:rsid w:val="009A243E"/>
    <w:rsid w:val="00A101A1"/>
    <w:rsid w:val="00AB674B"/>
    <w:rsid w:val="00C1703A"/>
    <w:rsid w:val="00D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49A85"/>
  <w15:chartTrackingRefBased/>
  <w15:docId w15:val="{51D4D07B-7B37-4893-AD7C-98BE61C2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F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5F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0D25FB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0D25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C9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A1C97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李伊晴</dc:creator>
  <cp:keywords/>
  <dc:description/>
  <cp:lastModifiedBy>李伊晴</cp:lastModifiedBy>
  <cp:revision>13</cp:revision>
  <cp:lastPrinted>2023-12-25T01:44:00Z</cp:lastPrinted>
  <dcterms:created xsi:type="dcterms:W3CDTF">2023-12-21T05:44:00Z</dcterms:created>
  <dcterms:modified xsi:type="dcterms:W3CDTF">2024-03-05T06:45:00Z</dcterms:modified>
</cp:coreProperties>
</file>