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EA" w:rsidRPr="000C5F11" w:rsidRDefault="00C931EA" w:rsidP="00C931EA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東縣社區疑似精神病人護</w:t>
      </w:r>
      <w:r w:rsidRPr="000C5F11">
        <w:rPr>
          <w:rFonts w:ascii="標楷體" w:eastAsia="標楷體" w:hAnsi="標楷體" w:hint="eastAsia"/>
          <w:b/>
          <w:bCs/>
          <w:sz w:val="32"/>
          <w:szCs w:val="32"/>
        </w:rPr>
        <w:t>送</w:t>
      </w:r>
      <w:r>
        <w:rPr>
          <w:rFonts w:ascii="標楷體" w:eastAsia="標楷體" w:hAnsi="標楷體" w:hint="eastAsia"/>
          <w:b/>
          <w:bCs/>
          <w:sz w:val="32"/>
          <w:szCs w:val="32"/>
        </w:rPr>
        <w:t>就</w:t>
      </w:r>
      <w:r w:rsidRPr="000C5F11">
        <w:rPr>
          <w:rFonts w:ascii="標楷體" w:eastAsia="標楷體" w:hAnsi="標楷體" w:hint="eastAsia"/>
          <w:b/>
          <w:bCs/>
          <w:sz w:val="32"/>
          <w:szCs w:val="32"/>
        </w:rPr>
        <w:t>醫處理原則</w:t>
      </w:r>
    </w:p>
    <w:p w:rsidR="00C931EA" w:rsidRPr="000C5F11" w:rsidRDefault="00C931EA" w:rsidP="00C931EA">
      <w:pPr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＊</w:t>
      </w:r>
      <w:proofErr w:type="gramEnd"/>
      <w:r w:rsidRPr="004E0C14"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白天（上班時間）</w:t>
      </w:r>
    </w:p>
    <w:p w:rsidR="00C931EA" w:rsidRPr="000C5F11" w:rsidRDefault="00C931EA" w:rsidP="00C931EA">
      <w:pPr>
        <w:rPr>
          <w:rFonts w:ascii="標楷體" w:eastAsia="標楷體" w:hAnsi="標楷體"/>
          <w:b/>
          <w:bCs/>
          <w:sz w:val="32"/>
          <w:szCs w:val="32"/>
        </w:rPr>
      </w:pPr>
      <w:r w:rsidRPr="000C5F11">
        <w:rPr>
          <w:rFonts w:ascii="標楷體" w:eastAsia="標楷體" w:hAnsi="標楷體" w:hint="eastAsia"/>
          <w:b/>
          <w:bCs/>
          <w:sz w:val="32"/>
          <w:szCs w:val="32"/>
        </w:rPr>
        <w:t>一、接案</w:t>
      </w:r>
    </w:p>
    <w:p w:rsidR="00C931EA" w:rsidRPr="000C5F11" w:rsidRDefault="00C931EA" w:rsidP="00C931EA">
      <w:pPr>
        <w:ind w:firstLineChars="150" w:firstLine="480"/>
        <w:rPr>
          <w:rFonts w:ascii="標楷體" w:eastAsia="標楷體" w:hAnsi="標楷體"/>
          <w:b/>
          <w:bCs/>
          <w:sz w:val="32"/>
          <w:szCs w:val="32"/>
        </w:rPr>
      </w:pPr>
      <w:r w:rsidRPr="000C5F11">
        <w:rPr>
          <w:rFonts w:ascii="標楷體" w:eastAsia="標楷體" w:hAnsi="標楷體" w:hint="eastAsia"/>
          <w:b/>
          <w:bCs/>
          <w:sz w:val="32"/>
          <w:szCs w:val="32"/>
        </w:rPr>
        <w:t>個案來源</w:t>
      </w:r>
      <w:r w:rsidRPr="000C5F11">
        <w:rPr>
          <w:rFonts w:ascii="標楷體" w:eastAsia="標楷體" w:hAnsi="標楷體" w:hint="eastAsia"/>
          <w:sz w:val="32"/>
          <w:szCs w:val="32"/>
        </w:rPr>
        <w:t>（民眾、村里長、警察局或消防局通報）</w:t>
      </w:r>
    </w:p>
    <w:p w:rsidR="00C931EA" w:rsidRPr="000C5F11" w:rsidRDefault="00C931EA" w:rsidP="00C931EA">
      <w:pPr>
        <w:adjustRightInd w:val="0"/>
        <w:snapToGrid w:val="0"/>
        <w:spacing w:line="360" w:lineRule="atLeast"/>
        <w:ind w:left="540"/>
        <w:rPr>
          <w:rFonts w:ascii="標楷體" w:eastAsia="標楷體" w:hAnsi="標楷體"/>
          <w:sz w:val="32"/>
          <w:szCs w:val="32"/>
        </w:rPr>
      </w:pPr>
      <w:r w:rsidRPr="00BA2E04">
        <w:rPr>
          <w:rFonts w:ascii="標楷體" w:eastAsia="標楷體" w:hAnsi="標楷體" w:hint="eastAsia"/>
          <w:bCs/>
          <w:sz w:val="32"/>
          <w:szCs w:val="32"/>
        </w:rPr>
        <w:t>1.</w:t>
      </w:r>
      <w:r w:rsidRPr="000C5F11">
        <w:rPr>
          <w:rFonts w:ascii="標楷體" w:eastAsia="標楷體" w:hAnsi="標楷體" w:hint="eastAsia"/>
          <w:sz w:val="32"/>
          <w:szCs w:val="32"/>
        </w:rPr>
        <w:t>掌握及了解病人病況與需求。</w:t>
      </w:r>
    </w:p>
    <w:p w:rsidR="00C931EA" w:rsidRPr="000C5F11" w:rsidRDefault="00C931EA" w:rsidP="00C931EA">
      <w:pPr>
        <w:adjustRightInd w:val="0"/>
        <w:snapToGrid w:val="0"/>
        <w:spacing w:line="360" w:lineRule="atLeast"/>
        <w:ind w:leftChars="225" w:left="860" w:hangingChars="100" w:hanging="320"/>
        <w:rPr>
          <w:rFonts w:ascii="標楷體" w:eastAsia="標楷體" w:hAnsi="標楷體"/>
          <w:sz w:val="32"/>
          <w:szCs w:val="32"/>
        </w:rPr>
      </w:pPr>
      <w:r w:rsidRPr="000C5F11">
        <w:rPr>
          <w:rFonts w:ascii="標楷體" w:eastAsia="標楷體" w:hAnsi="標楷體" w:hint="eastAsia"/>
          <w:sz w:val="32"/>
          <w:szCs w:val="32"/>
        </w:rPr>
        <w:t>2.</w:t>
      </w:r>
      <w:r w:rsidR="00557389" w:rsidRPr="00557389">
        <w:rPr>
          <w:rFonts w:ascii="標楷體" w:eastAsia="標楷體" w:hAnsi="標楷體" w:hint="eastAsia"/>
          <w:sz w:val="32"/>
        </w:rPr>
        <w:t>列管之精神病患</w:t>
      </w:r>
      <w:proofErr w:type="gramStart"/>
      <w:r w:rsidR="00557389" w:rsidRPr="00557389">
        <w:rPr>
          <w:rFonts w:ascii="標楷體" w:eastAsia="標楷體" w:hAnsi="標楷體" w:hint="eastAsia"/>
          <w:sz w:val="32"/>
        </w:rPr>
        <w:t>或非列管</w:t>
      </w:r>
      <w:proofErr w:type="gramEnd"/>
      <w:r w:rsidR="00557389" w:rsidRPr="00557389">
        <w:rPr>
          <w:rFonts w:ascii="標楷體" w:eastAsia="標楷體" w:hAnsi="標楷體" w:hint="eastAsia"/>
          <w:sz w:val="32"/>
        </w:rPr>
        <w:t>之疑似精神病患依護送就醫流程</w:t>
      </w:r>
      <w:r w:rsidRPr="00557389">
        <w:rPr>
          <w:rFonts w:ascii="標楷體" w:eastAsia="標楷體" w:hAnsi="標楷體" w:hint="eastAsia"/>
          <w:sz w:val="32"/>
        </w:rPr>
        <w:t>辦理。</w:t>
      </w:r>
    </w:p>
    <w:p w:rsidR="00C931EA" w:rsidRPr="000C5F11" w:rsidRDefault="00C931EA" w:rsidP="00C931EA">
      <w:pPr>
        <w:adjustRightInd w:val="0"/>
        <w:snapToGrid w:val="0"/>
        <w:spacing w:line="360" w:lineRule="atLeast"/>
        <w:rPr>
          <w:rFonts w:ascii="標楷體" w:eastAsia="標楷體" w:hAnsi="標楷體"/>
          <w:b/>
          <w:sz w:val="32"/>
          <w:szCs w:val="32"/>
        </w:rPr>
      </w:pPr>
      <w:r w:rsidRPr="000C5F11">
        <w:rPr>
          <w:rFonts w:ascii="標楷體" w:eastAsia="標楷體" w:hAnsi="標楷體" w:hint="eastAsia"/>
          <w:b/>
          <w:sz w:val="32"/>
          <w:szCs w:val="32"/>
        </w:rPr>
        <w:t>二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Pr="000C5F11">
        <w:rPr>
          <w:rFonts w:ascii="標楷體" w:eastAsia="標楷體" w:hAnsi="標楷體" w:hint="eastAsia"/>
          <w:b/>
          <w:sz w:val="32"/>
          <w:szCs w:val="32"/>
        </w:rPr>
        <w:t>評估</w:t>
      </w:r>
    </w:p>
    <w:p w:rsidR="00C931EA" w:rsidRPr="003C6CE4" w:rsidRDefault="00C931EA" w:rsidP="00C931EA">
      <w:pPr>
        <w:pStyle w:val="a3"/>
        <w:ind w:leftChars="312" w:left="749" w:firstLineChars="0" w:firstLine="0"/>
        <w:rPr>
          <w:sz w:val="32"/>
          <w:szCs w:val="32"/>
        </w:rPr>
      </w:pPr>
      <w:r w:rsidRPr="003C6CE4">
        <w:rPr>
          <w:rFonts w:hint="eastAsia"/>
          <w:sz w:val="32"/>
          <w:szCs w:val="32"/>
        </w:rPr>
        <w:t>如</w:t>
      </w:r>
      <w:r w:rsidRPr="003C6CE4">
        <w:rPr>
          <w:rFonts w:ascii="標楷體" w:hAnsi="標楷體" w:hint="eastAsia"/>
          <w:color w:val="191919"/>
          <w:sz w:val="32"/>
          <w:szCs w:val="32"/>
        </w:rPr>
        <w:t>符合精神衛生法</w:t>
      </w:r>
      <w:r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32</w:t>
      </w:r>
      <w:r w:rsidRPr="003C6CE4">
        <w:rPr>
          <w:rFonts w:hint="eastAsia"/>
          <w:sz w:val="32"/>
          <w:szCs w:val="32"/>
        </w:rPr>
        <w:t>條規定：警察機關或消防機關於執行職</w:t>
      </w:r>
      <w:r>
        <w:rPr>
          <w:rFonts w:hint="eastAsia"/>
          <w:sz w:val="32"/>
          <w:szCs w:val="32"/>
        </w:rPr>
        <w:t>務時，發現病人或有第</w:t>
      </w:r>
      <w:r>
        <w:rPr>
          <w:rFonts w:hint="eastAsia"/>
          <w:sz w:val="32"/>
          <w:szCs w:val="32"/>
        </w:rPr>
        <w:t>3</w:t>
      </w:r>
      <w:r w:rsidRPr="003C6CE4">
        <w:rPr>
          <w:rFonts w:hint="eastAsia"/>
          <w:sz w:val="32"/>
          <w:szCs w:val="32"/>
        </w:rPr>
        <w:t>條第一款所定狀態之人有傷害他人或自己或有傷害之虞者，應通知當地主管機關，並視需要要求協助處理或共同處理；除法律另有規定外，應即護送前往就近適當醫療機構就醫。</w:t>
      </w:r>
    </w:p>
    <w:p w:rsidR="00C931EA" w:rsidRDefault="00C931EA" w:rsidP="00C931EA">
      <w:pPr>
        <w:pStyle w:val="a4"/>
        <w:spacing w:line="458" w:lineRule="exact"/>
        <w:ind w:leftChars="208" w:left="499" w:firstLineChars="0"/>
        <w:rPr>
          <w:sz w:val="32"/>
          <w:szCs w:val="32"/>
        </w:rPr>
      </w:pPr>
      <w:r w:rsidRPr="003C6CE4">
        <w:rPr>
          <w:rFonts w:hint="eastAsia"/>
          <w:sz w:val="32"/>
          <w:szCs w:val="32"/>
        </w:rPr>
        <w:t>民眾發現前項之人時，應即通知當地警察機關或消防機</w:t>
      </w:r>
    </w:p>
    <w:p w:rsidR="00C931EA" w:rsidRPr="003C6CE4" w:rsidRDefault="00C931EA" w:rsidP="00C931EA">
      <w:pPr>
        <w:pStyle w:val="a4"/>
        <w:spacing w:line="458" w:lineRule="exact"/>
        <w:ind w:leftChars="208" w:left="499" w:firstLineChars="0"/>
        <w:rPr>
          <w:sz w:val="32"/>
          <w:szCs w:val="32"/>
        </w:rPr>
      </w:pPr>
      <w:r w:rsidRPr="003C6CE4">
        <w:rPr>
          <w:rFonts w:hint="eastAsia"/>
          <w:sz w:val="32"/>
          <w:szCs w:val="32"/>
        </w:rPr>
        <w:t>關。</w:t>
      </w:r>
    </w:p>
    <w:p w:rsidR="00C931EA" w:rsidRPr="000C5F11" w:rsidRDefault="00C931EA" w:rsidP="00C931EA">
      <w:pPr>
        <w:adjustRightInd w:val="0"/>
        <w:snapToGrid w:val="0"/>
        <w:spacing w:line="360" w:lineRule="atLeast"/>
        <w:rPr>
          <w:rFonts w:ascii="標楷體" w:eastAsia="標楷體" w:hAnsi="標楷體"/>
          <w:color w:val="191919"/>
          <w:sz w:val="32"/>
          <w:szCs w:val="32"/>
        </w:rPr>
      </w:pP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如符合強制送</w:t>
      </w:r>
      <w:proofErr w:type="gramStart"/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醫</w:t>
      </w:r>
      <w:proofErr w:type="gramEnd"/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之病人，請注意下列事項：</w:t>
      </w:r>
    </w:p>
    <w:p w:rsidR="00C931EA" w:rsidRPr="000C5F11" w:rsidRDefault="00C931EA" w:rsidP="00C931EA">
      <w:pPr>
        <w:adjustRightInd w:val="0"/>
        <w:snapToGrid w:val="0"/>
        <w:spacing w:line="360" w:lineRule="atLeast"/>
        <w:ind w:left="320" w:hangingChars="100" w:hanging="320"/>
        <w:rPr>
          <w:rFonts w:ascii="標楷體" w:eastAsia="標楷體" w:hAnsi="標楷體"/>
          <w:color w:val="191919"/>
          <w:sz w:val="32"/>
          <w:szCs w:val="32"/>
        </w:rPr>
      </w:pP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1.通知當地派出所或110</w:t>
      </w:r>
      <w:r>
        <w:rPr>
          <w:rFonts w:ascii="標楷體" w:eastAsia="標楷體" w:hAnsi="標楷體" w:hint="eastAsia"/>
          <w:color w:val="191919"/>
          <w:sz w:val="32"/>
          <w:szCs w:val="32"/>
        </w:rPr>
        <w:t>，</w:t>
      </w: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若是遊民則通知社會局</w:t>
      </w:r>
      <w:r>
        <w:rPr>
          <w:rFonts w:ascii="標楷體" w:eastAsia="標楷體" w:hAnsi="標楷體" w:hint="eastAsia"/>
          <w:color w:val="191919"/>
          <w:sz w:val="32"/>
          <w:szCs w:val="32"/>
        </w:rPr>
        <w:t>，</w:t>
      </w: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送遊民收容所</w:t>
      </w:r>
      <w:r>
        <w:rPr>
          <w:rFonts w:ascii="標楷體" w:eastAsia="標楷體" w:hAnsi="標楷體" w:hint="eastAsia"/>
          <w:color w:val="191919"/>
          <w:sz w:val="32"/>
          <w:szCs w:val="32"/>
        </w:rPr>
        <w:t>。</w:t>
      </w:r>
    </w:p>
    <w:p w:rsidR="00C931EA" w:rsidRPr="000C5F11" w:rsidRDefault="00C931EA" w:rsidP="00C931EA">
      <w:pPr>
        <w:adjustRightInd w:val="0"/>
        <w:snapToGrid w:val="0"/>
        <w:spacing w:line="360" w:lineRule="atLeast"/>
        <w:ind w:left="320" w:hangingChars="100" w:hanging="320"/>
        <w:rPr>
          <w:rFonts w:ascii="標楷體" w:eastAsia="標楷體" w:hAnsi="標楷體"/>
          <w:color w:val="191919"/>
          <w:sz w:val="32"/>
          <w:szCs w:val="32"/>
        </w:rPr>
      </w:pP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2.填寫就醫通報單，請家屬同意</w:t>
      </w:r>
      <w:r>
        <w:rPr>
          <w:rFonts w:ascii="標楷體" w:eastAsia="標楷體" w:hAnsi="標楷體" w:hint="eastAsia"/>
          <w:color w:val="191919"/>
          <w:sz w:val="32"/>
          <w:szCs w:val="32"/>
        </w:rPr>
        <w:t>簽</w:t>
      </w: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名，並協同協助護送病患至醫院，無家屬</w:t>
      </w:r>
      <w:proofErr w:type="gramStart"/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者可協請</w:t>
      </w:r>
      <w:proofErr w:type="gramEnd"/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村長陪同</w:t>
      </w:r>
      <w:r>
        <w:rPr>
          <w:rFonts w:ascii="標楷體" w:eastAsia="標楷體" w:hAnsi="標楷體" w:hint="eastAsia"/>
          <w:color w:val="191919"/>
          <w:sz w:val="32"/>
          <w:szCs w:val="32"/>
        </w:rPr>
        <w:t>。</w:t>
      </w:r>
    </w:p>
    <w:p w:rsidR="00C931EA" w:rsidRPr="000C5F11" w:rsidRDefault="00C931EA" w:rsidP="00C931EA">
      <w:pPr>
        <w:adjustRightInd w:val="0"/>
        <w:snapToGrid w:val="0"/>
        <w:spacing w:line="360" w:lineRule="atLeast"/>
        <w:rPr>
          <w:rFonts w:ascii="標楷體" w:eastAsia="標楷體" w:hAnsi="標楷體"/>
          <w:color w:val="191919"/>
          <w:sz w:val="32"/>
          <w:szCs w:val="32"/>
        </w:rPr>
      </w:pP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3.連絡醫院調度床位</w:t>
      </w:r>
      <w:r>
        <w:rPr>
          <w:rFonts w:ascii="標楷體" w:eastAsia="標楷體" w:hAnsi="標楷體" w:hint="eastAsia"/>
          <w:color w:val="191919"/>
          <w:sz w:val="32"/>
          <w:szCs w:val="32"/>
        </w:rPr>
        <w:t>。</w:t>
      </w:r>
    </w:p>
    <w:p w:rsidR="00557389" w:rsidRDefault="00C931EA" w:rsidP="00557389">
      <w:pPr>
        <w:adjustRightInd w:val="0"/>
        <w:snapToGrid w:val="0"/>
        <w:spacing w:line="360" w:lineRule="atLeast"/>
        <w:ind w:left="480" w:hangingChars="150" w:hanging="480"/>
        <w:rPr>
          <w:rFonts w:ascii="標楷體" w:eastAsia="標楷體" w:hAnsi="標楷體" w:hint="eastAsia"/>
          <w:sz w:val="32"/>
          <w:szCs w:val="32"/>
        </w:rPr>
      </w:pPr>
      <w:r w:rsidRPr="000722EE">
        <w:rPr>
          <w:rFonts w:ascii="標楷體" w:eastAsia="標楷體" w:hAnsi="標楷體" w:hint="eastAsia"/>
          <w:sz w:val="32"/>
          <w:szCs w:val="32"/>
        </w:rPr>
        <w:t>4.</w:t>
      </w:r>
      <w:r>
        <w:rPr>
          <w:rFonts w:ascii="標楷體" w:eastAsia="標楷體" w:hAnsi="標楷體" w:hint="eastAsia"/>
          <w:sz w:val="32"/>
          <w:szCs w:val="32"/>
        </w:rPr>
        <w:t>連絡衛生所救護車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>
        <w:rPr>
          <w:rFonts w:ascii="標楷體" w:eastAsia="標楷體" w:hAnsi="標楷體" w:hint="eastAsia"/>
          <w:sz w:val="32"/>
          <w:szCs w:val="32"/>
        </w:rPr>
        <w:t>關山鎮由延平鄕衛生所支援，池上鄉及</w:t>
      </w:r>
    </w:p>
    <w:p w:rsidR="00557389" w:rsidRDefault="00557389" w:rsidP="00557389">
      <w:pPr>
        <w:adjustRightInd w:val="0"/>
        <w:snapToGrid w:val="0"/>
        <w:spacing w:line="360" w:lineRule="atLeast"/>
        <w:ind w:left="480" w:hangingChars="150" w:hanging="4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proofErr w:type="gramStart"/>
      <w:r w:rsidR="00C931EA">
        <w:rPr>
          <w:rFonts w:ascii="標楷體" w:eastAsia="標楷體" w:hAnsi="標楷體" w:hint="eastAsia"/>
          <w:sz w:val="32"/>
          <w:szCs w:val="32"/>
        </w:rPr>
        <w:t>海端鄉</w:t>
      </w:r>
      <w:r w:rsidR="00C931EA" w:rsidRPr="000722EE">
        <w:rPr>
          <w:rFonts w:ascii="標楷體" w:eastAsia="標楷體" w:hAnsi="標楷體" w:hint="eastAsia"/>
          <w:sz w:val="32"/>
          <w:szCs w:val="32"/>
        </w:rPr>
        <w:t>由鹿野</w:t>
      </w:r>
      <w:proofErr w:type="gramEnd"/>
      <w:r w:rsidR="00C931EA" w:rsidRPr="000722EE">
        <w:rPr>
          <w:rFonts w:ascii="標楷體" w:eastAsia="標楷體" w:hAnsi="標楷體" w:hint="eastAsia"/>
          <w:sz w:val="32"/>
          <w:szCs w:val="32"/>
        </w:rPr>
        <w:t>衛生所支援，卑南鄉、東河鄉、</w:t>
      </w:r>
      <w:proofErr w:type="gramStart"/>
      <w:r w:rsidR="00C931EA" w:rsidRPr="000722EE">
        <w:rPr>
          <w:rFonts w:ascii="標楷體" w:eastAsia="標楷體" w:hAnsi="標楷體" w:hint="eastAsia"/>
          <w:sz w:val="32"/>
          <w:szCs w:val="32"/>
        </w:rPr>
        <w:t>臺東市由</w:t>
      </w:r>
      <w:r>
        <w:rPr>
          <w:rFonts w:ascii="標楷體" w:eastAsia="標楷體" w:hAnsi="標楷體" w:hint="eastAsia"/>
          <w:sz w:val="32"/>
          <w:szCs w:val="32"/>
        </w:rPr>
        <w:t>衛生</w:t>
      </w:r>
      <w:proofErr w:type="gramEnd"/>
    </w:p>
    <w:p w:rsidR="00557389" w:rsidRDefault="00557389" w:rsidP="00557389">
      <w:pPr>
        <w:adjustRightInd w:val="0"/>
        <w:snapToGrid w:val="0"/>
        <w:spacing w:line="360" w:lineRule="atLeast"/>
        <w:ind w:left="480" w:hangingChars="150" w:hanging="4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C931EA" w:rsidRPr="000722EE">
        <w:rPr>
          <w:rFonts w:ascii="標楷體" w:eastAsia="標楷體" w:hAnsi="標楷體" w:hint="eastAsia"/>
          <w:sz w:val="32"/>
          <w:szCs w:val="32"/>
        </w:rPr>
        <w:t>局支援</w:t>
      </w:r>
      <w:proofErr w:type="gramStart"/>
      <w:r w:rsidR="00C931EA" w:rsidRPr="000722EE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="00C931EA" w:rsidRPr="000722EE">
        <w:rPr>
          <w:rFonts w:ascii="標楷體" w:eastAsia="標楷體" w:hAnsi="標楷體" w:hint="eastAsia"/>
          <w:sz w:val="32"/>
          <w:szCs w:val="32"/>
        </w:rPr>
        <w:t>及送</w:t>
      </w:r>
      <w:proofErr w:type="gramStart"/>
      <w:r w:rsidR="00C931EA" w:rsidRPr="000722EE">
        <w:rPr>
          <w:rFonts w:ascii="標楷體" w:eastAsia="標楷體" w:hAnsi="標楷體" w:hint="eastAsia"/>
          <w:sz w:val="32"/>
          <w:szCs w:val="32"/>
        </w:rPr>
        <w:t>醫</w:t>
      </w:r>
      <w:proofErr w:type="gramEnd"/>
      <w:r w:rsidR="00C931EA" w:rsidRPr="000722EE">
        <w:rPr>
          <w:rFonts w:ascii="標楷體" w:eastAsia="標楷體" w:hAnsi="標楷體" w:hint="eastAsia"/>
          <w:sz w:val="32"/>
          <w:szCs w:val="32"/>
        </w:rPr>
        <w:t>過程之醫護協助。</w:t>
      </w:r>
      <w:r w:rsidRPr="00557389">
        <w:rPr>
          <w:rFonts w:ascii="標楷體" w:eastAsia="標楷體" w:hAnsi="標楷體" w:hint="eastAsia"/>
          <w:sz w:val="32"/>
          <w:szCs w:val="32"/>
        </w:rPr>
        <w:t>如當日支援之衛生所救護</w:t>
      </w:r>
    </w:p>
    <w:p w:rsidR="00557389" w:rsidRDefault="00557389" w:rsidP="00557389">
      <w:pPr>
        <w:adjustRightInd w:val="0"/>
        <w:snapToGrid w:val="0"/>
        <w:spacing w:line="360" w:lineRule="atLeast"/>
        <w:ind w:left="480" w:hangingChars="150" w:hanging="4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57389">
        <w:rPr>
          <w:rFonts w:ascii="標楷體" w:eastAsia="標楷體" w:hAnsi="標楷體" w:hint="eastAsia"/>
          <w:sz w:val="32"/>
          <w:szCs w:val="32"/>
        </w:rPr>
        <w:t>車無法出勤護送就醫任務，則應</w:t>
      </w:r>
      <w:r>
        <w:rPr>
          <w:rFonts w:ascii="標楷體" w:eastAsia="標楷體" w:hAnsi="標楷體" w:hint="eastAsia"/>
          <w:sz w:val="32"/>
          <w:szCs w:val="32"/>
        </w:rPr>
        <w:t>另</w:t>
      </w:r>
      <w:r w:rsidRPr="00557389">
        <w:rPr>
          <w:rFonts w:ascii="標楷體" w:eastAsia="標楷體" w:hAnsi="標楷體" w:hint="eastAsia"/>
          <w:sz w:val="32"/>
          <w:szCs w:val="32"/>
        </w:rPr>
        <w:t>先行詢問該線其他衛生所</w:t>
      </w:r>
    </w:p>
    <w:p w:rsidR="00557389" w:rsidRDefault="00557389" w:rsidP="00557389">
      <w:pPr>
        <w:adjustRightInd w:val="0"/>
        <w:snapToGrid w:val="0"/>
        <w:spacing w:line="360" w:lineRule="atLeast"/>
        <w:ind w:left="480" w:hangingChars="150" w:hanging="4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57389">
        <w:rPr>
          <w:rFonts w:ascii="標楷體" w:eastAsia="標楷體" w:hAnsi="標楷體" w:hint="eastAsia"/>
          <w:sz w:val="32"/>
          <w:szCs w:val="32"/>
        </w:rPr>
        <w:t>救護車支援，如仍遇無法協助或衛生所醫護人</w:t>
      </w:r>
      <w:r>
        <w:rPr>
          <w:rFonts w:ascii="標楷體" w:eastAsia="標楷體" w:hAnsi="標楷體" w:hint="eastAsia"/>
          <w:sz w:val="32"/>
          <w:szCs w:val="32"/>
        </w:rPr>
        <w:t>員</w:t>
      </w:r>
      <w:r w:rsidRPr="00557389">
        <w:rPr>
          <w:rFonts w:ascii="標楷體" w:eastAsia="標楷體" w:hAnsi="標楷體" w:hint="eastAsia"/>
          <w:sz w:val="32"/>
          <w:szCs w:val="32"/>
        </w:rPr>
        <w:t>現場評估調</w:t>
      </w:r>
    </w:p>
    <w:p w:rsidR="00557389" w:rsidRDefault="00557389" w:rsidP="00557389">
      <w:pPr>
        <w:adjustRightInd w:val="0"/>
        <w:snapToGrid w:val="0"/>
        <w:spacing w:line="360" w:lineRule="atLeast"/>
        <w:ind w:left="480" w:hangingChars="150" w:hanging="4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57389">
        <w:rPr>
          <w:rFonts w:ascii="標楷體" w:eastAsia="標楷體" w:hAnsi="標楷體" w:hint="eastAsia"/>
          <w:sz w:val="32"/>
          <w:szCs w:val="32"/>
        </w:rPr>
        <w:t>派鄰近轄區所屬救護車支援之路途遙遠，恐</w:t>
      </w:r>
      <w:r>
        <w:rPr>
          <w:rFonts w:ascii="標楷體" w:eastAsia="標楷體" w:hAnsi="標楷體" w:hint="eastAsia"/>
          <w:sz w:val="32"/>
          <w:szCs w:val="32"/>
        </w:rPr>
        <w:t>造</w:t>
      </w:r>
      <w:r w:rsidRPr="00557389">
        <w:rPr>
          <w:rFonts w:ascii="標楷體" w:eastAsia="標楷體" w:hAnsi="標楷體" w:hint="eastAsia"/>
          <w:sz w:val="32"/>
          <w:szCs w:val="32"/>
        </w:rPr>
        <w:t>成該患者有立</w:t>
      </w:r>
    </w:p>
    <w:p w:rsidR="00557389" w:rsidRDefault="00557389" w:rsidP="00557389">
      <w:pPr>
        <w:adjustRightInd w:val="0"/>
        <w:snapToGrid w:val="0"/>
        <w:spacing w:line="360" w:lineRule="atLeast"/>
        <w:ind w:left="480" w:hangingChars="150" w:hanging="4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57389">
        <w:rPr>
          <w:rFonts w:ascii="標楷體" w:eastAsia="標楷體" w:hAnsi="標楷體" w:hint="eastAsia"/>
          <w:sz w:val="32"/>
          <w:szCs w:val="32"/>
        </w:rPr>
        <w:t>即危險之情形且符合精神衛生法第32條</w:t>
      </w:r>
      <w:r>
        <w:rPr>
          <w:rFonts w:ascii="標楷體" w:eastAsia="標楷體" w:hAnsi="標楷體" w:hint="eastAsia"/>
          <w:sz w:val="32"/>
          <w:szCs w:val="32"/>
        </w:rPr>
        <w:t>之規</w:t>
      </w:r>
      <w:r w:rsidRPr="00557389">
        <w:rPr>
          <w:rFonts w:ascii="標楷體" w:eastAsia="標楷體" w:hAnsi="標楷體" w:hint="eastAsia"/>
          <w:sz w:val="32"/>
          <w:szCs w:val="32"/>
        </w:rPr>
        <w:t>定時，再現場</w:t>
      </w:r>
    </w:p>
    <w:p w:rsidR="00C931EA" w:rsidRPr="000722EE" w:rsidRDefault="00557389" w:rsidP="00557389">
      <w:pPr>
        <w:adjustRightInd w:val="0"/>
        <w:snapToGrid w:val="0"/>
        <w:spacing w:line="360" w:lineRule="atLeast"/>
        <w:ind w:left="480" w:hangingChars="150" w:hanging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57389">
        <w:rPr>
          <w:rFonts w:ascii="標楷體" w:eastAsia="標楷體" w:hAnsi="標楷體" w:hint="eastAsia"/>
          <w:sz w:val="32"/>
          <w:szCs w:val="32"/>
        </w:rPr>
        <w:t>撥打119並將現場患者狀況敘明清楚，請</w:t>
      </w:r>
      <w:bookmarkStart w:id="0" w:name="_GoBack"/>
      <w:bookmarkEnd w:id="0"/>
      <w:r w:rsidRPr="00557389">
        <w:rPr>
          <w:rFonts w:ascii="標楷體" w:eastAsia="標楷體" w:hAnsi="標楷體" w:hint="eastAsia"/>
          <w:sz w:val="32"/>
          <w:szCs w:val="32"/>
        </w:rPr>
        <w:t>求醫護協助。</w:t>
      </w:r>
    </w:p>
    <w:p w:rsidR="00C931EA" w:rsidRPr="000C5F11" w:rsidRDefault="00C931EA" w:rsidP="00C931EA">
      <w:pPr>
        <w:adjustRightInd w:val="0"/>
        <w:snapToGrid w:val="0"/>
        <w:spacing w:line="360" w:lineRule="atLeast"/>
        <w:rPr>
          <w:rFonts w:ascii="標楷體" w:eastAsia="標楷體" w:hAnsi="標楷體"/>
          <w:color w:val="191919"/>
          <w:sz w:val="32"/>
          <w:szCs w:val="32"/>
        </w:rPr>
      </w:pP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5.有外傷者先處理，就近送往醫</w:t>
      </w:r>
      <w:r>
        <w:rPr>
          <w:rFonts w:ascii="標楷體" w:eastAsia="標楷體" w:hAnsi="標楷體" w:hint="eastAsia"/>
          <w:color w:val="191919"/>
          <w:sz w:val="32"/>
          <w:szCs w:val="32"/>
        </w:rPr>
        <w:t>療</w:t>
      </w: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院</w:t>
      </w:r>
      <w:r>
        <w:rPr>
          <w:rFonts w:ascii="標楷體" w:eastAsia="標楷體" w:hAnsi="標楷體" w:hint="eastAsia"/>
          <w:color w:val="191919"/>
          <w:sz w:val="32"/>
          <w:szCs w:val="32"/>
        </w:rPr>
        <w:t>所</w:t>
      </w: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做外科處置與檢查</w:t>
      </w:r>
      <w:r>
        <w:rPr>
          <w:rFonts w:ascii="標楷體" w:eastAsia="標楷體" w:hAnsi="標楷體" w:hint="eastAsia"/>
          <w:color w:val="191919"/>
          <w:sz w:val="32"/>
          <w:szCs w:val="32"/>
        </w:rPr>
        <w:t>。</w:t>
      </w:r>
    </w:p>
    <w:p w:rsidR="00C931EA" w:rsidRPr="00C931EA" w:rsidRDefault="00C931EA" w:rsidP="00C931EA">
      <w:pPr>
        <w:adjustRightInd w:val="0"/>
        <w:snapToGrid w:val="0"/>
        <w:spacing w:line="36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191919"/>
          <w:sz w:val="32"/>
          <w:szCs w:val="32"/>
        </w:rPr>
        <w:t>6</w:t>
      </w: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.通報單傳真至本局</w:t>
      </w:r>
      <w:r>
        <w:rPr>
          <w:rFonts w:ascii="標楷體" w:eastAsia="標楷體" w:hAnsi="標楷體" w:hint="eastAsia"/>
          <w:color w:val="191919"/>
          <w:sz w:val="32"/>
          <w:szCs w:val="32"/>
        </w:rPr>
        <w:t>。</w:t>
      </w:r>
    </w:p>
    <w:p w:rsidR="00C931EA" w:rsidRPr="000C5F11" w:rsidRDefault="00C931EA" w:rsidP="00C931EA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31229A">
        <w:rPr>
          <w:rFonts w:ascii="標楷體" w:eastAsia="標楷體" w:hAnsi="標楷體" w:hint="eastAsia"/>
          <w:b/>
          <w:sz w:val="32"/>
          <w:szCs w:val="32"/>
        </w:rPr>
        <w:lastRenderedPageBreak/>
        <w:t>臺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東縣社區疑似精神病人護</w:t>
      </w:r>
      <w:r w:rsidRPr="000C5F11">
        <w:rPr>
          <w:rFonts w:ascii="標楷體" w:eastAsia="標楷體" w:hAnsi="標楷體" w:hint="eastAsia"/>
          <w:b/>
          <w:bCs/>
          <w:sz w:val="32"/>
          <w:szCs w:val="32"/>
        </w:rPr>
        <w:t>送</w:t>
      </w:r>
      <w:r>
        <w:rPr>
          <w:rFonts w:ascii="標楷體" w:eastAsia="標楷體" w:hAnsi="標楷體" w:hint="eastAsia"/>
          <w:b/>
          <w:bCs/>
          <w:sz w:val="32"/>
          <w:szCs w:val="32"/>
        </w:rPr>
        <w:t>就</w:t>
      </w:r>
      <w:r w:rsidRPr="000C5F11">
        <w:rPr>
          <w:rFonts w:ascii="標楷體" w:eastAsia="標楷體" w:hAnsi="標楷體" w:hint="eastAsia"/>
          <w:b/>
          <w:bCs/>
          <w:sz w:val="32"/>
          <w:szCs w:val="32"/>
        </w:rPr>
        <w:t>醫處理原則</w:t>
      </w:r>
    </w:p>
    <w:p w:rsidR="00C931EA" w:rsidRPr="000C5F11" w:rsidRDefault="00C931EA" w:rsidP="00C931EA">
      <w:pPr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＊</w:t>
      </w:r>
      <w:proofErr w:type="gramEnd"/>
      <w:r w:rsidRPr="004E0C14"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夜間及假日（非上班時間）</w:t>
      </w:r>
    </w:p>
    <w:p w:rsidR="00C931EA" w:rsidRPr="000C5F11" w:rsidRDefault="00C931EA" w:rsidP="00C931EA">
      <w:pPr>
        <w:rPr>
          <w:rFonts w:ascii="標楷體" w:eastAsia="標楷體" w:hAnsi="標楷體"/>
          <w:b/>
          <w:bCs/>
          <w:sz w:val="32"/>
          <w:szCs w:val="32"/>
        </w:rPr>
      </w:pPr>
      <w:r w:rsidRPr="000C5F11">
        <w:rPr>
          <w:rFonts w:ascii="標楷體" w:eastAsia="標楷體" w:hAnsi="標楷體" w:hint="eastAsia"/>
          <w:b/>
          <w:bCs/>
          <w:sz w:val="32"/>
          <w:szCs w:val="32"/>
        </w:rPr>
        <w:t>一、接案</w:t>
      </w:r>
    </w:p>
    <w:p w:rsidR="00C931EA" w:rsidRPr="000C5F11" w:rsidRDefault="00C931EA" w:rsidP="00C931EA">
      <w:pPr>
        <w:ind w:firstLineChars="150" w:firstLine="480"/>
        <w:rPr>
          <w:rFonts w:ascii="標楷體" w:eastAsia="標楷體" w:hAnsi="標楷體"/>
          <w:b/>
          <w:bCs/>
          <w:sz w:val="32"/>
          <w:szCs w:val="32"/>
        </w:rPr>
      </w:pPr>
      <w:r w:rsidRPr="000C5F11">
        <w:rPr>
          <w:rFonts w:ascii="標楷體" w:eastAsia="標楷體" w:hAnsi="標楷體" w:hint="eastAsia"/>
          <w:b/>
          <w:bCs/>
          <w:sz w:val="32"/>
          <w:szCs w:val="32"/>
        </w:rPr>
        <w:t>個案來源</w:t>
      </w:r>
      <w:r w:rsidRPr="000C5F11">
        <w:rPr>
          <w:rFonts w:ascii="標楷體" w:eastAsia="標楷體" w:hAnsi="標楷體" w:hint="eastAsia"/>
          <w:sz w:val="32"/>
          <w:szCs w:val="32"/>
        </w:rPr>
        <w:t>（民眾、村里長、警察局或消防局通報）</w:t>
      </w:r>
    </w:p>
    <w:p w:rsidR="00C931EA" w:rsidRPr="00BA2E04" w:rsidRDefault="00C931EA" w:rsidP="00C931EA">
      <w:pPr>
        <w:adjustRightInd w:val="0"/>
        <w:snapToGrid w:val="0"/>
        <w:spacing w:line="360" w:lineRule="atLeast"/>
        <w:ind w:left="540"/>
        <w:rPr>
          <w:rFonts w:ascii="標楷體" w:eastAsia="標楷體" w:hAnsi="標楷體"/>
          <w:sz w:val="32"/>
          <w:szCs w:val="32"/>
        </w:rPr>
      </w:pPr>
      <w:r w:rsidRPr="00BA2E04">
        <w:rPr>
          <w:rFonts w:ascii="標楷體" w:eastAsia="標楷體" w:hAnsi="標楷體" w:hint="eastAsia"/>
          <w:bCs/>
          <w:sz w:val="32"/>
          <w:szCs w:val="32"/>
        </w:rPr>
        <w:t>1.</w:t>
      </w:r>
      <w:r w:rsidRPr="00BA2E04">
        <w:rPr>
          <w:rFonts w:ascii="標楷體" w:eastAsia="標楷體" w:hAnsi="標楷體" w:hint="eastAsia"/>
          <w:sz w:val="32"/>
          <w:szCs w:val="32"/>
        </w:rPr>
        <w:t>掌握及了解病人病況與需求。</w:t>
      </w:r>
    </w:p>
    <w:p w:rsidR="00C931EA" w:rsidRDefault="00C931EA" w:rsidP="00C931EA">
      <w:pPr>
        <w:adjustRightInd w:val="0"/>
        <w:snapToGrid w:val="0"/>
        <w:spacing w:line="360" w:lineRule="atLeast"/>
        <w:ind w:left="540"/>
        <w:rPr>
          <w:rFonts w:ascii="標楷體" w:eastAsia="標楷體" w:hAnsi="標楷體"/>
          <w:sz w:val="32"/>
          <w:szCs w:val="32"/>
        </w:rPr>
      </w:pPr>
      <w:r w:rsidRPr="00BA2E04">
        <w:rPr>
          <w:rFonts w:ascii="標楷體" w:eastAsia="標楷體" w:hAnsi="標楷體" w:hint="eastAsia"/>
          <w:sz w:val="32"/>
          <w:szCs w:val="32"/>
        </w:rPr>
        <w:t>2.</w:t>
      </w:r>
      <w:r>
        <w:rPr>
          <w:rFonts w:ascii="標楷體" w:eastAsia="標楷體" w:hAnsi="標楷體" w:hint="eastAsia"/>
          <w:sz w:val="32"/>
          <w:szCs w:val="32"/>
        </w:rPr>
        <w:t>列管之精神病患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或非列管</w:t>
      </w:r>
      <w:proofErr w:type="gramEnd"/>
      <w:r>
        <w:rPr>
          <w:rFonts w:ascii="標楷體" w:eastAsia="標楷體" w:hAnsi="標楷體" w:hint="eastAsia"/>
          <w:sz w:val="32"/>
          <w:szCs w:val="32"/>
        </w:rPr>
        <w:t>之疑似精神病患依護送就醫流程辦</w:t>
      </w:r>
    </w:p>
    <w:p w:rsidR="00C931EA" w:rsidRPr="000C5F11" w:rsidRDefault="00C931EA" w:rsidP="00C931EA">
      <w:pPr>
        <w:adjustRightInd w:val="0"/>
        <w:snapToGrid w:val="0"/>
        <w:spacing w:line="360" w:lineRule="atLeast"/>
        <w:ind w:left="540"/>
        <w:rPr>
          <w:rFonts w:ascii="標楷體" w:eastAsia="標楷體" w:hAnsi="標楷體"/>
          <w:sz w:val="32"/>
          <w:szCs w:val="32"/>
        </w:rPr>
      </w:pPr>
      <w:r w:rsidRPr="00A41DEC">
        <w:rPr>
          <w:rFonts w:ascii="標楷體" w:eastAsia="標楷體" w:hAnsi="標楷體" w:hint="eastAsia"/>
          <w:sz w:val="32"/>
          <w:szCs w:val="32"/>
        </w:rPr>
        <w:t>理。</w:t>
      </w:r>
    </w:p>
    <w:p w:rsidR="00C931EA" w:rsidRPr="000C5F11" w:rsidRDefault="00C931EA" w:rsidP="00C931EA">
      <w:pPr>
        <w:adjustRightInd w:val="0"/>
        <w:snapToGrid w:val="0"/>
        <w:spacing w:line="360" w:lineRule="atLeast"/>
        <w:rPr>
          <w:rFonts w:ascii="標楷體" w:eastAsia="標楷體" w:hAnsi="標楷體"/>
          <w:b/>
          <w:sz w:val="32"/>
          <w:szCs w:val="32"/>
        </w:rPr>
      </w:pPr>
      <w:r w:rsidRPr="000C5F11">
        <w:rPr>
          <w:rFonts w:ascii="標楷體" w:eastAsia="標楷體" w:hAnsi="標楷體" w:hint="eastAsia"/>
          <w:b/>
          <w:sz w:val="32"/>
          <w:szCs w:val="32"/>
        </w:rPr>
        <w:t>二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Pr="000C5F11">
        <w:rPr>
          <w:rFonts w:ascii="標楷體" w:eastAsia="標楷體" w:hAnsi="標楷體" w:hint="eastAsia"/>
          <w:b/>
          <w:sz w:val="32"/>
          <w:szCs w:val="32"/>
        </w:rPr>
        <w:t>評估</w:t>
      </w:r>
    </w:p>
    <w:p w:rsidR="00C931EA" w:rsidRPr="003C6CE4" w:rsidRDefault="00C931EA" w:rsidP="00C931EA">
      <w:pPr>
        <w:pStyle w:val="a3"/>
        <w:ind w:leftChars="312" w:left="749" w:firstLineChars="0" w:firstLine="0"/>
        <w:rPr>
          <w:sz w:val="32"/>
          <w:szCs w:val="32"/>
        </w:rPr>
      </w:pPr>
      <w:r w:rsidRPr="003C6CE4">
        <w:rPr>
          <w:rFonts w:hint="eastAsia"/>
          <w:sz w:val="32"/>
          <w:szCs w:val="32"/>
        </w:rPr>
        <w:t>如</w:t>
      </w:r>
      <w:r w:rsidRPr="003C6CE4">
        <w:rPr>
          <w:rFonts w:ascii="標楷體" w:hAnsi="標楷體" w:hint="eastAsia"/>
          <w:color w:val="191919"/>
          <w:sz w:val="32"/>
          <w:szCs w:val="32"/>
        </w:rPr>
        <w:t>符合精神衛生法</w:t>
      </w:r>
      <w:r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32</w:t>
      </w:r>
      <w:r>
        <w:rPr>
          <w:rFonts w:hint="eastAsia"/>
          <w:sz w:val="32"/>
          <w:szCs w:val="32"/>
        </w:rPr>
        <w:t>條規定：警察機關或消防機關於執行職時，發現病人或有第</w:t>
      </w:r>
      <w:r>
        <w:rPr>
          <w:rFonts w:hint="eastAsia"/>
          <w:sz w:val="32"/>
          <w:szCs w:val="32"/>
        </w:rPr>
        <w:t>3</w:t>
      </w:r>
      <w:r w:rsidRPr="003C6CE4">
        <w:rPr>
          <w:rFonts w:hint="eastAsia"/>
          <w:sz w:val="32"/>
          <w:szCs w:val="32"/>
        </w:rPr>
        <w:t>條第一款所定狀態之人有傷害他人或自己或有傷害之虞者，應通知當地主管機關，並視需要要求協助處理或共同處理；除法律另有規定外，應即護送前往就近適當醫療機構就醫。</w:t>
      </w:r>
    </w:p>
    <w:p w:rsidR="00C931EA" w:rsidRPr="003C6CE4" w:rsidRDefault="00C931EA" w:rsidP="00C931EA">
      <w:pPr>
        <w:pStyle w:val="a4"/>
        <w:spacing w:line="458" w:lineRule="exact"/>
        <w:ind w:leftChars="208" w:left="499" w:firstLineChars="0"/>
        <w:rPr>
          <w:sz w:val="32"/>
          <w:szCs w:val="32"/>
        </w:rPr>
      </w:pPr>
      <w:r w:rsidRPr="003C6CE4">
        <w:rPr>
          <w:rFonts w:hint="eastAsia"/>
          <w:sz w:val="32"/>
          <w:szCs w:val="32"/>
        </w:rPr>
        <w:t>民眾發現前項之人時，應即通知當地警察機關或消防機關。</w:t>
      </w:r>
    </w:p>
    <w:p w:rsidR="00C931EA" w:rsidRPr="000C5F11" w:rsidRDefault="00C931EA" w:rsidP="00C931EA">
      <w:pPr>
        <w:adjustRightInd w:val="0"/>
        <w:snapToGrid w:val="0"/>
        <w:spacing w:line="360" w:lineRule="atLeast"/>
        <w:rPr>
          <w:rFonts w:ascii="標楷體" w:eastAsia="標楷體" w:hAnsi="標楷體"/>
          <w:color w:val="191919"/>
          <w:sz w:val="32"/>
          <w:szCs w:val="32"/>
        </w:rPr>
      </w:pP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如符合強制送</w:t>
      </w:r>
      <w:proofErr w:type="gramStart"/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醫</w:t>
      </w:r>
      <w:proofErr w:type="gramEnd"/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之病人，請注意下列事項：</w:t>
      </w:r>
    </w:p>
    <w:p w:rsidR="00C931EA" w:rsidRPr="000C5F11" w:rsidRDefault="00C931EA" w:rsidP="00C931EA">
      <w:pPr>
        <w:adjustRightInd w:val="0"/>
        <w:snapToGrid w:val="0"/>
        <w:spacing w:line="360" w:lineRule="atLeast"/>
        <w:ind w:left="320" w:hangingChars="100" w:hanging="320"/>
        <w:rPr>
          <w:rFonts w:ascii="標楷體" w:eastAsia="標楷體" w:hAnsi="標楷體"/>
          <w:color w:val="191919"/>
          <w:sz w:val="32"/>
          <w:szCs w:val="32"/>
        </w:rPr>
      </w:pP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1.119或110互相通報</w:t>
      </w:r>
      <w:r>
        <w:rPr>
          <w:rFonts w:ascii="標楷體" w:eastAsia="標楷體" w:hAnsi="標楷體" w:hint="eastAsia"/>
          <w:color w:val="191919"/>
          <w:sz w:val="32"/>
          <w:szCs w:val="32"/>
        </w:rPr>
        <w:t>，</w:t>
      </w: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若是遊民則通知社會局，送遊民收容所</w:t>
      </w:r>
      <w:r>
        <w:rPr>
          <w:rFonts w:ascii="標楷體" w:eastAsia="標楷體" w:hAnsi="標楷體" w:hint="eastAsia"/>
          <w:color w:val="191919"/>
          <w:sz w:val="32"/>
          <w:szCs w:val="32"/>
        </w:rPr>
        <w:t>。</w:t>
      </w:r>
    </w:p>
    <w:p w:rsidR="00C931EA" w:rsidRPr="000C5F11" w:rsidRDefault="00C931EA" w:rsidP="00C931EA">
      <w:pPr>
        <w:adjustRightInd w:val="0"/>
        <w:snapToGrid w:val="0"/>
        <w:spacing w:line="360" w:lineRule="atLeast"/>
        <w:ind w:left="320" w:hangingChars="100" w:hanging="320"/>
        <w:rPr>
          <w:rFonts w:ascii="標楷體" w:eastAsia="標楷體" w:hAnsi="標楷體"/>
          <w:color w:val="191919"/>
          <w:sz w:val="32"/>
          <w:szCs w:val="32"/>
        </w:rPr>
      </w:pP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2.填寫就醫通報單，請家屬同意</w:t>
      </w:r>
      <w:r>
        <w:rPr>
          <w:rFonts w:ascii="標楷體" w:eastAsia="標楷體" w:hAnsi="標楷體" w:hint="eastAsia"/>
          <w:color w:val="191919"/>
          <w:sz w:val="32"/>
          <w:szCs w:val="32"/>
        </w:rPr>
        <w:t>簽</w:t>
      </w: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名，並協同協助護送病患至醫院，無家屬</w:t>
      </w:r>
      <w:proofErr w:type="gramStart"/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者可協請</w:t>
      </w:r>
      <w:proofErr w:type="gramEnd"/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村長陪同</w:t>
      </w:r>
      <w:r>
        <w:rPr>
          <w:rFonts w:ascii="標楷體" w:eastAsia="標楷體" w:hAnsi="標楷體" w:hint="eastAsia"/>
          <w:color w:val="191919"/>
          <w:sz w:val="32"/>
          <w:szCs w:val="32"/>
        </w:rPr>
        <w:t>。</w:t>
      </w:r>
    </w:p>
    <w:p w:rsidR="00C931EA" w:rsidRPr="000C5F11" w:rsidRDefault="00C931EA" w:rsidP="00C931EA">
      <w:pPr>
        <w:adjustRightInd w:val="0"/>
        <w:snapToGrid w:val="0"/>
        <w:spacing w:line="360" w:lineRule="atLeast"/>
        <w:rPr>
          <w:rFonts w:ascii="標楷體" w:eastAsia="標楷體" w:hAnsi="標楷體"/>
          <w:color w:val="191919"/>
          <w:sz w:val="32"/>
          <w:szCs w:val="32"/>
        </w:rPr>
      </w:pP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3.連絡醫院調度床位（連</w:t>
      </w:r>
      <w:proofErr w:type="gramStart"/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繫</w:t>
      </w:r>
      <w:proofErr w:type="gramEnd"/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電話如附件）</w:t>
      </w:r>
      <w:r>
        <w:rPr>
          <w:rFonts w:ascii="標楷體" w:eastAsia="標楷體" w:hAnsi="標楷體" w:hint="eastAsia"/>
          <w:color w:val="191919"/>
          <w:sz w:val="32"/>
          <w:szCs w:val="32"/>
        </w:rPr>
        <w:t>。</w:t>
      </w:r>
    </w:p>
    <w:p w:rsidR="00C931EA" w:rsidRPr="000C5F11" w:rsidRDefault="00C931EA" w:rsidP="00C931EA">
      <w:pPr>
        <w:adjustRightInd w:val="0"/>
        <w:snapToGrid w:val="0"/>
        <w:spacing w:line="360" w:lineRule="atLeast"/>
        <w:ind w:left="320" w:hangingChars="100" w:hanging="320"/>
        <w:rPr>
          <w:rFonts w:ascii="標楷體" w:eastAsia="標楷體" w:hAnsi="標楷體"/>
          <w:color w:val="191919"/>
          <w:sz w:val="32"/>
          <w:szCs w:val="32"/>
        </w:rPr>
      </w:pP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4.</w:t>
      </w:r>
      <w:r w:rsidRPr="000C5F11">
        <w:rPr>
          <w:rFonts w:ascii="標楷體" w:eastAsia="標楷體" w:hAnsi="標楷體"/>
          <w:color w:val="191919"/>
          <w:sz w:val="32"/>
          <w:szCs w:val="32"/>
        </w:rPr>
        <w:t>警政單位：提供全程護送予以約束及戒護</w:t>
      </w: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，</w:t>
      </w:r>
      <w:r w:rsidRPr="000C5F11">
        <w:rPr>
          <w:rFonts w:ascii="標楷體" w:eastAsia="標楷體" w:hAnsi="標楷體"/>
          <w:color w:val="191919"/>
          <w:sz w:val="32"/>
          <w:szCs w:val="32"/>
        </w:rPr>
        <w:t>消防單位：協助醫療救護、護送及簡易身體評估。</w:t>
      </w:r>
    </w:p>
    <w:p w:rsidR="00C931EA" w:rsidRPr="000C5F11" w:rsidRDefault="00C931EA" w:rsidP="00C931EA">
      <w:pPr>
        <w:adjustRightInd w:val="0"/>
        <w:snapToGrid w:val="0"/>
        <w:spacing w:line="360" w:lineRule="atLeast"/>
        <w:ind w:left="320" w:hangingChars="100" w:hanging="320"/>
        <w:rPr>
          <w:rFonts w:ascii="標楷體" w:eastAsia="標楷體" w:hAnsi="標楷體"/>
          <w:color w:val="191919"/>
          <w:sz w:val="32"/>
          <w:szCs w:val="32"/>
        </w:rPr>
      </w:pP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5.外傷者先處理，就近送往醫</w:t>
      </w:r>
      <w:r>
        <w:rPr>
          <w:rFonts w:ascii="標楷體" w:eastAsia="標楷體" w:hAnsi="標楷體" w:hint="eastAsia"/>
          <w:color w:val="191919"/>
          <w:sz w:val="32"/>
          <w:szCs w:val="32"/>
        </w:rPr>
        <w:t>療</w:t>
      </w: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院</w:t>
      </w:r>
      <w:r>
        <w:rPr>
          <w:rFonts w:ascii="標楷體" w:eastAsia="標楷體" w:hAnsi="標楷體" w:hint="eastAsia"/>
          <w:color w:val="191919"/>
          <w:sz w:val="32"/>
          <w:szCs w:val="32"/>
        </w:rPr>
        <w:t>所</w:t>
      </w: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做外科處置與檢查，無外傷者為列管精神病患送精神醫療院所。</w:t>
      </w:r>
    </w:p>
    <w:p w:rsidR="00C931EA" w:rsidRDefault="00C931EA" w:rsidP="00C931EA">
      <w:pPr>
        <w:adjustRightInd w:val="0"/>
        <w:snapToGrid w:val="0"/>
        <w:spacing w:line="360" w:lineRule="atLeast"/>
        <w:ind w:left="320" w:hangingChars="100" w:hanging="320"/>
        <w:rPr>
          <w:rFonts w:ascii="標楷體" w:eastAsia="標楷體" w:hAnsi="標楷體"/>
          <w:color w:val="191919"/>
          <w:sz w:val="32"/>
          <w:szCs w:val="32"/>
        </w:rPr>
      </w:pPr>
      <w:r>
        <w:rPr>
          <w:rFonts w:ascii="標楷體" w:eastAsia="標楷體" w:hAnsi="標楷體" w:hint="eastAsia"/>
          <w:color w:val="191919"/>
          <w:sz w:val="32"/>
          <w:szCs w:val="32"/>
        </w:rPr>
        <w:t>6</w:t>
      </w: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.通報單傳真至本局及當地衛生所（衛生所公共衛生護士需</w:t>
      </w:r>
      <w:r>
        <w:rPr>
          <w:rFonts w:ascii="標楷體" w:eastAsia="標楷體" w:hAnsi="標楷體" w:hint="eastAsia"/>
          <w:color w:val="191919"/>
          <w:sz w:val="32"/>
          <w:szCs w:val="32"/>
        </w:rPr>
        <w:t>於上班後</w:t>
      </w:r>
      <w:r w:rsidRPr="000C5F11">
        <w:rPr>
          <w:rFonts w:ascii="標楷體" w:eastAsia="標楷體" w:hAnsi="標楷體" w:hint="eastAsia"/>
          <w:color w:val="191919"/>
          <w:sz w:val="32"/>
          <w:szCs w:val="32"/>
        </w:rPr>
        <w:t>主動瞭解及出院後續追蹤事宜）</w:t>
      </w:r>
      <w:r>
        <w:rPr>
          <w:rFonts w:ascii="標楷體" w:eastAsia="標楷體" w:hAnsi="標楷體" w:hint="eastAsia"/>
          <w:color w:val="191919"/>
          <w:sz w:val="32"/>
          <w:szCs w:val="32"/>
        </w:rPr>
        <w:t>。</w:t>
      </w:r>
    </w:p>
    <w:p w:rsidR="00C931EA" w:rsidRDefault="00C931EA" w:rsidP="00C931EA">
      <w:pPr>
        <w:adjustRightInd w:val="0"/>
        <w:snapToGrid w:val="0"/>
        <w:spacing w:line="360" w:lineRule="atLeast"/>
        <w:ind w:left="320" w:hangingChars="100" w:hanging="320"/>
        <w:rPr>
          <w:rFonts w:ascii="標楷體" w:eastAsia="標楷體" w:hAnsi="標楷體"/>
          <w:color w:val="191919"/>
          <w:sz w:val="32"/>
          <w:szCs w:val="32"/>
        </w:rPr>
      </w:pPr>
    </w:p>
    <w:p w:rsidR="00E21E68" w:rsidRDefault="00E21E68"/>
    <w:sectPr w:rsidR="00E21E68" w:rsidSect="0055738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033" w:rsidRDefault="00931033" w:rsidP="00557389">
      <w:r>
        <w:separator/>
      </w:r>
    </w:p>
  </w:endnote>
  <w:endnote w:type="continuationSeparator" w:id="0">
    <w:p w:rsidR="00931033" w:rsidRDefault="00931033" w:rsidP="0055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033" w:rsidRDefault="00931033" w:rsidP="00557389">
      <w:r>
        <w:separator/>
      </w:r>
    </w:p>
  </w:footnote>
  <w:footnote w:type="continuationSeparator" w:id="0">
    <w:p w:rsidR="00931033" w:rsidRDefault="00931033" w:rsidP="00557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EA"/>
    <w:rsid w:val="00557389"/>
    <w:rsid w:val="00931033"/>
    <w:rsid w:val="00C931EA"/>
    <w:rsid w:val="00E2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令.條"/>
    <w:basedOn w:val="a"/>
    <w:rsid w:val="00C931EA"/>
    <w:pPr>
      <w:adjustRightInd w:val="0"/>
      <w:spacing w:line="440" w:lineRule="exact"/>
      <w:ind w:left="500" w:hangingChars="500" w:hanging="5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4">
    <w:name w:val="令.項"/>
    <w:basedOn w:val="a"/>
    <w:rsid w:val="00C931EA"/>
    <w:pPr>
      <w:adjustRightInd w:val="0"/>
      <w:spacing w:line="440" w:lineRule="exact"/>
      <w:ind w:leftChars="500" w:left="500" w:firstLineChars="2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557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73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7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738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令.條"/>
    <w:basedOn w:val="a"/>
    <w:rsid w:val="00C931EA"/>
    <w:pPr>
      <w:adjustRightInd w:val="0"/>
      <w:spacing w:line="440" w:lineRule="exact"/>
      <w:ind w:left="500" w:hangingChars="500" w:hanging="5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a4">
    <w:name w:val="令.項"/>
    <w:basedOn w:val="a"/>
    <w:rsid w:val="00C931EA"/>
    <w:pPr>
      <w:adjustRightInd w:val="0"/>
      <w:spacing w:line="440" w:lineRule="exact"/>
      <w:ind w:leftChars="500" w:left="500" w:firstLineChars="2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557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73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7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73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2016-08-08T18:30:00Z</dcterms:created>
  <dcterms:modified xsi:type="dcterms:W3CDTF">2016-08-30T18:00:00Z</dcterms:modified>
</cp:coreProperties>
</file>