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95A7" w14:textId="76FF57C7" w:rsidR="00007F82" w:rsidRPr="00974476" w:rsidRDefault="00000000" w:rsidP="00400A44">
      <w:pPr>
        <w:spacing w:before="16" w:line="170" w:lineRule="auto"/>
        <w:ind w:leftChars="129" w:left="284" w:right="517"/>
        <w:jc w:val="center"/>
        <w:rPr>
          <w:rFonts w:ascii="微軟正黑體" w:eastAsia="微軟正黑體" w:hAnsi="微軟正黑體"/>
          <w:b/>
          <w:sz w:val="40"/>
        </w:rPr>
      </w:pPr>
      <w:r w:rsidRPr="00974476">
        <w:rPr>
          <w:rFonts w:ascii="微軟正黑體" w:eastAsia="微軟正黑體" w:hAnsi="微軟正黑體" w:hint="eastAsia"/>
          <w:b/>
          <w:spacing w:val="-5"/>
          <w:w w:val="95"/>
          <w:sz w:val="44"/>
        </w:rPr>
        <w:t>112</w:t>
      </w:r>
      <w:r w:rsidRPr="00974476">
        <w:rPr>
          <w:rFonts w:ascii="微軟正黑體" w:eastAsia="微軟正黑體" w:hAnsi="微軟正黑體" w:hint="eastAsia"/>
          <w:b/>
          <w:spacing w:val="-8"/>
          <w:w w:val="95"/>
          <w:sz w:val="44"/>
        </w:rPr>
        <w:t xml:space="preserve"> 年度原住民族及離島地區醫療保健服務業務</w:t>
      </w:r>
      <w:r w:rsidRPr="00974476">
        <w:rPr>
          <w:rFonts w:ascii="微軟正黑體" w:eastAsia="微軟正黑體" w:hAnsi="微軟正黑體" w:hint="eastAsia"/>
          <w:b/>
          <w:spacing w:val="-1"/>
          <w:sz w:val="44"/>
        </w:rPr>
        <w:t>補助規範</w:t>
      </w:r>
      <w:r w:rsidRPr="00974476">
        <w:rPr>
          <w:rFonts w:ascii="微軟正黑體" w:eastAsia="微軟正黑體" w:hAnsi="微軟正黑體" w:hint="eastAsia"/>
          <w:b/>
          <w:sz w:val="48"/>
        </w:rPr>
        <w:t>-</w:t>
      </w:r>
      <w:r w:rsidRPr="00974476">
        <w:rPr>
          <w:rFonts w:ascii="微軟正黑體" w:eastAsia="微軟正黑體" w:hAnsi="微軟正黑體" w:hint="eastAsia"/>
          <w:b/>
          <w:sz w:val="40"/>
        </w:rPr>
        <w:t>原住民族及離島地區部落社區健康營造計畫</w:t>
      </w:r>
    </w:p>
    <w:p w14:paraId="0E915B80" w14:textId="77777777" w:rsidR="00292312" w:rsidRDefault="00292312" w:rsidP="00292312">
      <w:pPr>
        <w:pStyle w:val="a3"/>
        <w:spacing w:line="514" w:lineRule="exact"/>
        <w:rPr>
          <w:rFonts w:ascii="微軟正黑體" w:eastAsia="微軟正黑體" w:hAnsi="微軟正黑體"/>
        </w:rPr>
      </w:pPr>
    </w:p>
    <w:p w14:paraId="2439076E" w14:textId="7758390B" w:rsidR="00007F82" w:rsidRPr="00974476" w:rsidRDefault="00000000" w:rsidP="00292312">
      <w:pPr>
        <w:pStyle w:val="a3"/>
        <w:spacing w:line="514" w:lineRule="exact"/>
        <w:rPr>
          <w:rFonts w:ascii="微軟正黑體" w:eastAsia="微軟正黑體" w:hAnsi="微軟正黑體"/>
        </w:rPr>
      </w:pPr>
      <w:r w:rsidRPr="00974476">
        <w:rPr>
          <w:rFonts w:ascii="微軟正黑體" w:eastAsia="微軟正黑體" w:hAnsi="微軟正黑體"/>
        </w:rPr>
        <w:t>一、計畫目的：</w:t>
      </w:r>
    </w:p>
    <w:p w14:paraId="38C48673" w14:textId="33BFD203" w:rsidR="00292312" w:rsidRDefault="00000000" w:rsidP="00400A44">
      <w:pPr>
        <w:pStyle w:val="a3"/>
        <w:spacing w:before="17" w:line="206" w:lineRule="auto"/>
        <w:ind w:leftChars="100" w:left="220" w:rightChars="41" w:right="90"/>
        <w:rPr>
          <w:rFonts w:ascii="微軟正黑體" w:eastAsia="微軟正黑體" w:hAnsi="微軟正黑體"/>
          <w:spacing w:val="234"/>
        </w:rPr>
      </w:pPr>
      <w:r w:rsidRPr="00974476">
        <w:rPr>
          <w:rFonts w:ascii="微軟正黑體" w:eastAsia="微軟正黑體" w:hAnsi="微軟正黑體" w:hint="eastAsia"/>
          <w:w w:val="95"/>
        </w:rPr>
        <w:t>(</w:t>
      </w:r>
      <w:proofErr w:type="gramStart"/>
      <w:r w:rsidRPr="00974476">
        <w:rPr>
          <w:rFonts w:ascii="微軟正黑體" w:eastAsia="微軟正黑體" w:hAnsi="微軟正黑體"/>
          <w:w w:val="95"/>
        </w:rPr>
        <w:t>一</w:t>
      </w:r>
      <w:proofErr w:type="gramEnd"/>
      <w:r w:rsidRPr="00974476">
        <w:rPr>
          <w:rFonts w:ascii="微軟正黑體" w:eastAsia="微軟正黑體" w:hAnsi="微軟正黑體" w:hint="eastAsia"/>
          <w:w w:val="95"/>
        </w:rPr>
        <w:t>)</w:t>
      </w:r>
      <w:r w:rsidRPr="00974476">
        <w:rPr>
          <w:rFonts w:ascii="微軟正黑體" w:eastAsia="微軟正黑體" w:hAnsi="微軟正黑體"/>
          <w:w w:val="95"/>
        </w:rPr>
        <w:t>建立因地制宜健康議題，提升部落社區健康</w:t>
      </w:r>
      <w:proofErr w:type="gramStart"/>
      <w:r w:rsidRPr="00974476">
        <w:rPr>
          <w:rFonts w:ascii="微軟正黑體" w:eastAsia="微軟正黑體" w:hAnsi="微軟正黑體"/>
          <w:w w:val="95"/>
        </w:rPr>
        <w:t>促進識能提升</w:t>
      </w:r>
      <w:proofErr w:type="gramEnd"/>
      <w:r w:rsidRPr="00974476">
        <w:rPr>
          <w:rFonts w:ascii="微軟正黑體" w:eastAsia="微軟正黑體" w:hAnsi="微軟正黑體"/>
          <w:w w:val="95"/>
        </w:rPr>
        <w:t>。</w:t>
      </w:r>
    </w:p>
    <w:p w14:paraId="276D9C6B" w14:textId="042DDE3D" w:rsidR="00292312" w:rsidRDefault="00292312" w:rsidP="00400A44">
      <w:pPr>
        <w:pStyle w:val="a3"/>
        <w:spacing w:before="17" w:line="206" w:lineRule="auto"/>
        <w:ind w:leftChars="100" w:left="220" w:rightChars="41" w:right="90"/>
        <w:rPr>
          <w:rFonts w:ascii="微軟正黑體" w:eastAsia="微軟正黑體" w:hAnsi="微軟正黑體"/>
          <w:w w:val="95"/>
        </w:rPr>
      </w:pPr>
      <w:r w:rsidRPr="00974476">
        <w:rPr>
          <w:rFonts w:ascii="微軟正黑體" w:eastAsia="微軟正黑體" w:hAnsi="微軟正黑體" w:hint="eastAsia"/>
          <w:w w:val="95"/>
        </w:rPr>
        <w:t>(</w:t>
      </w:r>
      <w:r>
        <w:rPr>
          <w:rFonts w:ascii="微軟正黑體" w:eastAsia="微軟正黑體" w:hAnsi="微軟正黑體" w:hint="eastAsia"/>
          <w:w w:val="95"/>
        </w:rPr>
        <w:t>二</w:t>
      </w:r>
      <w:r w:rsidRPr="00974476">
        <w:rPr>
          <w:rFonts w:ascii="微軟正黑體" w:eastAsia="微軟正黑體" w:hAnsi="微軟正黑體" w:hint="eastAsia"/>
          <w:w w:val="95"/>
        </w:rPr>
        <w:t>)</w:t>
      </w:r>
      <w:r w:rsidRPr="00974476">
        <w:rPr>
          <w:rFonts w:ascii="微軟正黑體" w:eastAsia="微軟正黑體" w:hAnsi="微軟正黑體"/>
          <w:spacing w:val="15"/>
        </w:rPr>
        <w:t>提升原住民族及離島地區整體健康照護政策服務利用涵蓋</w:t>
      </w:r>
      <w:r w:rsidRPr="00974476">
        <w:rPr>
          <w:rFonts w:ascii="微軟正黑體" w:eastAsia="微軟正黑體" w:hAnsi="微軟正黑體"/>
          <w:w w:val="95"/>
        </w:rPr>
        <w:t>率</w:t>
      </w:r>
      <w:r>
        <w:rPr>
          <w:rFonts w:ascii="微軟正黑體" w:eastAsia="微軟正黑體" w:hAnsi="微軟正黑體" w:hint="eastAsia"/>
          <w:w w:val="95"/>
        </w:rPr>
        <w:t>。</w:t>
      </w:r>
    </w:p>
    <w:p w14:paraId="6F2A9328" w14:textId="2741EEA9" w:rsidR="00007F82" w:rsidRPr="00974476" w:rsidRDefault="00000000" w:rsidP="00400A44">
      <w:pPr>
        <w:pStyle w:val="a3"/>
        <w:spacing w:before="17" w:line="206" w:lineRule="auto"/>
        <w:ind w:leftChars="100" w:left="220" w:rightChars="41" w:right="90"/>
        <w:rPr>
          <w:rFonts w:ascii="微軟正黑體" w:eastAsia="微軟正黑體" w:hAnsi="微軟正黑體"/>
        </w:rPr>
      </w:pPr>
      <w:r w:rsidRPr="00974476">
        <w:rPr>
          <w:rFonts w:ascii="微軟正黑體" w:eastAsia="微軟正黑體" w:hAnsi="微軟正黑體" w:hint="eastAsia"/>
          <w:w w:val="95"/>
        </w:rPr>
        <w:t>(</w:t>
      </w:r>
      <w:r w:rsidRPr="00974476">
        <w:rPr>
          <w:rFonts w:ascii="微軟正黑體" w:eastAsia="微軟正黑體" w:hAnsi="微軟正黑體"/>
          <w:w w:val="95"/>
        </w:rPr>
        <w:t>三</w:t>
      </w:r>
      <w:r w:rsidRPr="00974476">
        <w:rPr>
          <w:rFonts w:ascii="微軟正黑體" w:eastAsia="微軟正黑體" w:hAnsi="微軟正黑體" w:hint="eastAsia"/>
          <w:w w:val="95"/>
        </w:rPr>
        <w:t>)</w:t>
      </w:r>
      <w:r w:rsidRPr="00974476">
        <w:rPr>
          <w:rFonts w:ascii="微軟正黑體" w:eastAsia="微軟正黑體" w:hAnsi="微軟正黑體"/>
          <w:w w:val="95"/>
        </w:rPr>
        <w:t>促進跨領域合作，協助在地人服務在地人之健康照護資源育</w:t>
      </w:r>
      <w:r w:rsidRPr="00974476">
        <w:rPr>
          <w:rFonts w:ascii="微軟正黑體" w:eastAsia="微軟正黑體" w:hAnsi="微軟正黑體"/>
        </w:rPr>
        <w:t>成。</w:t>
      </w:r>
    </w:p>
    <w:p w14:paraId="4F5C4DFB" w14:textId="77777777" w:rsidR="00007F82" w:rsidRPr="00974476" w:rsidRDefault="00000000" w:rsidP="00292312">
      <w:pPr>
        <w:pStyle w:val="a3"/>
        <w:spacing w:line="481" w:lineRule="exact"/>
        <w:rPr>
          <w:rFonts w:ascii="微軟正黑體" w:eastAsia="微軟正黑體" w:hAnsi="微軟正黑體"/>
        </w:rPr>
      </w:pPr>
      <w:r w:rsidRPr="00974476">
        <w:rPr>
          <w:rFonts w:ascii="微軟正黑體" w:eastAsia="微軟正黑體" w:hAnsi="微軟正黑體"/>
        </w:rPr>
        <w:t>二、補助對象：</w:t>
      </w:r>
    </w:p>
    <w:p w14:paraId="2328781E" w14:textId="73C04FBC" w:rsidR="00007F82" w:rsidRPr="00974476" w:rsidRDefault="00D04B8F" w:rsidP="00292312">
      <w:pPr>
        <w:pStyle w:val="a3"/>
        <w:spacing w:before="17" w:line="206" w:lineRule="auto"/>
        <w:ind w:left="426" w:right="671"/>
        <w:jc w:val="both"/>
        <w:rPr>
          <w:rFonts w:ascii="微軟正黑體" w:eastAsia="微軟正黑體" w:hAnsi="微軟正黑體"/>
        </w:rPr>
      </w:pPr>
      <w:r w:rsidRPr="00974476">
        <w:rPr>
          <w:rFonts w:ascii="微軟正黑體" w:eastAsia="微軟正黑體" w:hAnsi="微軟正黑體"/>
          <w:spacing w:val="-3"/>
        </w:rPr>
        <w:t>本案</w:t>
      </w:r>
      <w:r w:rsidRPr="00861A04">
        <w:rPr>
          <w:rFonts w:ascii="微軟正黑體" w:eastAsia="微軟正黑體" w:hAnsi="微軟正黑體"/>
          <w:spacing w:val="-3"/>
        </w:rPr>
        <w:t>申請單位為立案之人民團體、財團法人、各級政府機關、公私立衛生醫療機構</w:t>
      </w:r>
      <w:r w:rsidRPr="00974476">
        <w:rPr>
          <w:rFonts w:ascii="微軟正黑體" w:eastAsia="微軟正黑體" w:hAnsi="微軟正黑體"/>
          <w:w w:val="95"/>
        </w:rPr>
        <w:t>，於轄區鄉鎮區域</w:t>
      </w:r>
      <w:r w:rsidRPr="00974476">
        <w:rPr>
          <w:rFonts w:ascii="微軟正黑體" w:eastAsia="微軟正黑體" w:hAnsi="微軟正黑體"/>
        </w:rPr>
        <w:t>辦理設置部落社區健康營造中心。</w:t>
      </w:r>
    </w:p>
    <w:p w14:paraId="6294D9E2" w14:textId="77777777" w:rsidR="00007F82" w:rsidRPr="00974476" w:rsidRDefault="00000000" w:rsidP="00292312">
      <w:pPr>
        <w:pStyle w:val="a3"/>
        <w:spacing w:line="480" w:lineRule="exact"/>
        <w:rPr>
          <w:rFonts w:ascii="微軟正黑體" w:eastAsia="微軟正黑體" w:hAnsi="微軟正黑體"/>
        </w:rPr>
      </w:pPr>
      <w:r w:rsidRPr="00974476">
        <w:rPr>
          <w:rFonts w:ascii="微軟正黑體" w:eastAsia="微軟正黑體" w:hAnsi="微軟正黑體"/>
        </w:rPr>
        <w:t>三、執行內容：</w:t>
      </w:r>
    </w:p>
    <w:p w14:paraId="03779BC8" w14:textId="3D1AE385" w:rsidR="00007F82" w:rsidRPr="00974476" w:rsidRDefault="00000000" w:rsidP="00292312">
      <w:pPr>
        <w:pStyle w:val="a3"/>
        <w:spacing w:line="500" w:lineRule="exact"/>
        <w:ind w:leftChars="100" w:left="220"/>
        <w:rPr>
          <w:rFonts w:ascii="微軟正黑體" w:eastAsia="微軟正黑體" w:hAnsi="微軟正黑體"/>
        </w:rPr>
      </w:pPr>
      <w:r w:rsidRPr="00974476">
        <w:rPr>
          <w:rFonts w:ascii="微軟正黑體" w:eastAsia="微軟正黑體" w:hAnsi="微軟正黑體" w:hint="eastAsia"/>
        </w:rPr>
        <w:t>(</w:t>
      </w:r>
      <w:proofErr w:type="gramStart"/>
      <w:r w:rsidRPr="00974476">
        <w:rPr>
          <w:rFonts w:ascii="微軟正黑體" w:eastAsia="微軟正黑體" w:hAnsi="微軟正黑體"/>
        </w:rPr>
        <w:t>一</w:t>
      </w:r>
      <w:proofErr w:type="gramEnd"/>
      <w:r w:rsidRPr="00974476">
        <w:rPr>
          <w:rFonts w:ascii="微軟正黑體" w:eastAsia="微軟正黑體" w:hAnsi="微軟正黑體" w:hint="eastAsia"/>
        </w:rPr>
        <w:t>)</w:t>
      </w:r>
      <w:r w:rsidR="00D04B8F">
        <w:rPr>
          <w:rFonts w:ascii="微軟正黑體" w:eastAsia="微軟正黑體" w:hAnsi="微軟正黑體"/>
        </w:rPr>
        <w:t xml:space="preserve"> </w:t>
      </w:r>
      <w:r w:rsidRPr="00974476">
        <w:rPr>
          <w:rFonts w:ascii="微軟正黑體" w:eastAsia="微軟正黑體" w:hAnsi="微軟正黑體"/>
        </w:rPr>
        <w:t>設置部落社區健康營造中心：</w:t>
      </w:r>
    </w:p>
    <w:p w14:paraId="67413551" w14:textId="77777777" w:rsidR="00292312" w:rsidRDefault="00292312" w:rsidP="00292312">
      <w:pPr>
        <w:tabs>
          <w:tab w:val="left" w:pos="1429"/>
        </w:tabs>
        <w:spacing w:before="17" w:line="206" w:lineRule="auto"/>
        <w:ind w:leftChars="200" w:left="440" w:rightChars="306" w:right="673"/>
        <w:jc w:val="both"/>
        <w:rPr>
          <w:rFonts w:ascii="微軟正黑體" w:eastAsia="微軟正黑體" w:hAnsi="微軟正黑體"/>
          <w:w w:val="95"/>
          <w:sz w:val="32"/>
        </w:rPr>
      </w:pPr>
      <w:r>
        <w:rPr>
          <w:rFonts w:ascii="微軟正黑體" w:eastAsia="微軟正黑體" w:hAnsi="微軟正黑體" w:hint="eastAsia"/>
          <w:w w:val="95"/>
          <w:sz w:val="32"/>
        </w:rPr>
        <w:t>1.</w:t>
      </w:r>
      <w:r>
        <w:rPr>
          <w:rFonts w:ascii="微軟正黑體" w:eastAsia="微軟正黑體" w:hAnsi="微軟正黑體"/>
          <w:w w:val="95"/>
          <w:sz w:val="32"/>
        </w:rPr>
        <w:t xml:space="preserve"> </w:t>
      </w:r>
      <w:r w:rsidRPr="00292312">
        <w:rPr>
          <w:rFonts w:ascii="微軟正黑體" w:eastAsia="微軟正黑體" w:hAnsi="微軟正黑體"/>
          <w:w w:val="95"/>
          <w:sz w:val="32"/>
        </w:rPr>
        <w:t>辦理健康議題傳播：</w:t>
      </w:r>
    </w:p>
    <w:p w14:paraId="225D8E1D" w14:textId="567CF3ED" w:rsidR="00E43AEF" w:rsidRPr="00292312" w:rsidRDefault="00000000" w:rsidP="00292312">
      <w:pPr>
        <w:tabs>
          <w:tab w:val="left" w:pos="1429"/>
        </w:tabs>
        <w:spacing w:before="17" w:line="206" w:lineRule="auto"/>
        <w:ind w:leftChars="400" w:left="880" w:rightChars="306" w:right="673"/>
        <w:jc w:val="both"/>
        <w:rPr>
          <w:rFonts w:ascii="微軟正黑體" w:eastAsia="微軟正黑體" w:hAnsi="微軟正黑體"/>
          <w:sz w:val="32"/>
        </w:rPr>
      </w:pPr>
      <w:r w:rsidRPr="00292312">
        <w:rPr>
          <w:rFonts w:ascii="微軟正黑體" w:eastAsia="微軟正黑體" w:hAnsi="微軟正黑體"/>
          <w:w w:val="95"/>
          <w:sz w:val="32"/>
        </w:rPr>
        <w:t>瞭解部落社區民眾健康相關資料，及其健康影響因素及需求，選定符合在地需求健康議題進行健康</w:t>
      </w:r>
      <w:r w:rsidRPr="00292312">
        <w:rPr>
          <w:rFonts w:ascii="微軟正黑體" w:eastAsia="微軟正黑體" w:hAnsi="微軟正黑體"/>
          <w:sz w:val="32"/>
        </w:rPr>
        <w:t>知能傳播。</w:t>
      </w:r>
      <w:r w:rsidR="00E43AEF" w:rsidRPr="00292312">
        <w:rPr>
          <w:rFonts w:ascii="微軟正黑體" w:eastAsia="微軟正黑體" w:hAnsi="微軟正黑體" w:hint="eastAsia"/>
          <w:sz w:val="32"/>
        </w:rPr>
        <w:t>推動健康營造議題分為「</w:t>
      </w:r>
      <w:r w:rsidR="00E43AEF" w:rsidRPr="00292312">
        <w:rPr>
          <w:rFonts w:ascii="微軟正黑體" w:eastAsia="微軟正黑體" w:hAnsi="微軟正黑體" w:hint="eastAsia"/>
          <w:b/>
          <w:bCs/>
          <w:sz w:val="32"/>
        </w:rPr>
        <w:t>指定議題</w:t>
      </w:r>
      <w:r w:rsidR="00E43AEF" w:rsidRPr="00292312">
        <w:rPr>
          <w:rFonts w:ascii="微軟正黑體" w:eastAsia="微軟正黑體" w:hAnsi="微軟正黑體" w:hint="eastAsia"/>
          <w:sz w:val="32"/>
        </w:rPr>
        <w:t>」及「</w:t>
      </w:r>
      <w:r w:rsidR="00E43AEF" w:rsidRPr="00292312">
        <w:rPr>
          <w:rFonts w:ascii="微軟正黑體" w:eastAsia="微軟正黑體" w:hAnsi="微軟正黑體" w:hint="eastAsia"/>
          <w:b/>
          <w:bCs/>
          <w:sz w:val="32"/>
        </w:rPr>
        <w:t>自訂議題</w:t>
      </w:r>
      <w:r w:rsidR="00E43AEF" w:rsidRPr="00292312">
        <w:rPr>
          <w:rFonts w:ascii="微軟正黑體" w:eastAsia="微軟正黑體" w:hAnsi="微軟正黑體" w:hint="eastAsia"/>
          <w:sz w:val="32"/>
        </w:rPr>
        <w:t>」方式辦理，盤整轄內各鄉（鎮、市、區）部落社區健康營造之現況，輔導有意參與健康營造之部落社區組織，依各營造部落社區在地理環境、文化、資源、人口特性等狀況，進行健康需求評估，</w:t>
      </w:r>
      <w:proofErr w:type="gramStart"/>
      <w:r w:rsidR="00E43AEF" w:rsidRPr="00292312">
        <w:rPr>
          <w:rFonts w:ascii="微軟正黑體" w:eastAsia="微軟正黑體" w:hAnsi="微軟正黑體" w:hint="eastAsia"/>
          <w:sz w:val="32"/>
        </w:rPr>
        <w:t>擇訂推動</w:t>
      </w:r>
      <w:proofErr w:type="gramEnd"/>
      <w:r w:rsidR="00E43AEF" w:rsidRPr="00292312">
        <w:rPr>
          <w:rFonts w:ascii="微軟正黑體" w:eastAsia="微軟正黑體" w:hAnsi="微軟正黑體" w:hint="eastAsia"/>
          <w:sz w:val="32"/>
        </w:rPr>
        <w:t>健康營造議題，並建立在地特色機制及策略規劃，永續策略目標呼應聯合國之永續發展目標</w:t>
      </w:r>
      <w:r w:rsidR="00E43AEF" w:rsidRPr="00292312">
        <w:rPr>
          <w:rFonts w:ascii="微軟正黑體" w:eastAsia="微軟正黑體" w:hAnsi="微軟正黑體"/>
          <w:sz w:val="32"/>
        </w:rPr>
        <w:t>SDGs。</w:t>
      </w:r>
    </w:p>
    <w:p w14:paraId="7A21B09E" w14:textId="050AC049" w:rsidR="00E43AEF" w:rsidRPr="00292312" w:rsidRDefault="00E43AEF" w:rsidP="00292312">
      <w:pPr>
        <w:tabs>
          <w:tab w:val="left" w:pos="1429"/>
        </w:tabs>
        <w:spacing w:before="17" w:line="206" w:lineRule="auto"/>
        <w:ind w:leftChars="400" w:left="880" w:rightChars="306" w:right="673"/>
        <w:jc w:val="both"/>
        <w:rPr>
          <w:rFonts w:ascii="微軟正黑體" w:eastAsia="微軟正黑體" w:hAnsi="微軟正黑體"/>
          <w:sz w:val="32"/>
        </w:rPr>
      </w:pPr>
      <w:r w:rsidRPr="00292312">
        <w:rPr>
          <w:rFonts w:ascii="微軟正黑體" w:eastAsia="微軟正黑體" w:hAnsi="微軟正黑體" w:hint="eastAsia"/>
          <w:sz w:val="32"/>
        </w:rPr>
        <w:t>部落社區健康營造中心推動議題</w:t>
      </w:r>
      <w:r w:rsidR="00292312">
        <w:rPr>
          <w:rFonts w:ascii="微軟正黑體" w:eastAsia="微軟正黑體" w:hAnsi="微軟正黑體" w:hint="eastAsia"/>
          <w:sz w:val="32"/>
        </w:rPr>
        <w:t>如下</w:t>
      </w:r>
      <w:r w:rsidRPr="00292312">
        <w:rPr>
          <w:rFonts w:ascii="微軟正黑體" w:eastAsia="微軟正黑體" w:hAnsi="微軟正黑體" w:hint="eastAsia"/>
          <w:sz w:val="32"/>
        </w:rPr>
        <w:t>：</w:t>
      </w:r>
    </w:p>
    <w:p w14:paraId="7981A58A" w14:textId="7869B819" w:rsidR="00E43AEF" w:rsidRPr="00292312" w:rsidRDefault="00292312" w:rsidP="00292312">
      <w:pPr>
        <w:tabs>
          <w:tab w:val="left" w:pos="1429"/>
        </w:tabs>
        <w:spacing w:before="17" w:line="206" w:lineRule="auto"/>
        <w:ind w:leftChars="300" w:left="660" w:rightChars="306" w:right="673"/>
        <w:jc w:val="both"/>
        <w:rPr>
          <w:rFonts w:ascii="微軟正黑體" w:eastAsia="微軟正黑體" w:hAnsi="微軟正黑體"/>
          <w:sz w:val="32"/>
        </w:rPr>
      </w:pPr>
      <w:r>
        <w:rPr>
          <w:rFonts w:ascii="微軟正黑體" w:eastAsia="微軟正黑體" w:hAnsi="微軟正黑體" w:hint="eastAsia"/>
          <w:b/>
          <w:bCs/>
          <w:sz w:val="32"/>
        </w:rPr>
        <w:t>(1)</w:t>
      </w:r>
      <w:r>
        <w:rPr>
          <w:rFonts w:ascii="微軟正黑體" w:eastAsia="微軟正黑體" w:hAnsi="微軟正黑體"/>
          <w:b/>
          <w:bCs/>
          <w:sz w:val="32"/>
        </w:rPr>
        <w:t xml:space="preserve"> </w:t>
      </w:r>
      <w:r w:rsidR="00E43AEF" w:rsidRPr="00292312">
        <w:rPr>
          <w:rFonts w:ascii="微軟正黑體" w:eastAsia="微軟正黑體" w:hAnsi="微軟正黑體"/>
          <w:b/>
          <w:bCs/>
          <w:sz w:val="32"/>
        </w:rPr>
        <w:t>指定議題</w:t>
      </w:r>
      <w:r w:rsidR="00E43AEF" w:rsidRPr="00292312">
        <w:rPr>
          <w:rFonts w:ascii="微軟正黑體" w:eastAsia="微軟正黑體" w:hAnsi="微軟正黑體"/>
          <w:sz w:val="32"/>
        </w:rPr>
        <w:t>：</w:t>
      </w:r>
    </w:p>
    <w:p w14:paraId="7DB8A0FB" w14:textId="0410DFB2" w:rsidR="00E43AEF" w:rsidRPr="00E43AEF" w:rsidRDefault="00E43AEF" w:rsidP="00292312">
      <w:pPr>
        <w:pStyle w:val="a4"/>
        <w:tabs>
          <w:tab w:val="left" w:pos="1429"/>
        </w:tabs>
        <w:spacing w:before="17" w:line="206" w:lineRule="auto"/>
        <w:ind w:leftChars="532" w:left="1170" w:rightChars="306" w:right="673" w:firstLine="0"/>
        <w:jc w:val="both"/>
        <w:rPr>
          <w:rFonts w:ascii="微軟正黑體" w:eastAsia="微軟正黑體" w:hAnsi="微軟正黑體"/>
          <w:sz w:val="32"/>
        </w:rPr>
      </w:pPr>
      <w:r w:rsidRPr="00E43AEF">
        <w:rPr>
          <w:rFonts w:ascii="微軟正黑體" w:eastAsia="微軟正黑體" w:hAnsi="微軟正黑體" w:hint="eastAsia"/>
          <w:sz w:val="32"/>
        </w:rPr>
        <w:t>「營造高齡友善社區」、「菸酒檳榔防制」、「疾病預防及健康飲食」、「健康生活促進」，營造中心依在地需求</w:t>
      </w:r>
      <w:r w:rsidRPr="00C40098">
        <w:rPr>
          <w:rFonts w:ascii="微軟正黑體" w:eastAsia="微軟正黑體" w:hAnsi="微軟正黑體" w:hint="eastAsia"/>
          <w:b/>
          <w:bCs/>
          <w:sz w:val="32"/>
        </w:rPr>
        <w:t>選定</w:t>
      </w:r>
      <w:r w:rsidR="00C40098" w:rsidRPr="00C40098">
        <w:rPr>
          <w:rFonts w:ascii="微軟正黑體" w:eastAsia="微軟正黑體" w:hAnsi="微軟正黑體" w:hint="eastAsia"/>
          <w:b/>
          <w:bCs/>
          <w:sz w:val="32"/>
        </w:rPr>
        <w:t>2</w:t>
      </w:r>
      <w:r w:rsidRPr="00C40098">
        <w:rPr>
          <w:rFonts w:ascii="微軟正黑體" w:eastAsia="微軟正黑體" w:hAnsi="微軟正黑體"/>
          <w:b/>
          <w:bCs/>
          <w:sz w:val="32"/>
        </w:rPr>
        <w:t>議題</w:t>
      </w:r>
      <w:r w:rsidRPr="00E43AEF">
        <w:rPr>
          <w:rFonts w:ascii="微軟正黑體" w:eastAsia="微軟正黑體" w:hAnsi="微軟正黑體"/>
          <w:sz w:val="32"/>
        </w:rPr>
        <w:t>，並推動其中可執行之項目，推動策略以運用族群文化特色方式為主。</w:t>
      </w:r>
    </w:p>
    <w:p w14:paraId="2F04B525" w14:textId="63B7EB16" w:rsidR="00E43AEF" w:rsidRPr="00E43AEF" w:rsidRDefault="00C40098" w:rsidP="00292312">
      <w:pPr>
        <w:pStyle w:val="a4"/>
        <w:spacing w:before="17" w:line="206" w:lineRule="auto"/>
        <w:ind w:leftChars="400" w:left="1274" w:rightChars="306" w:right="673" w:hangingChars="123" w:hanging="394"/>
        <w:jc w:val="both"/>
        <w:rPr>
          <w:rFonts w:ascii="微軟正黑體" w:eastAsia="微軟正黑體" w:hAnsi="微軟正黑體"/>
          <w:sz w:val="32"/>
        </w:rPr>
      </w:pPr>
      <w:r>
        <w:rPr>
          <w:rFonts w:ascii="微軟正黑體" w:eastAsia="微軟正黑體" w:hAnsi="微軟正黑體" w:hint="eastAsia"/>
          <w:sz w:val="32"/>
        </w:rPr>
        <w:t>A.</w:t>
      </w:r>
      <w:r w:rsidR="00E43AEF" w:rsidRPr="00E43AEF">
        <w:rPr>
          <w:rFonts w:ascii="微軟正黑體" w:eastAsia="微軟正黑體" w:hAnsi="微軟正黑體"/>
          <w:sz w:val="32"/>
        </w:rPr>
        <w:t>「</w:t>
      </w:r>
      <w:r w:rsidR="00E43AEF" w:rsidRPr="00C40098">
        <w:rPr>
          <w:rFonts w:ascii="微軟正黑體" w:eastAsia="微軟正黑體" w:hAnsi="微軟正黑體"/>
          <w:b/>
          <w:bCs/>
          <w:sz w:val="32"/>
        </w:rPr>
        <w:t>營造高齡友善社區</w:t>
      </w:r>
      <w:r w:rsidR="00E43AEF" w:rsidRPr="00E43AEF">
        <w:rPr>
          <w:rFonts w:ascii="微軟正黑體" w:eastAsia="微軟正黑體" w:hAnsi="微軟正黑體"/>
          <w:sz w:val="32"/>
        </w:rPr>
        <w:t>」：應因原鄉部落社區人口高齡化，以8大面向為基礎（無障礙與安全的公共空間、大眾運輸、住宅、</w:t>
      </w:r>
      <w:r w:rsidR="00E43AEF" w:rsidRPr="00E43AEF">
        <w:rPr>
          <w:rFonts w:ascii="微軟正黑體" w:eastAsia="微軟正黑體" w:hAnsi="微軟正黑體"/>
          <w:sz w:val="32"/>
        </w:rPr>
        <w:lastRenderedPageBreak/>
        <w:t>社會參與、敬老與社會融入、工作與志願服務、通訊與資訊、社區及健康服務），做為各部落社區推動高齡友善之參考，</w:t>
      </w:r>
      <w:proofErr w:type="spellStart"/>
      <w:r w:rsidR="00E43AEF" w:rsidRPr="00E43AEF">
        <w:rPr>
          <w:rFonts w:ascii="微軟正黑體" w:eastAsia="微軟正黑體" w:hAnsi="微軟正黑體"/>
          <w:sz w:val="32"/>
        </w:rPr>
        <w:t>Icope</w:t>
      </w:r>
      <w:proofErr w:type="spellEnd"/>
      <w:r w:rsidR="00E43AEF" w:rsidRPr="00E43AEF">
        <w:rPr>
          <w:rFonts w:ascii="微軟正黑體" w:eastAsia="微軟正黑體" w:hAnsi="微軟正黑體"/>
          <w:sz w:val="32"/>
        </w:rPr>
        <w:t>長者功能評估、預防及延緩失能、推動失智友善社區等。</w:t>
      </w:r>
    </w:p>
    <w:p w14:paraId="124E1A6E" w14:textId="77777777" w:rsidR="00292312" w:rsidRDefault="00C40098" w:rsidP="00D04B8F">
      <w:pPr>
        <w:pStyle w:val="a4"/>
        <w:spacing w:before="17" w:line="206" w:lineRule="auto"/>
        <w:ind w:leftChars="463" w:left="1163" w:rightChars="306" w:right="673" w:hanging="144"/>
        <w:jc w:val="both"/>
        <w:rPr>
          <w:rFonts w:ascii="微軟正黑體" w:eastAsia="微軟正黑體" w:hAnsi="微軟正黑體"/>
          <w:sz w:val="32"/>
        </w:rPr>
      </w:pPr>
      <w:r w:rsidRPr="00292312">
        <w:rPr>
          <w:rFonts w:ascii="微軟正黑體" w:eastAsia="微軟正黑體" w:hAnsi="微軟正黑體" w:hint="eastAsia"/>
          <w:b/>
          <w:bCs/>
          <w:sz w:val="32"/>
        </w:rPr>
        <w:t>B.</w:t>
      </w:r>
      <w:r w:rsidR="00E43AEF" w:rsidRPr="00292312">
        <w:rPr>
          <w:rFonts w:ascii="微軟正黑體" w:eastAsia="微軟正黑體" w:hAnsi="微軟正黑體"/>
          <w:b/>
          <w:bCs/>
          <w:sz w:val="32"/>
        </w:rPr>
        <w:t>「菸酒檳榔防制」</w:t>
      </w:r>
      <w:r w:rsidR="00E43AEF" w:rsidRPr="00E43AEF">
        <w:rPr>
          <w:rFonts w:ascii="微軟正黑體" w:eastAsia="微軟正黑體" w:hAnsi="微軟正黑體"/>
          <w:sz w:val="32"/>
        </w:rPr>
        <w:t>：營造健康無菸、酒、檳榔之社區氛圍，青少年菸害、酒害及檳榔危害防制等。</w:t>
      </w:r>
    </w:p>
    <w:p w14:paraId="2F2BD284" w14:textId="77777777" w:rsidR="00292312" w:rsidRDefault="00C40098" w:rsidP="00D04B8F">
      <w:pPr>
        <w:pStyle w:val="a4"/>
        <w:spacing w:before="17" w:line="206" w:lineRule="auto"/>
        <w:ind w:leftChars="437" w:left="1133" w:rightChars="306" w:right="673" w:hanging="172"/>
        <w:jc w:val="both"/>
        <w:rPr>
          <w:rFonts w:ascii="微軟正黑體" w:eastAsia="微軟正黑體" w:hAnsi="微軟正黑體"/>
          <w:sz w:val="32"/>
        </w:rPr>
      </w:pPr>
      <w:r w:rsidRPr="00292312">
        <w:rPr>
          <w:rFonts w:ascii="微軟正黑體" w:eastAsia="微軟正黑體" w:hAnsi="微軟正黑體" w:hint="eastAsia"/>
          <w:b/>
          <w:bCs/>
          <w:sz w:val="32"/>
        </w:rPr>
        <w:t>C.</w:t>
      </w:r>
      <w:r w:rsidR="00E43AEF" w:rsidRPr="00292312">
        <w:rPr>
          <w:rFonts w:ascii="微軟正黑體" w:eastAsia="微軟正黑體" w:hAnsi="微軟正黑體"/>
          <w:b/>
          <w:bCs/>
          <w:sz w:val="32"/>
        </w:rPr>
        <w:t>「疾病預防及健康飲食」</w:t>
      </w:r>
      <w:r w:rsidR="00E43AEF" w:rsidRPr="00292312">
        <w:rPr>
          <w:rFonts w:ascii="微軟正黑體" w:eastAsia="微軟正黑體" w:hAnsi="微軟正黑體"/>
          <w:sz w:val="32"/>
        </w:rPr>
        <w:t>：如慢性病預防、癌症防治、成人健檢、BC肝篩檢、健康飲食等。</w:t>
      </w:r>
    </w:p>
    <w:p w14:paraId="354F3A1F" w14:textId="799DA0B9" w:rsidR="00E43AEF" w:rsidRPr="00292312" w:rsidRDefault="00C40098" w:rsidP="00292312">
      <w:pPr>
        <w:pStyle w:val="a4"/>
        <w:spacing w:before="17" w:line="206" w:lineRule="auto"/>
        <w:ind w:leftChars="450" w:left="1104" w:rightChars="306" w:right="673" w:hanging="114"/>
        <w:jc w:val="both"/>
        <w:rPr>
          <w:rFonts w:ascii="微軟正黑體" w:eastAsia="微軟正黑體" w:hAnsi="微軟正黑體"/>
          <w:sz w:val="32"/>
        </w:rPr>
      </w:pPr>
      <w:r w:rsidRPr="00292312">
        <w:rPr>
          <w:rFonts w:ascii="微軟正黑體" w:eastAsia="微軟正黑體" w:hAnsi="微軟正黑體" w:hint="eastAsia"/>
          <w:b/>
          <w:bCs/>
          <w:sz w:val="32"/>
        </w:rPr>
        <w:t>D.</w:t>
      </w:r>
      <w:r w:rsidR="00E43AEF" w:rsidRPr="00292312">
        <w:rPr>
          <w:rFonts w:ascii="微軟正黑體" w:eastAsia="微軟正黑體" w:hAnsi="微軟正黑體"/>
          <w:b/>
          <w:bCs/>
          <w:sz w:val="32"/>
        </w:rPr>
        <w:t>「健康生活促進」</w:t>
      </w:r>
      <w:r w:rsidR="00E43AEF" w:rsidRPr="00292312">
        <w:rPr>
          <w:rFonts w:ascii="微軟正黑體" w:eastAsia="微軟正黑體" w:hAnsi="微軟正黑體"/>
          <w:sz w:val="32"/>
        </w:rPr>
        <w:t>：成人(青壯年)身體活動、運動團體、產檢衛教、安全促進、心靈成長、兒童及青少年關懷、中壯年及婦女關懷等。</w:t>
      </w:r>
    </w:p>
    <w:p w14:paraId="5FD0973E" w14:textId="77777777" w:rsidR="00292312" w:rsidRDefault="00C40098" w:rsidP="00292312">
      <w:pPr>
        <w:tabs>
          <w:tab w:val="left" w:pos="1429"/>
        </w:tabs>
        <w:spacing w:before="17" w:line="206" w:lineRule="auto"/>
        <w:ind w:leftChars="300" w:left="1118" w:rightChars="306" w:right="673" w:hangingChars="143" w:hanging="458"/>
        <w:rPr>
          <w:rFonts w:ascii="微軟正黑體" w:eastAsia="微軟正黑體" w:hAnsi="微軟正黑體"/>
          <w:sz w:val="32"/>
        </w:rPr>
      </w:pPr>
      <w:r>
        <w:rPr>
          <w:rFonts w:ascii="微軟正黑體" w:eastAsia="微軟正黑體" w:hAnsi="微軟正黑體" w:hint="eastAsia"/>
          <w:sz w:val="32"/>
        </w:rPr>
        <w:t>(</w:t>
      </w:r>
      <w:r w:rsidR="00E43AEF" w:rsidRPr="00C40098">
        <w:rPr>
          <w:rFonts w:ascii="微軟正黑體" w:eastAsia="微軟正黑體" w:hAnsi="微軟正黑體"/>
          <w:sz w:val="32"/>
        </w:rPr>
        <w:t>2</w:t>
      </w:r>
      <w:r>
        <w:rPr>
          <w:rFonts w:ascii="微軟正黑體" w:eastAsia="微軟正黑體" w:hAnsi="微軟正黑體" w:hint="eastAsia"/>
          <w:sz w:val="32"/>
        </w:rPr>
        <w:t>)</w:t>
      </w:r>
      <w:r>
        <w:rPr>
          <w:rFonts w:ascii="微軟正黑體" w:eastAsia="微軟正黑體" w:hAnsi="微軟正黑體"/>
          <w:sz w:val="32"/>
        </w:rPr>
        <w:t xml:space="preserve"> </w:t>
      </w:r>
      <w:r w:rsidR="00E43AEF" w:rsidRPr="00C40098">
        <w:rPr>
          <w:rFonts w:ascii="微軟正黑體" w:eastAsia="微軟正黑體" w:hAnsi="微軟正黑體"/>
          <w:b/>
          <w:bCs/>
          <w:sz w:val="32"/>
        </w:rPr>
        <w:t>自訂議題</w:t>
      </w:r>
      <w:r w:rsidR="00E43AEF" w:rsidRPr="00C40098">
        <w:rPr>
          <w:rFonts w:ascii="微軟正黑體" w:eastAsia="微軟正黑體" w:hAnsi="微軟正黑體"/>
          <w:sz w:val="32"/>
        </w:rPr>
        <w:t>：</w:t>
      </w:r>
    </w:p>
    <w:p w14:paraId="75082CF6" w14:textId="3F37EECA" w:rsidR="00E43AEF" w:rsidRPr="00C40098" w:rsidRDefault="00E43AEF" w:rsidP="00292312">
      <w:pPr>
        <w:spacing w:before="17" w:line="206" w:lineRule="auto"/>
        <w:ind w:leftChars="500" w:left="1714" w:rightChars="306" w:right="673" w:hangingChars="192" w:hanging="614"/>
        <w:rPr>
          <w:rFonts w:ascii="微軟正黑體" w:eastAsia="微軟正黑體" w:hAnsi="微軟正黑體"/>
          <w:sz w:val="32"/>
        </w:rPr>
      </w:pPr>
      <w:r w:rsidRPr="00C40098">
        <w:rPr>
          <w:rFonts w:ascii="微軟正黑體" w:eastAsia="微軟正黑體" w:hAnsi="微軟正黑體"/>
          <w:sz w:val="32"/>
        </w:rPr>
        <w:t>依部落文化社會、生活之特色，由部落共識產生之健康議題。</w:t>
      </w:r>
    </w:p>
    <w:p w14:paraId="79050972" w14:textId="37312934" w:rsidR="00007F82" w:rsidRPr="00292312" w:rsidRDefault="00292312" w:rsidP="00292312">
      <w:pPr>
        <w:tabs>
          <w:tab w:val="left" w:pos="1429"/>
        </w:tabs>
        <w:spacing w:line="206" w:lineRule="auto"/>
        <w:ind w:leftChars="200" w:left="708" w:rightChars="306" w:right="673" w:hangingChars="88" w:hanging="268"/>
        <w:rPr>
          <w:rFonts w:ascii="微軟正黑體" w:eastAsia="微軟正黑體" w:hAnsi="微軟正黑體"/>
          <w:sz w:val="32"/>
        </w:rPr>
      </w:pPr>
      <w:r>
        <w:rPr>
          <w:rFonts w:ascii="微軟正黑體" w:eastAsia="微軟正黑體" w:hAnsi="微軟正黑體" w:hint="eastAsia"/>
          <w:w w:val="95"/>
          <w:sz w:val="32"/>
        </w:rPr>
        <w:t>2.</w:t>
      </w:r>
      <w:r>
        <w:rPr>
          <w:rFonts w:ascii="微軟正黑體" w:eastAsia="微軟正黑體" w:hAnsi="微軟正黑體"/>
          <w:w w:val="95"/>
          <w:sz w:val="32"/>
        </w:rPr>
        <w:t xml:space="preserve"> </w:t>
      </w:r>
      <w:r w:rsidRPr="00292312">
        <w:rPr>
          <w:rFonts w:ascii="微軟正黑體" w:eastAsia="微軟正黑體" w:hAnsi="微軟正黑體"/>
          <w:w w:val="95"/>
          <w:sz w:val="32"/>
        </w:rPr>
        <w:t>辦理家庭健康關懷：透過健康營造中心經理人於部落社區串</w:t>
      </w:r>
      <w:r w:rsidRPr="00292312">
        <w:rPr>
          <w:rFonts w:ascii="微軟正黑體" w:eastAsia="微軟正黑體" w:hAnsi="微軟正黑體"/>
          <w:spacing w:val="-18"/>
          <w:w w:val="95"/>
          <w:sz w:val="32"/>
        </w:rPr>
        <w:t>門子，了解家庭成員籍在人不在、公衛政策利用與健康情形，</w:t>
      </w:r>
      <w:r w:rsidRPr="00292312">
        <w:rPr>
          <w:rFonts w:ascii="微軟正黑體" w:eastAsia="微軟正黑體" w:hAnsi="微軟正黑體"/>
          <w:spacing w:val="33"/>
          <w:w w:val="95"/>
          <w:sz w:val="32"/>
        </w:rPr>
        <w:t xml:space="preserve"> </w:t>
      </w:r>
      <w:r w:rsidRPr="00292312">
        <w:rPr>
          <w:rFonts w:ascii="微軟正黑體" w:eastAsia="微軟正黑體" w:hAnsi="微軟正黑體"/>
          <w:sz w:val="32"/>
        </w:rPr>
        <w:t>並協助有健康需求或異常之個案提供服務資訊與轉</w:t>
      </w:r>
      <w:proofErr w:type="gramStart"/>
      <w:r w:rsidRPr="00292312">
        <w:rPr>
          <w:rFonts w:ascii="微軟正黑體" w:eastAsia="微軟正黑體" w:hAnsi="微軟正黑體"/>
          <w:sz w:val="32"/>
        </w:rPr>
        <w:t>介</w:t>
      </w:r>
      <w:proofErr w:type="gramEnd"/>
      <w:r w:rsidRPr="00292312">
        <w:rPr>
          <w:rFonts w:ascii="微軟正黑體" w:eastAsia="微軟正黑體" w:hAnsi="微軟正黑體"/>
          <w:sz w:val="32"/>
        </w:rPr>
        <w:t>。</w:t>
      </w:r>
    </w:p>
    <w:p w14:paraId="51484C74" w14:textId="40B1292D" w:rsidR="00007F82" w:rsidRPr="00974476" w:rsidRDefault="00000000" w:rsidP="00292312">
      <w:pPr>
        <w:pStyle w:val="a3"/>
        <w:spacing w:line="206" w:lineRule="auto"/>
        <w:ind w:leftChars="100" w:left="706" w:rightChars="304" w:right="669" w:hangingChars="160" w:hanging="486"/>
        <w:rPr>
          <w:rFonts w:ascii="微軟正黑體" w:eastAsia="微軟正黑體" w:hAnsi="微軟正黑體"/>
        </w:rPr>
      </w:pPr>
      <w:r w:rsidRPr="00974476">
        <w:rPr>
          <w:rFonts w:ascii="微軟正黑體" w:eastAsia="微軟正黑體" w:hAnsi="微軟正黑體" w:hint="eastAsia"/>
          <w:w w:val="95"/>
        </w:rPr>
        <w:t>(</w:t>
      </w:r>
      <w:r w:rsidRPr="00974476">
        <w:rPr>
          <w:rFonts w:ascii="微軟正黑體" w:eastAsia="微軟正黑體" w:hAnsi="微軟正黑體"/>
          <w:w w:val="95"/>
        </w:rPr>
        <w:t>二</w:t>
      </w:r>
      <w:r w:rsidRPr="00974476">
        <w:rPr>
          <w:rFonts w:ascii="微軟正黑體" w:eastAsia="微軟正黑體" w:hAnsi="微軟正黑體" w:hint="eastAsia"/>
          <w:w w:val="95"/>
        </w:rPr>
        <w:t>)</w:t>
      </w:r>
      <w:r w:rsidRPr="00974476">
        <w:rPr>
          <w:rFonts w:ascii="微軟正黑體" w:eastAsia="微軟正黑體" w:hAnsi="微軟正黑體"/>
          <w:w w:val="95"/>
        </w:rPr>
        <w:t>結合部落社區民間組織資源：整合推動健康政策，建立共同</w:t>
      </w:r>
      <w:r w:rsidRPr="00974476">
        <w:rPr>
          <w:rFonts w:ascii="微軟正黑體" w:eastAsia="微軟正黑體" w:hAnsi="微軟正黑體"/>
        </w:rPr>
        <w:t>推動部落社區健康營造之合作夥伴或策略。</w:t>
      </w:r>
    </w:p>
    <w:p w14:paraId="33808B11" w14:textId="77777777" w:rsidR="00D04B8F" w:rsidRDefault="00000000" w:rsidP="00D04B8F">
      <w:pPr>
        <w:pStyle w:val="a3"/>
        <w:spacing w:line="206" w:lineRule="auto"/>
        <w:ind w:leftChars="100" w:left="706" w:rightChars="157" w:right="345" w:hangingChars="152" w:hanging="486"/>
        <w:rPr>
          <w:rFonts w:ascii="微軟正黑體" w:eastAsia="微軟正黑體" w:hAnsi="微軟正黑體"/>
        </w:rPr>
      </w:pPr>
      <w:r w:rsidRPr="00974476">
        <w:rPr>
          <w:rFonts w:ascii="微軟正黑體" w:eastAsia="微軟正黑體" w:hAnsi="微軟正黑體" w:hint="eastAsia"/>
        </w:rPr>
        <w:t>(</w:t>
      </w:r>
      <w:r w:rsidRPr="00974476">
        <w:rPr>
          <w:rFonts w:ascii="微軟正黑體" w:eastAsia="微軟正黑體" w:hAnsi="微軟正黑體"/>
        </w:rPr>
        <w:t>三</w:t>
      </w:r>
      <w:r w:rsidRPr="00974476">
        <w:rPr>
          <w:rFonts w:ascii="微軟正黑體" w:eastAsia="微軟正黑體" w:hAnsi="微軟正黑體" w:hint="eastAsia"/>
        </w:rPr>
        <w:t>)</w:t>
      </w:r>
      <w:r w:rsidRPr="00974476">
        <w:rPr>
          <w:rFonts w:ascii="微軟正黑體" w:eastAsia="微軟正黑體" w:hAnsi="微軟正黑體"/>
        </w:rPr>
        <w:t>部落社區健康營造中心須配合本</w:t>
      </w:r>
      <w:r w:rsidR="00CB4FB1">
        <w:rPr>
          <w:rFonts w:ascii="微軟正黑體" w:eastAsia="微軟正黑體" w:hAnsi="微軟正黑體" w:hint="eastAsia"/>
        </w:rPr>
        <w:t>局</w:t>
      </w:r>
      <w:r w:rsidRPr="00974476">
        <w:rPr>
          <w:rFonts w:ascii="微軟正黑體" w:eastAsia="微軟正黑體" w:hAnsi="微軟正黑體"/>
        </w:rPr>
        <w:t>需求提供計畫執行之成果，</w:t>
      </w:r>
      <w:r w:rsidRPr="00974476">
        <w:rPr>
          <w:rFonts w:ascii="微軟正黑體" w:eastAsia="微軟正黑體" w:hAnsi="微軟正黑體"/>
          <w:spacing w:val="1"/>
        </w:rPr>
        <w:t xml:space="preserve"> </w:t>
      </w:r>
      <w:r w:rsidRPr="00974476">
        <w:rPr>
          <w:rFonts w:ascii="微軟正黑體" w:eastAsia="微軟正黑體" w:hAnsi="微軟正黑體"/>
        </w:rPr>
        <w:t>如簡報、海報、文章、教程或影片等，並同意本</w:t>
      </w:r>
      <w:r w:rsidR="00BE2F7F">
        <w:rPr>
          <w:rFonts w:ascii="微軟正黑體" w:eastAsia="微軟正黑體" w:hAnsi="微軟正黑體" w:hint="eastAsia"/>
        </w:rPr>
        <w:t>局</w:t>
      </w:r>
      <w:r w:rsidRPr="00974476">
        <w:rPr>
          <w:rFonts w:ascii="微軟正黑體" w:eastAsia="微軟正黑體" w:hAnsi="微軟正黑體"/>
        </w:rPr>
        <w:t>運用及分</w:t>
      </w:r>
      <w:r w:rsidRPr="00974476">
        <w:rPr>
          <w:rFonts w:ascii="微軟正黑體" w:eastAsia="微軟正黑體" w:hAnsi="微軟正黑體"/>
          <w:spacing w:val="1"/>
        </w:rPr>
        <w:t xml:space="preserve"> </w:t>
      </w:r>
      <w:r w:rsidRPr="00974476">
        <w:rPr>
          <w:rFonts w:ascii="微軟正黑體" w:eastAsia="微軟正黑體" w:hAnsi="微軟正黑體"/>
        </w:rPr>
        <w:t>享。</w:t>
      </w:r>
    </w:p>
    <w:p w14:paraId="78D20E24" w14:textId="3F3370F0" w:rsidR="00007F82" w:rsidRPr="00974476" w:rsidRDefault="00000000" w:rsidP="00D04B8F">
      <w:pPr>
        <w:pStyle w:val="a3"/>
        <w:spacing w:line="206" w:lineRule="auto"/>
        <w:ind w:leftChars="-27" w:left="427" w:rightChars="157" w:right="345" w:hangingChars="152" w:hanging="486"/>
        <w:rPr>
          <w:rFonts w:ascii="微軟正黑體" w:eastAsia="微軟正黑體" w:hAnsi="微軟正黑體"/>
        </w:rPr>
      </w:pPr>
      <w:r w:rsidRPr="00974476">
        <w:rPr>
          <w:rFonts w:ascii="微軟正黑體" w:eastAsia="微軟正黑體" w:hAnsi="微軟正黑體"/>
        </w:rPr>
        <w:t>四、補助原則與經費：</w:t>
      </w:r>
    </w:p>
    <w:p w14:paraId="2D757B5B" w14:textId="77777777" w:rsidR="00007F82" w:rsidRPr="00974476" w:rsidRDefault="00000000" w:rsidP="003A1F5D">
      <w:pPr>
        <w:pStyle w:val="a3"/>
        <w:spacing w:line="499" w:lineRule="exact"/>
        <w:ind w:leftChars="100" w:left="220"/>
        <w:rPr>
          <w:rFonts w:ascii="微軟正黑體" w:eastAsia="微軟正黑體" w:hAnsi="微軟正黑體"/>
        </w:rPr>
      </w:pPr>
      <w:r w:rsidRPr="00974476">
        <w:rPr>
          <w:rFonts w:ascii="微軟正黑體" w:eastAsia="微軟正黑體" w:hAnsi="微軟正黑體" w:hint="eastAsia"/>
        </w:rPr>
        <w:t>(</w:t>
      </w:r>
      <w:proofErr w:type="gramStart"/>
      <w:r w:rsidRPr="00974476">
        <w:rPr>
          <w:rFonts w:ascii="微軟正黑體" w:eastAsia="微軟正黑體" w:hAnsi="微軟正黑體"/>
        </w:rPr>
        <w:t>一</w:t>
      </w:r>
      <w:proofErr w:type="gramEnd"/>
      <w:r w:rsidRPr="00974476">
        <w:rPr>
          <w:rFonts w:ascii="微軟正黑體" w:eastAsia="微軟正黑體" w:hAnsi="微軟正黑體" w:hint="eastAsia"/>
        </w:rPr>
        <w:t>)</w:t>
      </w:r>
      <w:r w:rsidRPr="00974476">
        <w:rPr>
          <w:rFonts w:ascii="微軟正黑體" w:eastAsia="微軟正黑體" w:hAnsi="微軟正黑體"/>
        </w:rPr>
        <w:t>設置部落</w:t>
      </w:r>
      <w:r w:rsidRPr="00974476">
        <w:rPr>
          <w:rFonts w:ascii="微軟正黑體" w:eastAsia="微軟正黑體" w:hAnsi="微軟正黑體" w:hint="eastAsia"/>
        </w:rPr>
        <w:t>/</w:t>
      </w:r>
      <w:r w:rsidRPr="00974476">
        <w:rPr>
          <w:rFonts w:ascii="微軟正黑體" w:eastAsia="微軟正黑體" w:hAnsi="微軟正黑體"/>
        </w:rPr>
        <w:t>社區健康營造中心之經費：</w:t>
      </w:r>
    </w:p>
    <w:p w14:paraId="0F0A2AB4" w14:textId="1BCDFD89" w:rsidR="00007F82" w:rsidRPr="003A1F5D" w:rsidRDefault="003A1F5D" w:rsidP="003A1F5D">
      <w:pPr>
        <w:spacing w:before="18" w:line="206" w:lineRule="auto"/>
        <w:ind w:leftChars="200" w:left="708" w:rightChars="306" w:right="673" w:hangingChars="88" w:hanging="268"/>
        <w:rPr>
          <w:rFonts w:ascii="微軟正黑體" w:eastAsia="微軟正黑體" w:hAnsi="微軟正黑體"/>
          <w:sz w:val="32"/>
        </w:rPr>
      </w:pPr>
      <w:r>
        <w:rPr>
          <w:rFonts w:ascii="微軟正黑體" w:eastAsia="微軟正黑體" w:hAnsi="微軟正黑體" w:hint="eastAsia"/>
          <w:w w:val="95"/>
          <w:sz w:val="32"/>
        </w:rPr>
        <w:t>1.</w:t>
      </w:r>
      <w:r>
        <w:rPr>
          <w:rFonts w:ascii="微軟正黑體" w:eastAsia="微軟正黑體" w:hAnsi="微軟正黑體"/>
          <w:w w:val="95"/>
          <w:sz w:val="32"/>
        </w:rPr>
        <w:t xml:space="preserve"> </w:t>
      </w:r>
      <w:r w:rsidRPr="003A1F5D">
        <w:rPr>
          <w:rFonts w:ascii="微軟正黑體" w:eastAsia="微軟正黑體" w:hAnsi="微軟正黑體"/>
          <w:w w:val="95"/>
          <w:sz w:val="32"/>
        </w:rPr>
        <w:t>本補助每一處部落社區健康營造中心之經費以新臺幣</w:t>
      </w:r>
      <w:r w:rsidRPr="003A1F5D">
        <w:rPr>
          <w:rFonts w:ascii="微軟正黑體" w:eastAsia="微軟正黑體" w:hAnsi="微軟正黑體" w:hint="eastAsia"/>
          <w:w w:val="95"/>
          <w:sz w:val="32"/>
        </w:rPr>
        <w:t>(</w:t>
      </w:r>
      <w:r w:rsidRPr="003A1F5D">
        <w:rPr>
          <w:rFonts w:ascii="微軟正黑體" w:eastAsia="微軟正黑體" w:hAnsi="微軟正黑體"/>
          <w:w w:val="95"/>
          <w:sz w:val="32"/>
        </w:rPr>
        <w:t>以</w:t>
      </w:r>
      <w:r w:rsidRPr="003A1F5D">
        <w:rPr>
          <w:rFonts w:ascii="微軟正黑體" w:eastAsia="微軟正黑體" w:hAnsi="微軟正黑體"/>
          <w:sz w:val="32"/>
        </w:rPr>
        <w:t>下同</w:t>
      </w:r>
      <w:r w:rsidRPr="003A1F5D">
        <w:rPr>
          <w:rFonts w:ascii="微軟正黑體" w:eastAsia="微軟正黑體" w:hAnsi="微軟正黑體" w:hint="eastAsia"/>
          <w:sz w:val="32"/>
        </w:rPr>
        <w:t>)</w:t>
      </w:r>
      <w:r w:rsidR="003D5FF3" w:rsidRPr="003A1F5D">
        <w:rPr>
          <w:rFonts w:ascii="微軟正黑體" w:eastAsia="微軟正黑體" w:hAnsi="微軟正黑體"/>
          <w:sz w:val="32"/>
        </w:rPr>
        <w:t xml:space="preserve"> </w:t>
      </w:r>
      <w:r w:rsidR="00F458A2" w:rsidRPr="003A1F5D">
        <w:rPr>
          <w:rFonts w:ascii="微軟正黑體" w:eastAsia="微軟正黑體" w:hAnsi="微軟正黑體" w:hint="eastAsia"/>
          <w:sz w:val="32"/>
        </w:rPr>
        <w:t>60</w:t>
      </w:r>
      <w:r w:rsidRPr="003A1F5D">
        <w:rPr>
          <w:rFonts w:ascii="微軟正黑體" w:eastAsia="微軟正黑體" w:hAnsi="微軟正黑體"/>
          <w:sz w:val="32"/>
        </w:rPr>
        <w:t>萬元為上限。</w:t>
      </w:r>
    </w:p>
    <w:p w14:paraId="7508667B" w14:textId="77777777" w:rsidR="003A1F5D" w:rsidRDefault="003A1F5D" w:rsidP="003A1F5D">
      <w:pPr>
        <w:spacing w:line="206" w:lineRule="auto"/>
        <w:ind w:leftChars="200" w:left="708" w:rightChars="305" w:right="671" w:hangingChars="88" w:hanging="268"/>
        <w:jc w:val="both"/>
        <w:rPr>
          <w:rFonts w:ascii="微軟正黑體" w:eastAsia="微軟正黑體" w:hAnsi="微軟正黑體"/>
          <w:sz w:val="32"/>
        </w:rPr>
      </w:pPr>
      <w:r>
        <w:rPr>
          <w:rFonts w:ascii="微軟正黑體" w:eastAsia="微軟正黑體" w:hAnsi="微軟正黑體" w:hint="eastAsia"/>
          <w:w w:val="95"/>
          <w:sz w:val="32"/>
        </w:rPr>
        <w:t>2.</w:t>
      </w:r>
      <w:r>
        <w:rPr>
          <w:rFonts w:ascii="微軟正黑體" w:eastAsia="微軟正黑體" w:hAnsi="微軟正黑體"/>
          <w:w w:val="95"/>
          <w:sz w:val="32"/>
        </w:rPr>
        <w:t xml:space="preserve"> </w:t>
      </w:r>
      <w:r w:rsidRPr="003A1F5D">
        <w:rPr>
          <w:rFonts w:ascii="微軟正黑體" w:eastAsia="微軟正黑體" w:hAnsi="微軟正黑體"/>
          <w:w w:val="95"/>
          <w:sz w:val="32"/>
        </w:rPr>
        <w:t>部落社區健康營造中心委辦單位，編列經理人之薪資實領金額以新臺幣（以下同）</w:t>
      </w:r>
      <w:r w:rsidRPr="003A1F5D">
        <w:rPr>
          <w:rFonts w:ascii="微軟正黑體" w:eastAsia="微軟正黑體" w:hAnsi="微軟正黑體" w:hint="eastAsia"/>
          <w:w w:val="95"/>
          <w:sz w:val="32"/>
        </w:rPr>
        <w:t>32,000</w:t>
      </w:r>
      <w:r w:rsidRPr="003A1F5D">
        <w:rPr>
          <w:rFonts w:ascii="微軟正黑體" w:eastAsia="微軟正黑體" w:hAnsi="微軟正黑體"/>
          <w:w w:val="95"/>
          <w:sz w:val="32"/>
        </w:rPr>
        <w:t>元為基準（本人負擔</w:t>
      </w:r>
      <w:proofErr w:type="gramStart"/>
      <w:r w:rsidRPr="003A1F5D">
        <w:rPr>
          <w:rFonts w:ascii="微軟正黑體" w:eastAsia="微軟正黑體" w:hAnsi="微軟正黑體"/>
          <w:w w:val="95"/>
          <w:sz w:val="32"/>
        </w:rPr>
        <w:t>勞</w:t>
      </w:r>
      <w:proofErr w:type="gramEnd"/>
      <w:r w:rsidRPr="003A1F5D">
        <w:rPr>
          <w:rFonts w:ascii="微軟正黑體" w:eastAsia="微軟正黑體" w:hAnsi="微軟正黑體"/>
          <w:w w:val="95"/>
          <w:sz w:val="32"/>
        </w:rPr>
        <w:t>健保費</w:t>
      </w:r>
      <w:r w:rsidRPr="003A1F5D">
        <w:rPr>
          <w:rFonts w:ascii="微軟正黑體" w:eastAsia="微軟正黑體" w:hAnsi="微軟正黑體"/>
          <w:spacing w:val="1"/>
          <w:w w:val="99"/>
          <w:sz w:val="32"/>
        </w:rPr>
        <w:t>另計</w:t>
      </w:r>
      <w:r w:rsidRPr="003A1F5D">
        <w:rPr>
          <w:rFonts w:ascii="微軟正黑體" w:eastAsia="微軟正黑體" w:hAnsi="微軟正黑體"/>
          <w:spacing w:val="-159"/>
          <w:w w:val="99"/>
          <w:sz w:val="32"/>
        </w:rPr>
        <w:t>）</w:t>
      </w:r>
      <w:r w:rsidRPr="003A1F5D">
        <w:rPr>
          <w:rFonts w:ascii="微軟正黑體" w:eastAsia="微軟正黑體" w:hAnsi="微軟正黑體"/>
          <w:w w:val="99"/>
          <w:sz w:val="32"/>
        </w:rPr>
        <w:t>，惟健康營造中心經理人</w:t>
      </w:r>
      <w:r w:rsidRPr="003A1F5D">
        <w:rPr>
          <w:rFonts w:ascii="微軟正黑體" w:eastAsia="微軟正黑體" w:hAnsi="微軟正黑體"/>
          <w:spacing w:val="31"/>
          <w:sz w:val="32"/>
        </w:rPr>
        <w:t xml:space="preserve"> </w:t>
      </w:r>
      <w:r w:rsidRPr="003A1F5D">
        <w:rPr>
          <w:rFonts w:ascii="微軟正黑體" w:eastAsia="微軟正黑體" w:hAnsi="微軟正黑體" w:hint="eastAsia"/>
          <w:spacing w:val="-2"/>
          <w:w w:val="99"/>
          <w:sz w:val="32"/>
        </w:rPr>
        <w:t>11</w:t>
      </w:r>
      <w:r w:rsidRPr="003A1F5D">
        <w:rPr>
          <w:rFonts w:ascii="微軟正黑體" w:eastAsia="微軟正黑體" w:hAnsi="微軟正黑體" w:hint="eastAsia"/>
          <w:w w:val="99"/>
          <w:sz w:val="32"/>
        </w:rPr>
        <w:t>1</w:t>
      </w:r>
      <w:r w:rsidRPr="003A1F5D">
        <w:rPr>
          <w:rFonts w:ascii="微軟正黑體" w:eastAsia="微軟正黑體" w:hAnsi="微軟正黑體" w:hint="eastAsia"/>
          <w:spacing w:val="-37"/>
          <w:sz w:val="32"/>
        </w:rPr>
        <w:t xml:space="preserve"> </w:t>
      </w:r>
      <w:r w:rsidRPr="003A1F5D">
        <w:rPr>
          <w:rFonts w:ascii="微軟正黑體" w:eastAsia="微軟正黑體" w:hAnsi="微軟正黑體"/>
          <w:w w:val="99"/>
          <w:sz w:val="32"/>
        </w:rPr>
        <w:t>年度薪資已高於</w:t>
      </w:r>
      <w:r w:rsidRPr="003A1F5D">
        <w:rPr>
          <w:rFonts w:ascii="微軟正黑體" w:eastAsia="微軟正黑體" w:hAnsi="微軟正黑體"/>
          <w:spacing w:val="31"/>
          <w:sz w:val="32"/>
        </w:rPr>
        <w:t xml:space="preserve"> </w:t>
      </w:r>
      <w:r w:rsidRPr="003A1F5D">
        <w:rPr>
          <w:rFonts w:ascii="微軟正黑體" w:eastAsia="微軟正黑體" w:hAnsi="微軟正黑體" w:hint="eastAsia"/>
          <w:w w:val="99"/>
          <w:sz w:val="32"/>
        </w:rPr>
        <w:t>3</w:t>
      </w:r>
      <w:r w:rsidRPr="003A1F5D">
        <w:rPr>
          <w:rFonts w:ascii="微軟正黑體" w:eastAsia="微軟正黑體" w:hAnsi="微軟正黑體" w:hint="eastAsia"/>
          <w:spacing w:val="-2"/>
          <w:w w:val="99"/>
          <w:sz w:val="32"/>
        </w:rPr>
        <w:t>2</w:t>
      </w:r>
      <w:r w:rsidRPr="003A1F5D">
        <w:rPr>
          <w:rFonts w:ascii="微軟正黑體" w:eastAsia="微軟正黑體" w:hAnsi="微軟正黑體" w:hint="eastAsia"/>
          <w:w w:val="99"/>
          <w:sz w:val="32"/>
        </w:rPr>
        <w:t>,0</w:t>
      </w:r>
      <w:r w:rsidRPr="003A1F5D">
        <w:rPr>
          <w:rFonts w:ascii="微軟正黑體" w:eastAsia="微軟正黑體" w:hAnsi="微軟正黑體" w:hint="eastAsia"/>
          <w:spacing w:val="-2"/>
          <w:w w:val="99"/>
          <w:sz w:val="32"/>
        </w:rPr>
        <w:t>0</w:t>
      </w:r>
      <w:r w:rsidRPr="003A1F5D">
        <w:rPr>
          <w:rFonts w:ascii="微軟正黑體" w:eastAsia="微軟正黑體" w:hAnsi="微軟正黑體" w:hint="eastAsia"/>
          <w:w w:val="99"/>
          <w:sz w:val="32"/>
        </w:rPr>
        <w:t>0</w:t>
      </w:r>
      <w:r w:rsidRPr="003A1F5D">
        <w:rPr>
          <w:rFonts w:ascii="微軟正黑體" w:eastAsia="微軟正黑體" w:hAnsi="微軟正黑體"/>
          <w:sz w:val="32"/>
        </w:rPr>
        <w:t>元，則以現行薪資結構編列。</w:t>
      </w:r>
    </w:p>
    <w:p w14:paraId="0C0156DF" w14:textId="77777777" w:rsidR="003A1F5D" w:rsidRDefault="003A1F5D" w:rsidP="003A1F5D">
      <w:pPr>
        <w:spacing w:line="206" w:lineRule="auto"/>
        <w:ind w:leftChars="200" w:left="722" w:rightChars="305" w:right="671" w:hangingChars="88" w:hanging="282"/>
        <w:jc w:val="both"/>
        <w:rPr>
          <w:rFonts w:ascii="微軟正黑體" w:eastAsia="微軟正黑體" w:hAnsi="微軟正黑體"/>
          <w:sz w:val="32"/>
        </w:rPr>
      </w:pPr>
      <w:r>
        <w:rPr>
          <w:rFonts w:ascii="微軟正黑體" w:eastAsia="微軟正黑體" w:hAnsi="微軟正黑體" w:hint="eastAsia"/>
          <w:sz w:val="32"/>
        </w:rPr>
        <w:t>3.</w:t>
      </w:r>
      <w:r>
        <w:rPr>
          <w:rFonts w:ascii="微軟正黑體" w:eastAsia="微軟正黑體" w:hAnsi="微軟正黑體"/>
          <w:sz w:val="32"/>
        </w:rPr>
        <w:t xml:space="preserve"> </w:t>
      </w:r>
      <w:proofErr w:type="gramStart"/>
      <w:r w:rsidRPr="003A1F5D">
        <w:rPr>
          <w:rFonts w:ascii="微軟正黑體" w:eastAsia="微軟正黑體" w:hAnsi="微軟正黑體"/>
          <w:w w:val="95"/>
          <w:sz w:val="32"/>
        </w:rPr>
        <w:t>另上開</w:t>
      </w:r>
      <w:proofErr w:type="gramEnd"/>
      <w:r w:rsidRPr="003A1F5D">
        <w:rPr>
          <w:rFonts w:ascii="微軟正黑體" w:eastAsia="微軟正黑體" w:hAnsi="微軟正黑體"/>
          <w:w w:val="95"/>
          <w:sz w:val="32"/>
        </w:rPr>
        <w:t>健康營造中心請依工作內容，應具備之專業技能、獨立作業能力、相關經驗年資及預期績效表現等條件，綜合考量</w:t>
      </w:r>
      <w:proofErr w:type="gramStart"/>
      <w:r w:rsidRPr="003A1F5D">
        <w:rPr>
          <w:rFonts w:ascii="微軟正黑體" w:eastAsia="微軟正黑體" w:hAnsi="微軟正黑體"/>
          <w:w w:val="95"/>
          <w:sz w:val="32"/>
        </w:rPr>
        <w:t>敘薪並由</w:t>
      </w:r>
      <w:proofErr w:type="gramEnd"/>
      <w:r w:rsidRPr="003A1F5D">
        <w:rPr>
          <w:rFonts w:ascii="微軟正黑體" w:eastAsia="微軟正黑體" w:hAnsi="微軟正黑體"/>
          <w:w w:val="95"/>
          <w:sz w:val="32"/>
        </w:rPr>
        <w:t>計</w:t>
      </w:r>
      <w:r w:rsidRPr="003A1F5D">
        <w:rPr>
          <w:rFonts w:ascii="微軟正黑體" w:eastAsia="微軟正黑體" w:hAnsi="微軟正黑體"/>
          <w:w w:val="95"/>
          <w:sz w:val="32"/>
        </w:rPr>
        <w:lastRenderedPageBreak/>
        <w:t>畫執行機構自行訂定標準核實支給工作酬金，</w:t>
      </w:r>
      <w:r w:rsidRPr="003A1F5D">
        <w:rPr>
          <w:rFonts w:ascii="微軟正黑體" w:eastAsia="微軟正黑體" w:hAnsi="微軟正黑體"/>
          <w:sz w:val="32"/>
        </w:rPr>
        <w:t>經機關首長同意後編列薪資。</w:t>
      </w:r>
    </w:p>
    <w:p w14:paraId="77F35DE4" w14:textId="0AB03520" w:rsidR="00007F82" w:rsidRPr="00F458A2" w:rsidRDefault="003A1F5D" w:rsidP="003A1F5D">
      <w:pPr>
        <w:spacing w:line="206" w:lineRule="auto"/>
        <w:ind w:leftChars="200" w:left="722" w:rightChars="305" w:right="671" w:hangingChars="88" w:hanging="282"/>
        <w:jc w:val="both"/>
        <w:rPr>
          <w:rFonts w:ascii="微軟正黑體" w:eastAsia="微軟正黑體" w:hAnsi="微軟正黑體"/>
          <w:sz w:val="32"/>
        </w:rPr>
      </w:pPr>
      <w:r>
        <w:rPr>
          <w:rFonts w:ascii="微軟正黑體" w:eastAsia="微軟正黑體" w:hAnsi="微軟正黑體" w:hint="eastAsia"/>
          <w:sz w:val="32"/>
        </w:rPr>
        <w:t>4.</w:t>
      </w:r>
      <w:r>
        <w:rPr>
          <w:rFonts w:ascii="微軟正黑體" w:eastAsia="微軟正黑體" w:hAnsi="微軟正黑體"/>
          <w:sz w:val="32"/>
        </w:rPr>
        <w:t xml:space="preserve"> </w:t>
      </w:r>
      <w:r w:rsidR="00F458A2" w:rsidRPr="00F458A2">
        <w:rPr>
          <w:rFonts w:ascii="微軟正黑體" w:eastAsia="微軟正黑體" w:hAnsi="微軟正黑體"/>
          <w:spacing w:val="-17"/>
          <w:w w:val="95"/>
          <w:sz w:val="32"/>
        </w:rPr>
        <w:t>依「衛生福利部補助部落</w:t>
      </w:r>
      <w:r w:rsidR="00F458A2" w:rsidRPr="00F458A2">
        <w:rPr>
          <w:rFonts w:ascii="微軟正黑體" w:eastAsia="微軟正黑體" w:hAnsi="微軟正黑體" w:hint="eastAsia"/>
          <w:w w:val="95"/>
          <w:sz w:val="32"/>
        </w:rPr>
        <w:t>/</w:t>
      </w:r>
      <w:r w:rsidR="00F458A2" w:rsidRPr="00F458A2">
        <w:rPr>
          <w:rFonts w:ascii="微軟正黑體" w:eastAsia="微軟正黑體" w:hAnsi="微軟正黑體"/>
          <w:w w:val="95"/>
          <w:sz w:val="32"/>
        </w:rPr>
        <w:t>社區健康營造計畫經費編列基準及</w:t>
      </w:r>
      <w:r w:rsidR="00F458A2" w:rsidRPr="00F458A2">
        <w:rPr>
          <w:rFonts w:ascii="微軟正黑體" w:eastAsia="微軟正黑體" w:hAnsi="微軟正黑體"/>
          <w:sz w:val="32"/>
        </w:rPr>
        <w:t>使用範圍」</w:t>
      </w:r>
      <w:r w:rsidR="00F458A2" w:rsidRPr="00F458A2">
        <w:rPr>
          <w:rFonts w:ascii="微軟正黑體" w:eastAsia="微軟正黑體" w:hAnsi="微軟正黑體" w:hint="eastAsia"/>
          <w:sz w:val="32"/>
        </w:rPr>
        <w:t>(</w:t>
      </w:r>
      <w:r w:rsidR="00F458A2" w:rsidRPr="00F458A2">
        <w:rPr>
          <w:rFonts w:ascii="微軟正黑體" w:eastAsia="微軟正黑體" w:hAnsi="微軟正黑體"/>
          <w:spacing w:val="-5"/>
          <w:sz w:val="32"/>
        </w:rPr>
        <w:t xml:space="preserve">附件 </w:t>
      </w:r>
      <w:r w:rsidR="00F458A2" w:rsidRPr="00F458A2">
        <w:rPr>
          <w:rFonts w:ascii="微軟正黑體" w:eastAsia="微軟正黑體" w:hAnsi="微軟正黑體" w:hint="eastAsia"/>
          <w:sz w:val="32"/>
        </w:rPr>
        <w:t>1)</w:t>
      </w:r>
      <w:r w:rsidR="00F458A2" w:rsidRPr="00F458A2">
        <w:rPr>
          <w:rFonts w:ascii="微軟正黑體" w:eastAsia="微軟正黑體" w:hAnsi="微軟正黑體"/>
          <w:sz w:val="32"/>
        </w:rPr>
        <w:t>，依辦理計畫需求科目逕行編列。</w:t>
      </w:r>
    </w:p>
    <w:p w14:paraId="66DE5C3A" w14:textId="19B7F11B" w:rsidR="002038A9" w:rsidRDefault="00000000" w:rsidP="003A1F5D">
      <w:pPr>
        <w:spacing w:line="204" w:lineRule="auto"/>
        <w:ind w:leftChars="100" w:left="706" w:rightChars="306" w:right="673" w:hangingChars="152" w:hanging="486"/>
        <w:rPr>
          <w:rFonts w:ascii="微軟正黑體" w:eastAsia="微軟正黑體" w:hAnsi="微軟正黑體"/>
          <w:spacing w:val="-149"/>
          <w:w w:val="95"/>
          <w:sz w:val="32"/>
          <w:szCs w:val="32"/>
        </w:rPr>
      </w:pPr>
      <w:r w:rsidRPr="00974476">
        <w:rPr>
          <w:rFonts w:ascii="微軟正黑體" w:eastAsia="微軟正黑體" w:hAnsi="微軟正黑體" w:hint="eastAsia"/>
          <w:sz w:val="32"/>
        </w:rPr>
        <w:t>(</w:t>
      </w:r>
      <w:r w:rsidR="00F458A2">
        <w:rPr>
          <w:rFonts w:ascii="微軟正黑體" w:eastAsia="微軟正黑體" w:hAnsi="微軟正黑體" w:hint="eastAsia"/>
          <w:sz w:val="32"/>
        </w:rPr>
        <w:t>二</w:t>
      </w:r>
      <w:r w:rsidRPr="00974476">
        <w:rPr>
          <w:rFonts w:ascii="微軟正黑體" w:eastAsia="微軟正黑體" w:hAnsi="微軟正黑體" w:hint="eastAsia"/>
          <w:sz w:val="32"/>
        </w:rPr>
        <w:t>)</w:t>
      </w:r>
      <w:proofErr w:type="gramStart"/>
      <w:r w:rsidRPr="00974476">
        <w:rPr>
          <w:rFonts w:ascii="微軟正黑體" w:eastAsia="微軟正黑體" w:hAnsi="微軟正黑體" w:hint="eastAsia"/>
          <w:sz w:val="32"/>
        </w:rPr>
        <w:t>112</w:t>
      </w:r>
      <w:proofErr w:type="gramEnd"/>
      <w:r w:rsidRPr="00974476">
        <w:rPr>
          <w:rFonts w:ascii="微軟正黑體" w:eastAsia="微軟正黑體" w:hAnsi="微軟正黑體"/>
          <w:sz w:val="32"/>
        </w:rPr>
        <w:t>年度</w:t>
      </w:r>
      <w:proofErr w:type="gramStart"/>
      <w:r w:rsidR="002038A9">
        <w:rPr>
          <w:rFonts w:ascii="微軟正黑體" w:eastAsia="微軟正黑體" w:hAnsi="微軟正黑體" w:hint="eastAsia"/>
          <w:sz w:val="32"/>
        </w:rPr>
        <w:t>臺</w:t>
      </w:r>
      <w:proofErr w:type="gramEnd"/>
      <w:r w:rsidR="002038A9">
        <w:rPr>
          <w:rFonts w:ascii="微軟正黑體" w:eastAsia="微軟正黑體" w:hAnsi="微軟正黑體" w:hint="eastAsia"/>
          <w:sz w:val="32"/>
        </w:rPr>
        <w:t>東</w:t>
      </w:r>
      <w:r w:rsidRPr="00974476">
        <w:rPr>
          <w:rFonts w:ascii="微軟正黑體" w:eastAsia="微軟正黑體" w:hAnsi="微軟正黑體"/>
          <w:sz w:val="32"/>
        </w:rPr>
        <w:t>縣原住民族及離島地區補助設置部落社區健康營造計畫之營造中心</w:t>
      </w:r>
      <w:r w:rsidRPr="00974476">
        <w:rPr>
          <w:rFonts w:ascii="微軟正黑體" w:eastAsia="微軟正黑體" w:hAnsi="微軟正黑體" w:hint="eastAsia"/>
          <w:b/>
          <w:sz w:val="32"/>
        </w:rPr>
        <w:t>核定</w:t>
      </w:r>
      <w:r w:rsidR="002038A9">
        <w:rPr>
          <w:rFonts w:ascii="微軟正黑體" w:eastAsia="微軟正黑體" w:hAnsi="微軟正黑體" w:hint="eastAsia"/>
          <w:b/>
          <w:sz w:val="32"/>
        </w:rPr>
        <w:t>13</w:t>
      </w:r>
      <w:r w:rsidRPr="00974476">
        <w:rPr>
          <w:rFonts w:ascii="微軟正黑體" w:eastAsia="微軟正黑體" w:hAnsi="微軟正黑體" w:hint="eastAsia"/>
          <w:b/>
          <w:spacing w:val="2"/>
          <w:sz w:val="32"/>
        </w:rPr>
        <w:t>家</w:t>
      </w:r>
      <w:r w:rsidR="002038A9">
        <w:rPr>
          <w:rFonts w:ascii="微軟正黑體" w:eastAsia="微軟正黑體" w:hAnsi="微軟正黑體" w:hint="eastAsia"/>
          <w:b/>
          <w:spacing w:val="2"/>
          <w:sz w:val="32"/>
        </w:rPr>
        <w:t>，</w:t>
      </w:r>
      <w:r w:rsidRPr="00D04B8F">
        <w:rPr>
          <w:rFonts w:ascii="微軟正黑體" w:eastAsia="微軟正黑體" w:hAnsi="微軟正黑體" w:hint="eastAsia"/>
          <w:b/>
          <w:sz w:val="32"/>
        </w:rPr>
        <w:t>公開競爭型補</w:t>
      </w:r>
      <w:r w:rsidR="002038A9" w:rsidRPr="00D04B8F">
        <w:rPr>
          <w:rFonts w:ascii="微軟正黑體" w:eastAsia="微軟正黑體" w:hAnsi="微軟正黑體" w:hint="eastAsia"/>
          <w:b/>
          <w:sz w:val="32"/>
        </w:rPr>
        <w:t>助</w:t>
      </w:r>
      <w:r w:rsidR="00D04B8F">
        <w:rPr>
          <w:rFonts w:ascii="微軟正黑體" w:eastAsia="微軟正黑體" w:hAnsi="微軟正黑體" w:hint="eastAsia"/>
          <w:b/>
          <w:sz w:val="32"/>
        </w:rPr>
        <w:t>，本縣各區域分配家數如附表1</w:t>
      </w:r>
      <w:r w:rsidR="002038A9" w:rsidRPr="00D04B8F">
        <w:rPr>
          <w:rFonts w:ascii="微軟正黑體" w:eastAsia="微軟正黑體" w:hAnsi="微軟正黑體" w:hint="eastAsia"/>
          <w:b/>
          <w:sz w:val="32"/>
        </w:rPr>
        <w:t>。</w:t>
      </w:r>
      <w:r w:rsidRPr="002038A9">
        <w:rPr>
          <w:rFonts w:ascii="微軟正黑體" w:eastAsia="微軟正黑體" w:hAnsi="微軟正黑體" w:hint="eastAsia"/>
          <w:spacing w:val="-149"/>
          <w:w w:val="95"/>
          <w:sz w:val="32"/>
          <w:szCs w:val="32"/>
        </w:rPr>
        <w:t xml:space="preserve"> </w:t>
      </w:r>
    </w:p>
    <w:p w14:paraId="4577B458" w14:textId="233B893E" w:rsidR="00861A04" w:rsidRPr="00861A04" w:rsidRDefault="00861A04" w:rsidP="00861A04">
      <w:pPr>
        <w:spacing w:line="204" w:lineRule="auto"/>
        <w:ind w:right="673"/>
        <w:rPr>
          <w:rFonts w:ascii="微軟正黑體" w:eastAsia="微軟正黑體" w:hAnsi="微軟正黑體"/>
          <w:sz w:val="32"/>
          <w:szCs w:val="32"/>
        </w:rPr>
      </w:pPr>
      <w:r>
        <w:rPr>
          <w:rFonts w:ascii="微軟正黑體" w:eastAsia="微軟正黑體" w:hAnsi="微軟正黑體" w:hint="eastAsia"/>
          <w:sz w:val="32"/>
          <w:szCs w:val="32"/>
        </w:rPr>
        <w:t>五、</w:t>
      </w:r>
      <w:r w:rsidRPr="00861A04">
        <w:rPr>
          <w:rFonts w:ascii="微軟正黑體" w:eastAsia="微軟正黑體" w:hAnsi="微軟正黑體"/>
          <w:sz w:val="32"/>
          <w:szCs w:val="32"/>
        </w:rPr>
        <w:t>申請期限</w:t>
      </w:r>
      <w:r w:rsidR="00F24979">
        <w:rPr>
          <w:rFonts w:ascii="微軟正黑體" w:eastAsia="微軟正黑體" w:hAnsi="微軟正黑體" w:hint="eastAsia"/>
          <w:sz w:val="32"/>
          <w:szCs w:val="32"/>
        </w:rPr>
        <w:t>及申請單位</w:t>
      </w:r>
      <w:r w:rsidRPr="00861A04">
        <w:rPr>
          <w:rFonts w:ascii="微軟正黑體" w:eastAsia="微軟正黑體" w:hAnsi="微軟正黑體"/>
          <w:sz w:val="32"/>
          <w:szCs w:val="32"/>
        </w:rPr>
        <w:t>：</w:t>
      </w:r>
    </w:p>
    <w:p w14:paraId="0910C1C7" w14:textId="6CDCFABB" w:rsidR="00861A04" w:rsidRPr="00861A04" w:rsidRDefault="00861A04" w:rsidP="00861A04">
      <w:pPr>
        <w:spacing w:line="204" w:lineRule="auto"/>
        <w:ind w:leftChars="200" w:left="440" w:rightChars="306" w:right="673"/>
        <w:rPr>
          <w:rFonts w:ascii="微軟正黑體" w:eastAsia="微軟正黑體" w:hAnsi="微軟正黑體"/>
          <w:sz w:val="32"/>
          <w:szCs w:val="32"/>
        </w:rPr>
      </w:pPr>
      <w:r w:rsidRPr="00861A04">
        <w:rPr>
          <w:rFonts w:ascii="微軟正黑體" w:eastAsia="微軟正黑體" w:hAnsi="微軟正黑體"/>
          <w:sz w:val="32"/>
          <w:szCs w:val="32"/>
        </w:rPr>
        <w:t xml:space="preserve">1. </w:t>
      </w:r>
      <w:r w:rsidRPr="00861A04">
        <w:rPr>
          <w:rFonts w:ascii="微軟正黑體" w:eastAsia="微軟正黑體" w:hAnsi="微軟正黑體"/>
          <w:b/>
          <w:bCs/>
          <w:sz w:val="32"/>
          <w:szCs w:val="32"/>
        </w:rPr>
        <w:t>申請期限：</w:t>
      </w:r>
      <w:r w:rsidRPr="00861A04">
        <w:rPr>
          <w:rFonts w:ascii="微軟正黑體" w:eastAsia="微軟正黑體" w:hAnsi="微軟正黑體"/>
          <w:b/>
          <w:bCs/>
          <w:sz w:val="32"/>
          <w:szCs w:val="32"/>
          <w:u w:val="single"/>
        </w:rPr>
        <w:t>11</w:t>
      </w:r>
      <w:r>
        <w:rPr>
          <w:rFonts w:ascii="微軟正黑體" w:eastAsia="微軟正黑體" w:hAnsi="微軟正黑體" w:hint="eastAsia"/>
          <w:b/>
          <w:bCs/>
          <w:sz w:val="32"/>
          <w:szCs w:val="32"/>
          <w:u w:val="single"/>
        </w:rPr>
        <w:t>1</w:t>
      </w:r>
      <w:r w:rsidRPr="00861A04">
        <w:rPr>
          <w:rFonts w:ascii="微軟正黑體" w:eastAsia="微軟正黑體" w:hAnsi="微軟正黑體"/>
          <w:b/>
          <w:bCs/>
          <w:sz w:val="32"/>
          <w:szCs w:val="32"/>
          <w:u w:val="single"/>
        </w:rPr>
        <w:t>年1</w:t>
      </w:r>
      <w:r>
        <w:rPr>
          <w:rFonts w:ascii="微軟正黑體" w:eastAsia="微軟正黑體" w:hAnsi="微軟正黑體" w:hint="eastAsia"/>
          <w:b/>
          <w:bCs/>
          <w:sz w:val="32"/>
          <w:szCs w:val="32"/>
          <w:u w:val="single"/>
        </w:rPr>
        <w:t>2</w:t>
      </w:r>
      <w:r w:rsidRPr="00861A04">
        <w:rPr>
          <w:rFonts w:ascii="微軟正黑體" w:eastAsia="微軟正黑體" w:hAnsi="微軟正黑體"/>
          <w:b/>
          <w:bCs/>
          <w:sz w:val="32"/>
          <w:szCs w:val="32"/>
          <w:u w:val="single"/>
        </w:rPr>
        <w:t>月</w:t>
      </w:r>
      <w:r>
        <w:rPr>
          <w:rFonts w:ascii="微軟正黑體" w:eastAsia="微軟正黑體" w:hAnsi="微軟正黑體" w:hint="eastAsia"/>
          <w:b/>
          <w:bCs/>
          <w:sz w:val="32"/>
          <w:szCs w:val="32"/>
          <w:u w:val="single"/>
        </w:rPr>
        <w:t>5</w:t>
      </w:r>
      <w:r w:rsidRPr="00861A04">
        <w:rPr>
          <w:rFonts w:ascii="微軟正黑體" w:eastAsia="微軟正黑體" w:hAnsi="微軟正黑體"/>
          <w:b/>
          <w:bCs/>
          <w:sz w:val="32"/>
          <w:szCs w:val="32"/>
          <w:u w:val="single"/>
        </w:rPr>
        <w:t>日(</w:t>
      </w:r>
      <w:proofErr w:type="gramStart"/>
      <w:r>
        <w:rPr>
          <w:rFonts w:ascii="微軟正黑體" w:eastAsia="微軟正黑體" w:hAnsi="微軟正黑體" w:hint="eastAsia"/>
          <w:b/>
          <w:bCs/>
          <w:sz w:val="32"/>
          <w:szCs w:val="32"/>
          <w:u w:val="single"/>
        </w:rPr>
        <w:t>一</w:t>
      </w:r>
      <w:proofErr w:type="gramEnd"/>
      <w:r w:rsidRPr="00861A04">
        <w:rPr>
          <w:rFonts w:ascii="微軟正黑體" w:eastAsia="微軟正黑體" w:hAnsi="微軟正黑體"/>
          <w:b/>
          <w:bCs/>
          <w:sz w:val="32"/>
          <w:szCs w:val="32"/>
          <w:u w:val="single"/>
        </w:rPr>
        <w:t>)</w:t>
      </w:r>
    </w:p>
    <w:p w14:paraId="62E6AD7B" w14:textId="50DEA223" w:rsidR="00861A04" w:rsidRPr="00861A04" w:rsidRDefault="00861A04" w:rsidP="00D04B8F">
      <w:pPr>
        <w:spacing w:line="204" w:lineRule="auto"/>
        <w:ind w:leftChars="200" w:left="709" w:rightChars="306" w:right="673" w:hangingChars="84" w:hanging="269"/>
        <w:rPr>
          <w:rFonts w:ascii="微軟正黑體" w:eastAsia="微軟正黑體" w:hAnsi="微軟正黑體"/>
          <w:sz w:val="32"/>
          <w:szCs w:val="32"/>
        </w:rPr>
      </w:pPr>
      <w:r w:rsidRPr="00861A04">
        <w:rPr>
          <w:rFonts w:ascii="微軟正黑體" w:eastAsia="微軟正黑體" w:hAnsi="微軟正黑體"/>
          <w:sz w:val="32"/>
          <w:szCs w:val="32"/>
        </w:rPr>
        <w:t>2. 依本計畫</w:t>
      </w:r>
      <w:proofErr w:type="gramStart"/>
      <w:r w:rsidRPr="00861A04">
        <w:rPr>
          <w:rFonts w:ascii="微軟正黑體" w:eastAsia="微軟正黑體" w:hAnsi="微軟正黑體"/>
          <w:sz w:val="32"/>
          <w:szCs w:val="32"/>
        </w:rPr>
        <w:t>研</w:t>
      </w:r>
      <w:proofErr w:type="gramEnd"/>
      <w:r w:rsidRPr="00861A04">
        <w:rPr>
          <w:rFonts w:ascii="微軟正黑體" w:eastAsia="微軟正黑體" w:hAnsi="微軟正黑體"/>
          <w:sz w:val="32"/>
          <w:szCs w:val="32"/>
        </w:rPr>
        <w:t>提部落社區健康營造補助申請計畫書</w:t>
      </w:r>
      <w:r w:rsidR="00D04B8F" w:rsidRPr="00861A04">
        <w:rPr>
          <w:rFonts w:ascii="微軟正黑體" w:eastAsia="微軟正黑體" w:hAnsi="微軟正黑體"/>
          <w:b/>
          <w:bCs/>
          <w:sz w:val="32"/>
          <w:szCs w:val="32"/>
        </w:rPr>
        <w:t>1式6份</w:t>
      </w:r>
      <w:r w:rsidR="00D04B8F">
        <w:rPr>
          <w:rFonts w:ascii="微軟正黑體" w:eastAsia="微軟正黑體" w:hAnsi="微軟正黑體" w:hint="eastAsia"/>
          <w:b/>
          <w:bCs/>
          <w:sz w:val="32"/>
          <w:szCs w:val="32"/>
        </w:rPr>
        <w:t xml:space="preserve"> </w:t>
      </w:r>
      <w:r w:rsidRPr="00861A04">
        <w:rPr>
          <w:rFonts w:ascii="微軟正黑體" w:eastAsia="微軟正黑體" w:hAnsi="微軟正黑體"/>
          <w:sz w:val="32"/>
          <w:szCs w:val="32"/>
        </w:rPr>
        <w:t>(格式如附件</w:t>
      </w:r>
      <w:r w:rsidR="00A47545">
        <w:rPr>
          <w:rFonts w:ascii="微軟正黑體" w:eastAsia="微軟正黑體" w:hAnsi="微軟正黑體" w:hint="eastAsia"/>
          <w:sz w:val="32"/>
          <w:szCs w:val="32"/>
        </w:rPr>
        <w:t>2、附表2</w:t>
      </w:r>
      <w:r w:rsidRPr="00861A04">
        <w:rPr>
          <w:rFonts w:ascii="微軟正黑體" w:eastAsia="微軟正黑體" w:hAnsi="微軟正黑體"/>
          <w:sz w:val="32"/>
          <w:szCs w:val="32"/>
        </w:rPr>
        <w:t>)</w:t>
      </w:r>
      <w:r w:rsidRPr="00861A04">
        <w:rPr>
          <w:rFonts w:ascii="微軟正黑體" w:eastAsia="微軟正黑體" w:hAnsi="微軟正黑體"/>
          <w:b/>
          <w:bCs/>
          <w:sz w:val="32"/>
          <w:szCs w:val="32"/>
        </w:rPr>
        <w:t>。</w:t>
      </w:r>
    </w:p>
    <w:p w14:paraId="3121EFA0" w14:textId="76935F15" w:rsidR="00F24979" w:rsidRDefault="00861A04" w:rsidP="00F24979">
      <w:pPr>
        <w:spacing w:line="204" w:lineRule="auto"/>
        <w:ind w:leftChars="200" w:left="709" w:rightChars="106" w:right="233" w:hangingChars="84" w:hanging="269"/>
        <w:rPr>
          <w:rFonts w:ascii="微軟正黑體" w:eastAsia="微軟正黑體" w:hAnsi="微軟正黑體"/>
          <w:sz w:val="32"/>
          <w:szCs w:val="32"/>
        </w:rPr>
      </w:pPr>
      <w:r w:rsidRPr="00861A04">
        <w:rPr>
          <w:rFonts w:ascii="微軟正黑體" w:eastAsia="微軟正黑體" w:hAnsi="微軟正黑體"/>
          <w:sz w:val="32"/>
          <w:szCs w:val="32"/>
        </w:rPr>
        <w:t>3. 申請單位</w:t>
      </w:r>
      <w:r w:rsidR="00F24979">
        <w:rPr>
          <w:rFonts w:ascii="微軟正黑體" w:eastAsia="微軟正黑體" w:hAnsi="微軟正黑體" w:hint="eastAsia"/>
          <w:sz w:val="32"/>
          <w:szCs w:val="32"/>
        </w:rPr>
        <w:t>資料：</w:t>
      </w:r>
    </w:p>
    <w:p w14:paraId="15CB76FC" w14:textId="6FDDF58C" w:rsidR="00861A04" w:rsidRDefault="00861A04" w:rsidP="00F24979">
      <w:pPr>
        <w:spacing w:line="204" w:lineRule="auto"/>
        <w:ind w:leftChars="322" w:left="708" w:rightChars="106" w:right="233" w:firstLineChars="4" w:firstLine="13"/>
        <w:rPr>
          <w:rFonts w:ascii="微軟正黑體" w:eastAsia="微軟正黑體" w:hAnsi="微軟正黑體"/>
          <w:sz w:val="32"/>
          <w:szCs w:val="32"/>
        </w:rPr>
      </w:pPr>
      <w:r w:rsidRPr="00861A04">
        <w:rPr>
          <w:rFonts w:ascii="微軟正黑體" w:eastAsia="微軟正黑體" w:hAnsi="微軟正黑體"/>
          <w:sz w:val="32"/>
          <w:szCs w:val="32"/>
        </w:rPr>
        <w:t>為立案之人民團體、財團法人、各級政府機關、公 私立衛生醫療機構者，請提供登記立案之證明文件影本，及最近兩年經會計師或相關團體主辦會計簽認之決算資料（資產負債表及損益表）影本。</w:t>
      </w:r>
    </w:p>
    <w:p w14:paraId="2665F0EB" w14:textId="1EC0D20C" w:rsidR="00861A04" w:rsidRPr="00861A04" w:rsidRDefault="00806CA3" w:rsidP="00F24979">
      <w:pPr>
        <w:spacing w:line="204" w:lineRule="auto"/>
        <w:ind w:leftChars="200" w:left="709" w:rightChars="106" w:right="233" w:hangingChars="84" w:hanging="269"/>
        <w:rPr>
          <w:rFonts w:ascii="微軟正黑體" w:eastAsia="微軟正黑體" w:hAnsi="微軟正黑體"/>
          <w:sz w:val="32"/>
          <w:szCs w:val="32"/>
        </w:rPr>
      </w:pPr>
      <w:r>
        <w:rPr>
          <w:rFonts w:ascii="微軟正黑體" w:eastAsia="微軟正黑體" w:hAnsi="微軟正黑體" w:hint="eastAsia"/>
          <w:sz w:val="32"/>
          <w:szCs w:val="32"/>
        </w:rPr>
        <w:t>4</w:t>
      </w:r>
      <w:r w:rsidR="00861A04">
        <w:rPr>
          <w:rFonts w:ascii="微軟正黑體" w:eastAsia="微軟正黑體" w:hAnsi="微軟正黑體" w:hint="eastAsia"/>
          <w:sz w:val="32"/>
          <w:szCs w:val="32"/>
        </w:rPr>
        <w:t>.</w:t>
      </w:r>
      <w:r w:rsidR="00861A04">
        <w:rPr>
          <w:rFonts w:ascii="微軟正黑體" w:eastAsia="微軟正黑體" w:hAnsi="微軟正黑體"/>
          <w:sz w:val="32"/>
          <w:szCs w:val="32"/>
        </w:rPr>
        <w:t xml:space="preserve"> </w:t>
      </w:r>
      <w:r w:rsidR="00861A04" w:rsidRPr="00861A04">
        <w:rPr>
          <w:rFonts w:ascii="微軟正黑體" w:eastAsia="微軟正黑體" w:hAnsi="微軟正黑體"/>
          <w:b/>
          <w:sz w:val="32"/>
          <w:szCs w:val="32"/>
        </w:rPr>
        <w:t xml:space="preserve"> </w:t>
      </w:r>
      <w:proofErr w:type="gramStart"/>
      <w:r w:rsidR="00861A04" w:rsidRPr="00861A04">
        <w:rPr>
          <w:rFonts w:ascii="微軟正黑體" w:eastAsia="微軟正黑體" w:hAnsi="微軟正黑體"/>
          <w:b/>
          <w:sz w:val="32"/>
          <w:szCs w:val="32"/>
        </w:rPr>
        <w:t>計畫書請於</w:t>
      </w:r>
      <w:proofErr w:type="gramEnd"/>
      <w:r w:rsidR="00861A04" w:rsidRPr="00861A04">
        <w:rPr>
          <w:rFonts w:ascii="微軟正黑體" w:eastAsia="微軟正黑體" w:hAnsi="微軟正黑體"/>
          <w:b/>
          <w:bCs/>
          <w:sz w:val="32"/>
          <w:szCs w:val="32"/>
          <w:u w:val="single"/>
        </w:rPr>
        <w:t>11</w:t>
      </w:r>
      <w:r w:rsidR="00861A04">
        <w:rPr>
          <w:rFonts w:ascii="微軟正黑體" w:eastAsia="微軟正黑體" w:hAnsi="微軟正黑體" w:hint="eastAsia"/>
          <w:b/>
          <w:bCs/>
          <w:sz w:val="32"/>
          <w:szCs w:val="32"/>
          <w:u w:val="single"/>
        </w:rPr>
        <w:t>1</w:t>
      </w:r>
      <w:r w:rsidR="00861A04" w:rsidRPr="00861A04">
        <w:rPr>
          <w:rFonts w:ascii="微軟正黑體" w:eastAsia="微軟正黑體" w:hAnsi="微軟正黑體"/>
          <w:b/>
          <w:bCs/>
          <w:sz w:val="32"/>
          <w:szCs w:val="32"/>
          <w:u w:val="single"/>
        </w:rPr>
        <w:t>年1</w:t>
      </w:r>
      <w:r w:rsidR="00861A04">
        <w:rPr>
          <w:rFonts w:ascii="微軟正黑體" w:eastAsia="微軟正黑體" w:hAnsi="微軟正黑體" w:hint="eastAsia"/>
          <w:b/>
          <w:bCs/>
          <w:sz w:val="32"/>
          <w:szCs w:val="32"/>
          <w:u w:val="single"/>
        </w:rPr>
        <w:t>2</w:t>
      </w:r>
      <w:r w:rsidR="00861A04" w:rsidRPr="00861A04">
        <w:rPr>
          <w:rFonts w:ascii="微軟正黑體" w:eastAsia="微軟正黑體" w:hAnsi="微軟正黑體"/>
          <w:b/>
          <w:bCs/>
          <w:sz w:val="32"/>
          <w:szCs w:val="32"/>
          <w:u w:val="single"/>
        </w:rPr>
        <w:t>月</w:t>
      </w:r>
      <w:r w:rsidR="00861A04">
        <w:rPr>
          <w:rFonts w:ascii="微軟正黑體" w:eastAsia="微軟正黑體" w:hAnsi="微軟正黑體" w:hint="eastAsia"/>
          <w:b/>
          <w:bCs/>
          <w:sz w:val="32"/>
          <w:szCs w:val="32"/>
          <w:u w:val="single"/>
        </w:rPr>
        <w:t>5</w:t>
      </w:r>
      <w:r w:rsidR="00861A04" w:rsidRPr="00861A04">
        <w:rPr>
          <w:rFonts w:ascii="微軟正黑體" w:eastAsia="微軟正黑體" w:hAnsi="微軟正黑體"/>
          <w:b/>
          <w:bCs/>
          <w:sz w:val="32"/>
          <w:szCs w:val="32"/>
          <w:u w:val="single"/>
        </w:rPr>
        <w:t>日(</w:t>
      </w:r>
      <w:proofErr w:type="gramStart"/>
      <w:r w:rsidR="00861A04">
        <w:rPr>
          <w:rFonts w:ascii="微軟正黑體" w:eastAsia="微軟正黑體" w:hAnsi="微軟正黑體" w:hint="eastAsia"/>
          <w:b/>
          <w:bCs/>
          <w:sz w:val="32"/>
          <w:szCs w:val="32"/>
          <w:u w:val="single"/>
        </w:rPr>
        <w:t>一</w:t>
      </w:r>
      <w:proofErr w:type="gramEnd"/>
      <w:r w:rsidR="00861A04" w:rsidRPr="00861A04">
        <w:rPr>
          <w:rFonts w:ascii="微軟正黑體" w:eastAsia="微軟正黑體" w:hAnsi="微軟正黑體"/>
          <w:b/>
          <w:bCs/>
          <w:sz w:val="32"/>
          <w:szCs w:val="32"/>
          <w:u w:val="single"/>
        </w:rPr>
        <w:t>)下午17時前</w:t>
      </w:r>
      <w:proofErr w:type="gramStart"/>
      <w:r w:rsidR="00861A04" w:rsidRPr="00861A04">
        <w:rPr>
          <w:rFonts w:ascii="微軟正黑體" w:eastAsia="微軟正黑體" w:hAnsi="微軟正黑體"/>
          <w:b/>
          <w:bCs/>
          <w:sz w:val="32"/>
          <w:szCs w:val="32"/>
          <w:u w:val="single"/>
        </w:rPr>
        <w:t>逕</w:t>
      </w:r>
      <w:proofErr w:type="gramEnd"/>
      <w:r w:rsidR="00861A04" w:rsidRPr="00861A04">
        <w:rPr>
          <w:rFonts w:ascii="微軟正黑體" w:eastAsia="微軟正黑體" w:hAnsi="微軟正黑體"/>
          <w:b/>
          <w:bCs/>
          <w:sz w:val="32"/>
          <w:szCs w:val="32"/>
          <w:u w:val="single"/>
        </w:rPr>
        <w:t>送</w:t>
      </w:r>
      <w:proofErr w:type="gramStart"/>
      <w:r w:rsidR="00861A04" w:rsidRPr="00861A04">
        <w:rPr>
          <w:rFonts w:ascii="微軟正黑體" w:eastAsia="微軟正黑體" w:hAnsi="微軟正黑體"/>
          <w:b/>
          <w:bCs/>
          <w:sz w:val="32"/>
          <w:szCs w:val="32"/>
          <w:u w:val="single"/>
        </w:rPr>
        <w:t>臺</w:t>
      </w:r>
      <w:proofErr w:type="gramEnd"/>
      <w:r w:rsidR="00861A04" w:rsidRPr="00861A04">
        <w:rPr>
          <w:rFonts w:ascii="微軟正黑體" w:eastAsia="微軟正黑體" w:hAnsi="微軟正黑體"/>
          <w:b/>
          <w:bCs/>
          <w:sz w:val="32"/>
          <w:szCs w:val="32"/>
          <w:u w:val="single"/>
        </w:rPr>
        <w:t>東縣</w:t>
      </w:r>
      <w:r w:rsidR="00861A04" w:rsidRPr="00861A04">
        <w:rPr>
          <w:rFonts w:ascii="微軟正黑體" w:eastAsia="微軟正黑體" w:hAnsi="微軟正黑體"/>
          <w:b/>
          <w:sz w:val="32"/>
          <w:szCs w:val="32"/>
          <w:u w:val="single"/>
        </w:rPr>
        <w:t>衛生局收發室</w:t>
      </w:r>
      <w:r w:rsidR="00861A04" w:rsidRPr="00861A04">
        <w:rPr>
          <w:rFonts w:ascii="微軟正黑體" w:eastAsia="微軟正黑體" w:hAnsi="微軟正黑體"/>
          <w:b/>
          <w:sz w:val="32"/>
          <w:szCs w:val="32"/>
        </w:rPr>
        <w:t>，信封註明計畫名稱/聯絡人/電話，信封蓋有收文戳記之時間為</w:t>
      </w:r>
      <w:proofErr w:type="gramStart"/>
      <w:r w:rsidR="00861A04" w:rsidRPr="00861A04">
        <w:rPr>
          <w:rFonts w:ascii="微軟正黑體" w:eastAsia="微軟正黑體" w:hAnsi="微軟正黑體"/>
          <w:b/>
          <w:sz w:val="32"/>
          <w:szCs w:val="32"/>
        </w:rPr>
        <w:t>憑</w:t>
      </w:r>
      <w:proofErr w:type="gramEnd"/>
      <w:r w:rsidR="00861A04" w:rsidRPr="00861A04">
        <w:rPr>
          <w:rFonts w:ascii="微軟正黑體" w:eastAsia="微軟正黑體" w:hAnsi="微軟正黑體"/>
          <w:b/>
          <w:sz w:val="32"/>
          <w:szCs w:val="32"/>
        </w:rPr>
        <w:t>。</w:t>
      </w:r>
    </w:p>
    <w:p w14:paraId="657CD8B2" w14:textId="51763DA0" w:rsidR="00F24979" w:rsidRPr="00F24979" w:rsidRDefault="00F24979" w:rsidP="00F24979">
      <w:pPr>
        <w:spacing w:line="204" w:lineRule="auto"/>
        <w:ind w:leftChars="100" w:left="850" w:rightChars="106" w:right="233" w:hangingChars="197" w:hanging="630"/>
        <w:rPr>
          <w:rFonts w:ascii="微軟正黑體" w:eastAsia="微軟正黑體" w:hAnsi="微軟正黑體"/>
          <w:b/>
          <w:bCs/>
          <w:sz w:val="32"/>
          <w:szCs w:val="32"/>
        </w:rPr>
      </w:pPr>
      <w:r>
        <w:rPr>
          <w:rFonts w:ascii="微軟正黑體" w:eastAsia="微軟正黑體" w:hAnsi="微軟正黑體" w:hint="eastAsia"/>
          <w:sz w:val="32"/>
          <w:szCs w:val="32"/>
        </w:rPr>
        <w:t>六、</w:t>
      </w:r>
      <w:r w:rsidRPr="00F24979">
        <w:rPr>
          <w:rFonts w:ascii="微軟正黑體" w:eastAsia="微軟正黑體" w:hAnsi="微軟正黑體"/>
          <w:b/>
          <w:bCs/>
          <w:sz w:val="32"/>
          <w:szCs w:val="32"/>
        </w:rPr>
        <w:t>審</w:t>
      </w:r>
      <w:r w:rsidRPr="00F24979">
        <w:rPr>
          <w:rFonts w:ascii="微軟正黑體" w:eastAsia="微軟正黑體" w:hAnsi="微軟正黑體" w:hint="eastAsia"/>
          <w:b/>
          <w:bCs/>
          <w:sz w:val="32"/>
          <w:szCs w:val="32"/>
        </w:rPr>
        <w:t>查</w:t>
      </w:r>
      <w:r w:rsidRPr="00F24979">
        <w:rPr>
          <w:rFonts w:ascii="微軟正黑體" w:eastAsia="微軟正黑體" w:hAnsi="微軟正黑體"/>
          <w:b/>
          <w:bCs/>
          <w:sz w:val="32"/>
          <w:szCs w:val="32"/>
        </w:rPr>
        <w:t>機制</w:t>
      </w:r>
    </w:p>
    <w:p w14:paraId="2FD81E72" w14:textId="7558A9F3" w:rsidR="00861A04" w:rsidRPr="00861A04" w:rsidRDefault="00861A04" w:rsidP="00F24979">
      <w:pPr>
        <w:spacing w:line="204" w:lineRule="auto"/>
        <w:ind w:leftChars="386" w:left="849" w:rightChars="106" w:right="233" w:firstLine="1"/>
        <w:rPr>
          <w:rFonts w:ascii="微軟正黑體" w:eastAsia="微軟正黑體" w:hAnsi="微軟正黑體"/>
          <w:sz w:val="32"/>
          <w:szCs w:val="32"/>
        </w:rPr>
      </w:pPr>
      <w:r w:rsidRPr="00861A04">
        <w:rPr>
          <w:rFonts w:ascii="微軟正黑體" w:eastAsia="微軟正黑體" w:hAnsi="微軟正黑體"/>
          <w:sz w:val="32"/>
          <w:szCs w:val="32"/>
        </w:rPr>
        <w:t>本案計畫案為競爭型計畫，</w:t>
      </w:r>
      <w:r w:rsidRPr="00861A04">
        <w:rPr>
          <w:rFonts w:ascii="微軟正黑體" w:eastAsia="微軟正黑體" w:hAnsi="微軟正黑體"/>
          <w:b/>
          <w:sz w:val="32"/>
          <w:szCs w:val="32"/>
        </w:rPr>
        <w:t>以競爭型擇優辦理</w:t>
      </w:r>
      <w:r w:rsidR="006F200D">
        <w:rPr>
          <w:rFonts w:ascii="微軟正黑體" w:eastAsia="微軟正黑體" w:hAnsi="微軟正黑體" w:hint="eastAsia"/>
          <w:b/>
          <w:sz w:val="32"/>
          <w:szCs w:val="32"/>
        </w:rPr>
        <w:t>審查，</w:t>
      </w:r>
      <w:r w:rsidR="00D52E45">
        <w:rPr>
          <w:rFonts w:ascii="微軟正黑體" w:eastAsia="微軟正黑體" w:hAnsi="微軟正黑體" w:hint="eastAsia"/>
          <w:b/>
          <w:sz w:val="32"/>
          <w:szCs w:val="32"/>
        </w:rPr>
        <w:t>審查結果及審查意見函送衛生</w:t>
      </w:r>
      <w:proofErr w:type="gramStart"/>
      <w:r w:rsidR="00D52E45">
        <w:rPr>
          <w:rFonts w:ascii="微軟正黑體" w:eastAsia="微軟正黑體" w:hAnsi="微軟正黑體" w:hint="eastAsia"/>
          <w:b/>
          <w:sz w:val="32"/>
          <w:szCs w:val="32"/>
        </w:rPr>
        <w:t>福利部核備</w:t>
      </w:r>
      <w:proofErr w:type="gramEnd"/>
      <w:r w:rsidR="006F200D">
        <w:rPr>
          <w:rFonts w:ascii="微軟正黑體" w:eastAsia="微軟正黑體" w:hAnsi="微軟正黑體" w:hint="eastAsia"/>
          <w:b/>
          <w:sz w:val="32"/>
          <w:szCs w:val="32"/>
        </w:rPr>
        <w:t>。</w:t>
      </w:r>
    </w:p>
    <w:p w14:paraId="1114C24D" w14:textId="2B148164" w:rsidR="00861A04" w:rsidRDefault="00861A04" w:rsidP="00861A04">
      <w:pPr>
        <w:spacing w:line="204" w:lineRule="auto"/>
        <w:ind w:leftChars="200" w:left="709" w:rightChars="306" w:right="673" w:hangingChars="84" w:hanging="269"/>
        <w:rPr>
          <w:rFonts w:ascii="微軟正黑體" w:eastAsia="微軟正黑體" w:hAnsi="微軟正黑體"/>
          <w:b/>
          <w:bCs/>
          <w:sz w:val="32"/>
          <w:szCs w:val="32"/>
        </w:rPr>
      </w:pPr>
      <w:r w:rsidRPr="00861A04">
        <w:rPr>
          <w:rFonts w:ascii="微軟正黑體" w:eastAsia="微軟正黑體" w:hAnsi="微軟正黑體"/>
          <w:sz w:val="32"/>
          <w:szCs w:val="32"/>
        </w:rPr>
        <w:t>1. 本局將聘請專家學者擔任審查委員召開</w:t>
      </w:r>
      <w:r w:rsidR="00400A44">
        <w:rPr>
          <w:rFonts w:ascii="微軟正黑體" w:eastAsia="微軟正黑體" w:hAnsi="微軟正黑體" w:hint="eastAsia"/>
          <w:sz w:val="32"/>
          <w:szCs w:val="32"/>
        </w:rPr>
        <w:t>審查</w:t>
      </w:r>
      <w:r w:rsidRPr="00861A04">
        <w:rPr>
          <w:rFonts w:ascii="微軟正黑體" w:eastAsia="微軟正黑體" w:hAnsi="微軟正黑體"/>
          <w:sz w:val="32"/>
          <w:szCs w:val="32"/>
        </w:rPr>
        <w:t>會議，</w:t>
      </w:r>
      <w:r w:rsidRPr="00861A04">
        <w:rPr>
          <w:rFonts w:ascii="微軟正黑體" w:eastAsia="微軟正黑體" w:hAnsi="微軟正黑體"/>
          <w:b/>
          <w:bCs/>
          <w:sz w:val="32"/>
          <w:szCs w:val="32"/>
        </w:rPr>
        <w:t>評審結果總平均75分以下者，將不列入補助對象。</w:t>
      </w:r>
    </w:p>
    <w:p w14:paraId="029E0983" w14:textId="5FB41F96" w:rsidR="00120A2D" w:rsidRDefault="007275E5" w:rsidP="007275E5">
      <w:pPr>
        <w:spacing w:line="204" w:lineRule="auto"/>
        <w:ind w:leftChars="300" w:left="929" w:rightChars="306" w:right="673" w:hangingChars="84" w:hanging="269"/>
        <w:rPr>
          <w:rFonts w:ascii="微軟正黑體" w:eastAsia="微軟正黑體" w:hAnsi="微軟正黑體"/>
          <w:b/>
          <w:bCs/>
          <w:sz w:val="32"/>
          <w:szCs w:val="32"/>
        </w:rPr>
      </w:pPr>
      <w:r>
        <w:rPr>
          <w:rFonts w:ascii="微軟正黑體" w:eastAsia="微軟正黑體" w:hAnsi="微軟正黑體" w:hint="eastAsia"/>
          <w:b/>
          <w:bCs/>
          <w:sz w:val="32"/>
          <w:szCs w:val="32"/>
        </w:rPr>
        <w:t>(1)</w:t>
      </w:r>
      <w:r>
        <w:rPr>
          <w:rFonts w:ascii="微軟正黑體" w:eastAsia="微軟正黑體" w:hAnsi="微軟正黑體"/>
          <w:b/>
          <w:bCs/>
          <w:sz w:val="32"/>
          <w:szCs w:val="32"/>
        </w:rPr>
        <w:t xml:space="preserve"> </w:t>
      </w:r>
      <w:r w:rsidR="00120A2D">
        <w:rPr>
          <w:rFonts w:ascii="微軟正黑體" w:eastAsia="微軟正黑體" w:hAnsi="微軟正黑體" w:hint="eastAsia"/>
          <w:b/>
          <w:bCs/>
          <w:sz w:val="32"/>
          <w:szCs w:val="32"/>
        </w:rPr>
        <w:t>若超出該區域名額，</w:t>
      </w:r>
      <w:proofErr w:type="gramStart"/>
      <w:r w:rsidR="00120A2D">
        <w:rPr>
          <w:rFonts w:ascii="微軟正黑體" w:eastAsia="微軟正黑體" w:hAnsi="微軟正黑體" w:hint="eastAsia"/>
          <w:b/>
          <w:bCs/>
          <w:sz w:val="32"/>
          <w:szCs w:val="32"/>
        </w:rPr>
        <w:t>以序位</w:t>
      </w:r>
      <w:proofErr w:type="gramEnd"/>
      <w:r w:rsidR="00120A2D">
        <w:rPr>
          <w:rFonts w:ascii="微軟正黑體" w:eastAsia="微軟正黑體" w:hAnsi="微軟正黑體" w:hint="eastAsia"/>
          <w:b/>
          <w:bCs/>
          <w:sz w:val="32"/>
          <w:szCs w:val="32"/>
        </w:rPr>
        <w:t>法定之。</w:t>
      </w:r>
    </w:p>
    <w:p w14:paraId="46B7A26A" w14:textId="1C2CAD10" w:rsidR="007275E5" w:rsidRDefault="00120A2D" w:rsidP="007275E5">
      <w:pPr>
        <w:spacing w:line="204" w:lineRule="auto"/>
        <w:ind w:leftChars="300" w:left="929" w:rightChars="306" w:right="673" w:hangingChars="84" w:hanging="269"/>
        <w:rPr>
          <w:rFonts w:ascii="微軟正黑體" w:eastAsia="微軟正黑體" w:hAnsi="微軟正黑體"/>
          <w:b/>
          <w:bCs/>
          <w:sz w:val="32"/>
          <w:szCs w:val="32"/>
        </w:rPr>
      </w:pPr>
      <w:r>
        <w:rPr>
          <w:rFonts w:ascii="微軟正黑體" w:eastAsia="微軟正黑體" w:hAnsi="微軟正黑體" w:hint="eastAsia"/>
          <w:b/>
          <w:bCs/>
          <w:sz w:val="32"/>
          <w:szCs w:val="32"/>
        </w:rPr>
        <w:t>(2)</w:t>
      </w:r>
      <w:r>
        <w:rPr>
          <w:rFonts w:ascii="微軟正黑體" w:eastAsia="微軟正黑體" w:hAnsi="微軟正黑體"/>
          <w:b/>
          <w:bCs/>
          <w:sz w:val="32"/>
          <w:szCs w:val="32"/>
        </w:rPr>
        <w:t xml:space="preserve"> </w:t>
      </w:r>
      <w:r w:rsidR="00D52E45">
        <w:rPr>
          <w:rFonts w:ascii="微軟正黑體" w:eastAsia="微軟正黑體" w:hAnsi="微軟正黑體" w:hint="eastAsia"/>
          <w:b/>
          <w:bCs/>
          <w:sz w:val="32"/>
          <w:szCs w:val="32"/>
        </w:rPr>
        <w:t>若</w:t>
      </w:r>
      <w:proofErr w:type="gramStart"/>
      <w:r w:rsidR="00D52E45">
        <w:rPr>
          <w:rFonts w:ascii="微軟正黑體" w:eastAsia="微軟正黑體" w:hAnsi="微軟正黑體" w:hint="eastAsia"/>
          <w:b/>
          <w:bCs/>
          <w:sz w:val="32"/>
          <w:szCs w:val="32"/>
        </w:rPr>
        <w:t>一</w:t>
      </w:r>
      <w:proofErr w:type="gramEnd"/>
      <w:r w:rsidR="00D52E45">
        <w:rPr>
          <w:rFonts w:ascii="微軟正黑體" w:eastAsia="微軟正黑體" w:hAnsi="微軟正黑體" w:hint="eastAsia"/>
          <w:b/>
          <w:bCs/>
          <w:sz w:val="32"/>
          <w:szCs w:val="32"/>
        </w:rPr>
        <w:t>鄉鎮市有2</w:t>
      </w:r>
      <w:r>
        <w:rPr>
          <w:rFonts w:ascii="微軟正黑體" w:eastAsia="微軟正黑體" w:hAnsi="微軟正黑體" w:hint="eastAsia"/>
          <w:b/>
          <w:bCs/>
          <w:sz w:val="32"/>
          <w:szCs w:val="32"/>
        </w:rPr>
        <w:t>單位</w:t>
      </w:r>
      <w:r w:rsidR="00D52E45">
        <w:rPr>
          <w:rFonts w:ascii="微軟正黑體" w:eastAsia="微軟正黑體" w:hAnsi="微軟正黑體" w:hint="eastAsia"/>
          <w:b/>
          <w:bCs/>
          <w:sz w:val="32"/>
          <w:szCs w:val="32"/>
        </w:rPr>
        <w:t>以上符合成績條件，</w:t>
      </w:r>
      <w:proofErr w:type="gramStart"/>
      <w:r>
        <w:rPr>
          <w:rFonts w:ascii="微軟正黑體" w:eastAsia="微軟正黑體" w:hAnsi="微軟正黑體" w:hint="eastAsia"/>
          <w:b/>
          <w:bCs/>
          <w:sz w:val="32"/>
          <w:szCs w:val="32"/>
        </w:rPr>
        <w:t>以序位</w:t>
      </w:r>
      <w:proofErr w:type="gramEnd"/>
      <w:r>
        <w:rPr>
          <w:rFonts w:ascii="微軟正黑體" w:eastAsia="微軟正黑體" w:hAnsi="微軟正黑體" w:hint="eastAsia"/>
          <w:b/>
          <w:bCs/>
          <w:sz w:val="32"/>
          <w:szCs w:val="32"/>
        </w:rPr>
        <w:t>法</w:t>
      </w:r>
      <w:r w:rsidR="006F200D">
        <w:rPr>
          <w:rFonts w:ascii="微軟正黑體" w:eastAsia="微軟正黑體" w:hAnsi="微軟正黑體" w:hint="eastAsia"/>
          <w:b/>
          <w:bCs/>
          <w:sz w:val="32"/>
          <w:szCs w:val="32"/>
        </w:rPr>
        <w:t>定之</w:t>
      </w:r>
      <w:r w:rsidR="00D52E45">
        <w:rPr>
          <w:rFonts w:ascii="微軟正黑體" w:eastAsia="微軟正黑體" w:hAnsi="微軟正黑體" w:hint="eastAsia"/>
          <w:b/>
          <w:bCs/>
          <w:sz w:val="32"/>
          <w:szCs w:val="32"/>
        </w:rPr>
        <w:t>。</w:t>
      </w:r>
    </w:p>
    <w:p w14:paraId="13615498" w14:textId="0EB09BB9" w:rsidR="00120A2D" w:rsidRDefault="00D52E45" w:rsidP="007117AD">
      <w:pPr>
        <w:spacing w:line="204" w:lineRule="auto"/>
        <w:ind w:leftChars="300" w:left="929" w:rightChars="106" w:right="233" w:hangingChars="84" w:hanging="269"/>
        <w:rPr>
          <w:rFonts w:ascii="微軟正黑體" w:eastAsia="微軟正黑體" w:hAnsi="微軟正黑體"/>
          <w:b/>
          <w:bCs/>
          <w:sz w:val="32"/>
          <w:szCs w:val="32"/>
        </w:rPr>
      </w:pPr>
      <w:r>
        <w:rPr>
          <w:rFonts w:ascii="微軟正黑體" w:eastAsia="微軟正黑體" w:hAnsi="微軟正黑體" w:hint="eastAsia"/>
          <w:b/>
          <w:bCs/>
          <w:sz w:val="32"/>
          <w:szCs w:val="32"/>
        </w:rPr>
        <w:t>(</w:t>
      </w:r>
      <w:r w:rsidR="00120A2D">
        <w:rPr>
          <w:rFonts w:ascii="微軟正黑體" w:eastAsia="微軟正黑體" w:hAnsi="微軟正黑體"/>
          <w:b/>
          <w:bCs/>
          <w:sz w:val="32"/>
          <w:szCs w:val="32"/>
        </w:rPr>
        <w:t>3</w:t>
      </w:r>
      <w:r>
        <w:rPr>
          <w:rFonts w:ascii="微軟正黑體" w:eastAsia="微軟正黑體" w:hAnsi="微軟正黑體" w:hint="eastAsia"/>
          <w:b/>
          <w:bCs/>
          <w:sz w:val="32"/>
          <w:szCs w:val="32"/>
        </w:rPr>
        <w:t>)</w:t>
      </w:r>
      <w:r>
        <w:rPr>
          <w:rFonts w:ascii="微軟正黑體" w:eastAsia="微軟正黑體" w:hAnsi="微軟正黑體"/>
          <w:b/>
          <w:bCs/>
          <w:sz w:val="32"/>
          <w:szCs w:val="32"/>
        </w:rPr>
        <w:t xml:space="preserve"> </w:t>
      </w:r>
      <w:r>
        <w:rPr>
          <w:rFonts w:ascii="微軟正黑體" w:eastAsia="微軟正黑體" w:hAnsi="微軟正黑體" w:hint="eastAsia"/>
          <w:b/>
          <w:bCs/>
          <w:sz w:val="32"/>
          <w:szCs w:val="32"/>
        </w:rPr>
        <w:t>若該區域</w:t>
      </w:r>
      <w:r w:rsidR="00086CF4">
        <w:rPr>
          <w:rFonts w:ascii="微軟正黑體" w:eastAsia="微軟正黑體" w:hAnsi="微軟正黑體" w:hint="eastAsia"/>
          <w:b/>
          <w:bCs/>
          <w:sz w:val="32"/>
          <w:szCs w:val="32"/>
        </w:rPr>
        <w:t>達成績標準</w:t>
      </w:r>
      <w:r>
        <w:rPr>
          <w:rFonts w:ascii="微軟正黑體" w:eastAsia="微軟正黑體" w:hAnsi="微軟正黑體" w:hint="eastAsia"/>
          <w:b/>
          <w:bCs/>
          <w:sz w:val="32"/>
          <w:szCs w:val="32"/>
        </w:rPr>
        <w:t>名額不足，</w:t>
      </w:r>
      <w:proofErr w:type="gramStart"/>
      <w:r w:rsidR="00086CF4">
        <w:rPr>
          <w:rFonts w:ascii="微軟正黑體" w:eastAsia="微軟正黑體" w:hAnsi="微軟正黑體" w:hint="eastAsia"/>
          <w:b/>
          <w:bCs/>
          <w:sz w:val="32"/>
          <w:szCs w:val="32"/>
        </w:rPr>
        <w:t>則</w:t>
      </w:r>
      <w:r w:rsidR="006F200D">
        <w:rPr>
          <w:rFonts w:ascii="微軟正黑體" w:eastAsia="微軟正黑體" w:hAnsi="微軟正黑體" w:hint="eastAsia"/>
          <w:b/>
          <w:bCs/>
          <w:sz w:val="32"/>
          <w:szCs w:val="32"/>
        </w:rPr>
        <w:t>以</w:t>
      </w:r>
      <w:r w:rsidR="00086CF4">
        <w:rPr>
          <w:rFonts w:ascii="微軟正黑體" w:eastAsia="微軟正黑體" w:hAnsi="微軟正黑體" w:hint="eastAsia"/>
          <w:b/>
          <w:bCs/>
          <w:sz w:val="32"/>
          <w:szCs w:val="32"/>
        </w:rPr>
        <w:t>序位</w:t>
      </w:r>
      <w:proofErr w:type="gramEnd"/>
      <w:r w:rsidR="00086CF4">
        <w:rPr>
          <w:rFonts w:ascii="微軟正黑體" w:eastAsia="微軟正黑體" w:hAnsi="微軟正黑體" w:hint="eastAsia"/>
          <w:b/>
          <w:bCs/>
          <w:sz w:val="32"/>
          <w:szCs w:val="32"/>
        </w:rPr>
        <w:t>法擇優後補，計畫依審查意見3日內修正，</w:t>
      </w:r>
      <w:r w:rsidR="00D7247C">
        <w:rPr>
          <w:rFonts w:ascii="微軟正黑體" w:eastAsia="微軟正黑體" w:hAnsi="微軟正黑體" w:hint="eastAsia"/>
          <w:b/>
          <w:bCs/>
          <w:sz w:val="32"/>
          <w:szCs w:val="32"/>
        </w:rPr>
        <w:t>再送</w:t>
      </w:r>
      <w:r w:rsidR="00086CF4">
        <w:rPr>
          <w:rFonts w:ascii="微軟正黑體" w:eastAsia="微軟正黑體" w:hAnsi="微軟正黑體" w:hint="eastAsia"/>
          <w:b/>
          <w:bCs/>
          <w:sz w:val="32"/>
          <w:szCs w:val="32"/>
        </w:rPr>
        <w:t>本局</w:t>
      </w:r>
      <w:proofErr w:type="gramStart"/>
      <w:r w:rsidR="00D7247C">
        <w:rPr>
          <w:rFonts w:ascii="微軟正黑體" w:eastAsia="微軟正黑體" w:hAnsi="微軟正黑體" w:hint="eastAsia"/>
          <w:b/>
          <w:bCs/>
          <w:sz w:val="32"/>
          <w:szCs w:val="32"/>
        </w:rPr>
        <w:t>複</w:t>
      </w:r>
      <w:proofErr w:type="gramEnd"/>
      <w:r w:rsidR="00D7247C">
        <w:rPr>
          <w:rFonts w:ascii="微軟正黑體" w:eastAsia="微軟正黑體" w:hAnsi="微軟正黑體" w:hint="eastAsia"/>
          <w:b/>
          <w:bCs/>
          <w:sz w:val="32"/>
          <w:szCs w:val="32"/>
        </w:rPr>
        <w:t>審核定</w:t>
      </w:r>
      <w:r>
        <w:rPr>
          <w:rFonts w:ascii="微軟正黑體" w:eastAsia="微軟正黑體" w:hAnsi="微軟正黑體" w:hint="eastAsia"/>
          <w:b/>
          <w:bCs/>
          <w:sz w:val="32"/>
          <w:szCs w:val="32"/>
        </w:rPr>
        <w:t>。</w:t>
      </w:r>
    </w:p>
    <w:p w14:paraId="2852CAE5" w14:textId="7E4CB925" w:rsidR="00853EF5" w:rsidRPr="00861A04" w:rsidRDefault="00853EF5" w:rsidP="007117AD">
      <w:pPr>
        <w:spacing w:line="204" w:lineRule="auto"/>
        <w:ind w:leftChars="300" w:left="929" w:rightChars="106" w:right="233" w:hangingChars="84" w:hanging="269"/>
        <w:rPr>
          <w:rFonts w:ascii="微軟正黑體" w:eastAsia="微軟正黑體" w:hAnsi="微軟正黑體"/>
          <w:b/>
          <w:bCs/>
          <w:sz w:val="32"/>
          <w:szCs w:val="32"/>
        </w:rPr>
      </w:pPr>
      <w:r>
        <w:rPr>
          <w:rFonts w:ascii="微軟正黑體" w:eastAsia="微軟正黑體" w:hAnsi="微軟正黑體" w:hint="eastAsia"/>
          <w:b/>
          <w:bCs/>
          <w:sz w:val="32"/>
          <w:szCs w:val="32"/>
        </w:rPr>
        <w:t>(4)</w:t>
      </w:r>
      <w:r>
        <w:rPr>
          <w:rFonts w:ascii="微軟正黑體" w:eastAsia="微軟正黑體" w:hAnsi="微軟正黑體"/>
          <w:b/>
          <w:bCs/>
          <w:sz w:val="32"/>
          <w:szCs w:val="32"/>
        </w:rPr>
        <w:t xml:space="preserve"> </w:t>
      </w:r>
      <w:r>
        <w:rPr>
          <w:rFonts w:ascii="微軟正黑體" w:eastAsia="微軟正黑體" w:hAnsi="微軟正黑體" w:hint="eastAsia"/>
          <w:b/>
          <w:bCs/>
          <w:sz w:val="32"/>
          <w:szCs w:val="32"/>
        </w:rPr>
        <w:t>若該區域提案單位數不足，</w:t>
      </w:r>
      <w:r w:rsidR="007117AD">
        <w:rPr>
          <w:rFonts w:ascii="微軟正黑體" w:eastAsia="微軟正黑體" w:hAnsi="微軟正黑體" w:hint="eastAsia"/>
          <w:b/>
          <w:bCs/>
          <w:sz w:val="32"/>
          <w:szCs w:val="32"/>
        </w:rPr>
        <w:t>則由其他區域符合成績標準之</w:t>
      </w:r>
      <w:proofErr w:type="gramStart"/>
      <w:r w:rsidR="007117AD">
        <w:rPr>
          <w:rFonts w:ascii="微軟正黑體" w:eastAsia="微軟正黑體" w:hAnsi="微軟正黑體" w:hint="eastAsia"/>
          <w:b/>
          <w:bCs/>
          <w:sz w:val="32"/>
          <w:szCs w:val="32"/>
        </w:rPr>
        <w:t>單位以序位</w:t>
      </w:r>
      <w:proofErr w:type="gramEnd"/>
      <w:r w:rsidR="007117AD">
        <w:rPr>
          <w:rFonts w:ascii="微軟正黑體" w:eastAsia="微軟正黑體" w:hAnsi="微軟正黑體" w:hint="eastAsia"/>
          <w:b/>
          <w:bCs/>
          <w:sz w:val="32"/>
          <w:szCs w:val="32"/>
        </w:rPr>
        <w:t>法遞補名額。</w:t>
      </w:r>
    </w:p>
    <w:p w14:paraId="646EB101" w14:textId="74ADEACF" w:rsidR="00861A04" w:rsidRPr="00861A04" w:rsidRDefault="00861A04" w:rsidP="00861A04">
      <w:pPr>
        <w:spacing w:line="204" w:lineRule="auto"/>
        <w:ind w:leftChars="200" w:left="440" w:rightChars="306" w:right="673"/>
        <w:rPr>
          <w:rFonts w:ascii="微軟正黑體" w:eastAsia="微軟正黑體" w:hAnsi="微軟正黑體"/>
          <w:sz w:val="32"/>
          <w:szCs w:val="32"/>
        </w:rPr>
      </w:pPr>
      <w:r w:rsidRPr="00861A04">
        <w:rPr>
          <w:rFonts w:ascii="微軟正黑體" w:eastAsia="微軟正黑體" w:hAnsi="微軟正黑體"/>
          <w:sz w:val="32"/>
          <w:szCs w:val="32"/>
        </w:rPr>
        <w:t xml:space="preserve">2. </w:t>
      </w:r>
      <w:r w:rsidRPr="00861A04">
        <w:rPr>
          <w:rFonts w:ascii="微軟正黑體" w:eastAsia="微軟正黑體" w:hAnsi="微軟正黑體"/>
          <w:b/>
          <w:bCs/>
          <w:sz w:val="32"/>
          <w:szCs w:val="32"/>
          <w:u w:val="single"/>
        </w:rPr>
        <w:t>本計畫初審日期為11</w:t>
      </w:r>
      <w:r>
        <w:rPr>
          <w:rFonts w:ascii="微軟正黑體" w:eastAsia="微軟正黑體" w:hAnsi="微軟正黑體" w:hint="eastAsia"/>
          <w:b/>
          <w:bCs/>
          <w:sz w:val="32"/>
          <w:szCs w:val="32"/>
          <w:u w:val="single"/>
        </w:rPr>
        <w:t>1</w:t>
      </w:r>
      <w:r w:rsidRPr="00861A04">
        <w:rPr>
          <w:rFonts w:ascii="微軟正黑體" w:eastAsia="微軟正黑體" w:hAnsi="微軟正黑體"/>
          <w:b/>
          <w:bCs/>
          <w:sz w:val="32"/>
          <w:szCs w:val="32"/>
          <w:u w:val="single"/>
        </w:rPr>
        <w:t>年1</w:t>
      </w:r>
      <w:r>
        <w:rPr>
          <w:rFonts w:ascii="微軟正黑體" w:eastAsia="微軟正黑體" w:hAnsi="微軟正黑體" w:hint="eastAsia"/>
          <w:b/>
          <w:bCs/>
          <w:sz w:val="32"/>
          <w:szCs w:val="32"/>
          <w:u w:val="single"/>
        </w:rPr>
        <w:t>2</w:t>
      </w:r>
      <w:r w:rsidRPr="00861A04">
        <w:rPr>
          <w:rFonts w:ascii="微軟正黑體" w:eastAsia="微軟正黑體" w:hAnsi="微軟正黑體"/>
          <w:b/>
          <w:bCs/>
          <w:sz w:val="32"/>
          <w:szCs w:val="32"/>
          <w:u w:val="single"/>
        </w:rPr>
        <w:t>月8日(四)上午9時</w:t>
      </w:r>
    </w:p>
    <w:p w14:paraId="05895393" w14:textId="21559ACE" w:rsidR="00861A04" w:rsidRPr="00861A04" w:rsidRDefault="00861A04" w:rsidP="00861A04">
      <w:pPr>
        <w:spacing w:line="204" w:lineRule="auto"/>
        <w:ind w:leftChars="200" w:left="440" w:rightChars="306" w:right="673"/>
        <w:rPr>
          <w:rFonts w:ascii="微軟正黑體" w:eastAsia="微軟正黑體" w:hAnsi="微軟正黑體"/>
          <w:sz w:val="32"/>
          <w:szCs w:val="32"/>
        </w:rPr>
      </w:pPr>
      <w:r w:rsidRPr="00861A04">
        <w:rPr>
          <w:rFonts w:ascii="微軟正黑體" w:eastAsia="微軟正黑體" w:hAnsi="微軟正黑體"/>
          <w:sz w:val="32"/>
          <w:szCs w:val="32"/>
        </w:rPr>
        <w:t>3. 審</w:t>
      </w:r>
      <w:r w:rsidR="00400A44">
        <w:rPr>
          <w:rFonts w:ascii="微軟正黑體" w:eastAsia="微軟正黑體" w:hAnsi="微軟正黑體" w:hint="eastAsia"/>
          <w:sz w:val="32"/>
          <w:szCs w:val="32"/>
        </w:rPr>
        <w:t>查</w:t>
      </w:r>
      <w:r w:rsidRPr="00861A04">
        <w:rPr>
          <w:rFonts w:ascii="微軟正黑體" w:eastAsia="微軟正黑體" w:hAnsi="微軟正黑體"/>
          <w:sz w:val="32"/>
          <w:szCs w:val="32"/>
        </w:rPr>
        <w:t>當日請提案單位準備</w:t>
      </w:r>
      <w:r w:rsidRPr="00861A04">
        <w:rPr>
          <w:rFonts w:ascii="微軟正黑體" w:eastAsia="微軟正黑體" w:hAnsi="微軟正黑體"/>
          <w:b/>
          <w:sz w:val="32"/>
          <w:szCs w:val="32"/>
        </w:rPr>
        <w:t>1</w:t>
      </w:r>
      <w:r w:rsidR="006F200D">
        <w:rPr>
          <w:rFonts w:ascii="微軟正黑體" w:eastAsia="微軟正黑體" w:hAnsi="微軟正黑體" w:hint="eastAsia"/>
          <w:b/>
          <w:sz w:val="32"/>
          <w:szCs w:val="32"/>
        </w:rPr>
        <w:t>5</w:t>
      </w:r>
      <w:r w:rsidRPr="00861A04">
        <w:rPr>
          <w:rFonts w:ascii="微軟正黑體" w:eastAsia="微軟正黑體" w:hAnsi="微軟正黑體"/>
          <w:b/>
          <w:sz w:val="32"/>
          <w:szCs w:val="32"/>
        </w:rPr>
        <w:t>分鐘</w:t>
      </w:r>
      <w:r w:rsidRPr="00861A04">
        <w:rPr>
          <w:rFonts w:ascii="微軟正黑體" w:eastAsia="微軟正黑體" w:hAnsi="微軟正黑體"/>
          <w:sz w:val="32"/>
          <w:szCs w:val="32"/>
        </w:rPr>
        <w:t>申請本計畫之簡報。</w:t>
      </w:r>
    </w:p>
    <w:p w14:paraId="0057EA93" w14:textId="6C224A27" w:rsidR="00861A04" w:rsidRPr="00861A04" w:rsidRDefault="00861A04" w:rsidP="00861A04">
      <w:pPr>
        <w:spacing w:line="204" w:lineRule="auto"/>
        <w:ind w:leftChars="200" w:left="440" w:rightChars="306" w:right="673"/>
        <w:rPr>
          <w:rFonts w:ascii="微軟正黑體" w:eastAsia="微軟正黑體" w:hAnsi="微軟正黑體"/>
          <w:sz w:val="32"/>
          <w:szCs w:val="32"/>
        </w:rPr>
      </w:pPr>
      <w:r w:rsidRPr="00861A04">
        <w:rPr>
          <w:rFonts w:ascii="微軟正黑體" w:eastAsia="微軟正黑體" w:hAnsi="微軟正黑體"/>
          <w:sz w:val="32"/>
          <w:szCs w:val="32"/>
        </w:rPr>
        <w:lastRenderedPageBreak/>
        <w:t>4. 計畫</w:t>
      </w:r>
      <w:r w:rsidR="00400A44">
        <w:rPr>
          <w:rFonts w:ascii="微軟正黑體" w:eastAsia="微軟正黑體" w:hAnsi="微軟正黑體" w:hint="eastAsia"/>
          <w:sz w:val="32"/>
          <w:szCs w:val="32"/>
        </w:rPr>
        <w:t>審查</w:t>
      </w:r>
      <w:r w:rsidRPr="00861A04">
        <w:rPr>
          <w:rFonts w:ascii="微軟正黑體" w:eastAsia="微軟正黑體" w:hAnsi="微軟正黑體"/>
          <w:sz w:val="32"/>
          <w:szCs w:val="32"/>
        </w:rPr>
        <w:t>報告順序以</w:t>
      </w:r>
      <w:r w:rsidRPr="00861A04">
        <w:rPr>
          <w:rFonts w:ascii="微軟正黑體" w:eastAsia="微軟正黑體" w:hAnsi="微軟正黑體"/>
          <w:b/>
          <w:sz w:val="32"/>
          <w:szCs w:val="32"/>
        </w:rPr>
        <w:t>電話聯繫方式告知</w:t>
      </w:r>
      <w:r w:rsidRPr="00861A04">
        <w:rPr>
          <w:rFonts w:ascii="微軟正黑體" w:eastAsia="微軟正黑體" w:hAnsi="微軟正黑體"/>
          <w:sz w:val="32"/>
          <w:szCs w:val="32"/>
        </w:rPr>
        <w:t>申請計畫投件單位。</w:t>
      </w:r>
    </w:p>
    <w:p w14:paraId="47CEB768" w14:textId="54762B1B" w:rsidR="00861A04" w:rsidRPr="00861A04" w:rsidRDefault="00861A04" w:rsidP="00806CA3">
      <w:pPr>
        <w:spacing w:line="204" w:lineRule="auto"/>
        <w:ind w:leftChars="200" w:left="709" w:rightChars="306" w:right="673" w:hangingChars="84" w:hanging="269"/>
        <w:rPr>
          <w:rFonts w:ascii="微軟正黑體" w:eastAsia="微軟正黑體" w:hAnsi="微軟正黑體"/>
          <w:sz w:val="32"/>
          <w:szCs w:val="32"/>
        </w:rPr>
      </w:pPr>
      <w:r w:rsidRPr="00861A04">
        <w:rPr>
          <w:rFonts w:ascii="微軟正黑體" w:eastAsia="微軟正黑體" w:hAnsi="微軟正黑體"/>
          <w:sz w:val="32"/>
          <w:szCs w:val="32"/>
        </w:rPr>
        <w:t>5. 審</w:t>
      </w:r>
      <w:r w:rsidR="00400A44">
        <w:rPr>
          <w:rFonts w:ascii="微軟正黑體" w:eastAsia="微軟正黑體" w:hAnsi="微軟正黑體" w:hint="eastAsia"/>
          <w:sz w:val="32"/>
          <w:szCs w:val="32"/>
        </w:rPr>
        <w:t>查</w:t>
      </w:r>
      <w:r w:rsidRPr="00861A04">
        <w:rPr>
          <w:rFonts w:ascii="微軟正黑體" w:eastAsia="微軟正黑體" w:hAnsi="微軟正黑體"/>
          <w:sz w:val="32"/>
          <w:szCs w:val="32"/>
        </w:rPr>
        <w:t>會議請提案單位計畫主持人、單位幹部</w:t>
      </w:r>
      <w:r w:rsidRPr="00861A04">
        <w:rPr>
          <w:rFonts w:ascii="微軟正黑體" w:eastAsia="微軟正黑體" w:hAnsi="微軟正黑體"/>
          <w:b/>
          <w:sz w:val="32"/>
          <w:szCs w:val="32"/>
        </w:rPr>
        <w:t>2-3</w:t>
      </w:r>
      <w:r w:rsidRPr="00861A04">
        <w:rPr>
          <w:rFonts w:ascii="微軟正黑體" w:eastAsia="微軟正黑體" w:hAnsi="微軟正黑體"/>
          <w:sz w:val="32"/>
          <w:szCs w:val="32"/>
        </w:rPr>
        <w:t>人（含報告者）出席。</w:t>
      </w:r>
    </w:p>
    <w:p w14:paraId="605EFEDA" w14:textId="77777777" w:rsidR="00861A04" w:rsidRPr="00861A04" w:rsidRDefault="00861A04" w:rsidP="00861A04">
      <w:pPr>
        <w:spacing w:line="204" w:lineRule="auto"/>
        <w:ind w:leftChars="200" w:left="440" w:rightChars="306" w:right="673"/>
        <w:rPr>
          <w:rFonts w:ascii="微軟正黑體" w:eastAsia="微軟正黑體" w:hAnsi="微軟正黑體"/>
          <w:sz w:val="32"/>
          <w:szCs w:val="32"/>
        </w:rPr>
      </w:pPr>
      <w:r w:rsidRPr="00861A04">
        <w:rPr>
          <w:rFonts w:ascii="微軟正黑體" w:eastAsia="微軟正黑體" w:hAnsi="微軟正黑體"/>
          <w:sz w:val="32"/>
          <w:szCs w:val="32"/>
        </w:rPr>
        <w:t>6. 審查標準及配分：</w:t>
      </w:r>
    </w:p>
    <w:tbl>
      <w:tblPr>
        <w:tblW w:w="10338" w:type="dxa"/>
        <w:jc w:val="center"/>
        <w:tblCellMar>
          <w:left w:w="10" w:type="dxa"/>
          <w:right w:w="10" w:type="dxa"/>
        </w:tblCellMar>
        <w:tblLook w:val="0000" w:firstRow="0" w:lastRow="0" w:firstColumn="0" w:lastColumn="0" w:noHBand="0" w:noVBand="0"/>
      </w:tblPr>
      <w:tblGrid>
        <w:gridCol w:w="7938"/>
        <w:gridCol w:w="961"/>
        <w:gridCol w:w="1439"/>
      </w:tblGrid>
      <w:tr w:rsidR="00806CA3" w:rsidRPr="00861A04" w14:paraId="00772012" w14:textId="77777777" w:rsidTr="00806CA3">
        <w:trPr>
          <w:trHeight w:val="362"/>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D2E7" w14:textId="77777777" w:rsidR="00861A04" w:rsidRPr="00861A04" w:rsidRDefault="00861A04" w:rsidP="00861A04">
            <w:pPr>
              <w:spacing w:line="204" w:lineRule="auto"/>
              <w:ind w:right="673"/>
              <w:rPr>
                <w:rFonts w:ascii="微軟正黑體" w:eastAsia="微軟正黑體" w:hAnsi="微軟正黑體"/>
                <w:sz w:val="32"/>
                <w:szCs w:val="32"/>
              </w:rPr>
            </w:pPr>
            <w:r w:rsidRPr="00861A04">
              <w:rPr>
                <w:rFonts w:ascii="微軟正黑體" w:eastAsia="微軟正黑體" w:hAnsi="微軟正黑體"/>
                <w:b/>
                <w:sz w:val="32"/>
                <w:szCs w:val="32"/>
              </w:rPr>
              <w:t>部落社區健康營造中心</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EBC5E" w14:textId="77777777" w:rsidR="00861A04" w:rsidRPr="00861A04" w:rsidRDefault="00861A04" w:rsidP="00806CA3">
            <w:pPr>
              <w:spacing w:line="204" w:lineRule="auto"/>
              <w:ind w:right="103"/>
              <w:rPr>
                <w:rFonts w:ascii="微軟正黑體" w:eastAsia="微軟正黑體" w:hAnsi="微軟正黑體"/>
                <w:sz w:val="32"/>
                <w:szCs w:val="32"/>
              </w:rPr>
            </w:pPr>
            <w:r w:rsidRPr="00861A04">
              <w:rPr>
                <w:rFonts w:ascii="微軟正黑體" w:eastAsia="微軟正黑體" w:hAnsi="微軟正黑體"/>
                <w:sz w:val="32"/>
                <w:szCs w:val="32"/>
              </w:rPr>
              <w:t>配分</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0A75" w14:textId="77777777" w:rsidR="00861A04" w:rsidRPr="00861A04" w:rsidRDefault="00861A04" w:rsidP="00806CA3">
            <w:pPr>
              <w:spacing w:line="204" w:lineRule="auto"/>
              <w:ind w:right="160"/>
              <w:rPr>
                <w:rFonts w:ascii="微軟正黑體" w:eastAsia="微軟正黑體" w:hAnsi="微軟正黑體"/>
                <w:sz w:val="32"/>
                <w:szCs w:val="32"/>
              </w:rPr>
            </w:pPr>
            <w:r w:rsidRPr="00861A04">
              <w:rPr>
                <w:rFonts w:ascii="微軟正黑體" w:eastAsia="微軟正黑體" w:hAnsi="微軟正黑體"/>
                <w:sz w:val="32"/>
                <w:szCs w:val="32"/>
              </w:rPr>
              <w:t>新申請單位</w:t>
            </w:r>
          </w:p>
        </w:tc>
      </w:tr>
      <w:tr w:rsidR="00806CA3" w:rsidRPr="00861A04" w14:paraId="66FA6AE8" w14:textId="77777777" w:rsidTr="00806CA3">
        <w:trPr>
          <w:trHeight w:val="699"/>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F983" w14:textId="68C833A1" w:rsidR="00861A04" w:rsidRPr="00861A04" w:rsidRDefault="00861A04" w:rsidP="00806CA3">
            <w:pPr>
              <w:numPr>
                <w:ilvl w:val="0"/>
                <w:numId w:val="13"/>
              </w:numPr>
              <w:spacing w:line="204" w:lineRule="auto"/>
              <w:ind w:right="176"/>
              <w:rPr>
                <w:rFonts w:ascii="微軟正黑體" w:eastAsia="微軟正黑體" w:hAnsi="微軟正黑體"/>
                <w:sz w:val="32"/>
                <w:szCs w:val="32"/>
              </w:rPr>
            </w:pPr>
            <w:r w:rsidRPr="00861A04">
              <w:rPr>
                <w:rFonts w:ascii="微軟正黑體" w:eastAsia="微軟正黑體" w:hAnsi="微軟正黑體"/>
                <w:sz w:val="32"/>
                <w:szCs w:val="32"/>
              </w:rPr>
              <w:t>能依據過去推動社區健康營造成果訂定議題，並提出永續營造具體策略(新申請單位除外)</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907F5" w14:textId="77777777" w:rsidR="00861A04" w:rsidRPr="00861A04" w:rsidRDefault="00861A04" w:rsidP="00806CA3">
            <w:pPr>
              <w:spacing w:line="204" w:lineRule="auto"/>
              <w:ind w:right="46"/>
              <w:rPr>
                <w:rFonts w:ascii="微軟正黑體" w:eastAsia="微軟正黑體" w:hAnsi="微軟正黑體"/>
                <w:sz w:val="32"/>
                <w:szCs w:val="32"/>
              </w:rPr>
            </w:pPr>
            <w:r w:rsidRPr="00861A04">
              <w:rPr>
                <w:rFonts w:ascii="微軟正黑體" w:eastAsia="微軟正黑體" w:hAnsi="微軟正黑體"/>
                <w:sz w:val="32"/>
                <w:szCs w:val="32"/>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1506" w14:textId="77777777" w:rsidR="00861A04" w:rsidRPr="00861A04" w:rsidRDefault="00861A04" w:rsidP="00806CA3">
            <w:pPr>
              <w:spacing w:line="204" w:lineRule="auto"/>
              <w:ind w:right="70"/>
              <w:rPr>
                <w:rFonts w:ascii="微軟正黑體" w:eastAsia="微軟正黑體" w:hAnsi="微軟正黑體"/>
                <w:sz w:val="32"/>
                <w:szCs w:val="32"/>
              </w:rPr>
            </w:pPr>
          </w:p>
        </w:tc>
      </w:tr>
      <w:tr w:rsidR="00806CA3" w:rsidRPr="00861A04" w14:paraId="7921E3B0" w14:textId="77777777" w:rsidTr="00806CA3">
        <w:trPr>
          <w:trHeight w:val="362"/>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3D7E" w14:textId="51DECD91" w:rsidR="00861A04" w:rsidRPr="00861A04" w:rsidRDefault="00861A04" w:rsidP="00CB490D">
            <w:pPr>
              <w:spacing w:line="204" w:lineRule="auto"/>
              <w:ind w:left="685" w:right="104" w:hangingChars="214" w:hanging="685"/>
              <w:rPr>
                <w:rFonts w:ascii="微軟正黑體" w:eastAsia="微軟正黑體" w:hAnsi="微軟正黑體"/>
                <w:sz w:val="32"/>
                <w:szCs w:val="32"/>
              </w:rPr>
            </w:pPr>
            <w:r w:rsidRPr="00861A04">
              <w:rPr>
                <w:rFonts w:ascii="微軟正黑體" w:eastAsia="微軟正黑體" w:hAnsi="微軟正黑體"/>
                <w:sz w:val="32"/>
                <w:szCs w:val="32"/>
              </w:rPr>
              <w:t>二、具體陳述推動的營造中心方案</w:t>
            </w:r>
            <w:r w:rsidR="00CB490D">
              <w:rPr>
                <w:rFonts w:ascii="微軟正黑體" w:eastAsia="微軟正黑體" w:hAnsi="微軟正黑體" w:hint="eastAsia"/>
                <w:sz w:val="32"/>
                <w:szCs w:val="32"/>
              </w:rPr>
              <w:t>是</w:t>
            </w:r>
            <w:r w:rsidRPr="00861A04">
              <w:rPr>
                <w:rFonts w:ascii="微軟正黑體" w:eastAsia="微軟正黑體" w:hAnsi="微軟正黑體"/>
                <w:sz w:val="32"/>
                <w:szCs w:val="32"/>
              </w:rPr>
              <w:t>以</w:t>
            </w:r>
            <w:r w:rsidR="00D52E45">
              <w:rPr>
                <w:rFonts w:ascii="微軟正黑體" w:eastAsia="微軟正黑體" w:hAnsi="微軟正黑體" w:hint="eastAsia"/>
                <w:sz w:val="32"/>
                <w:szCs w:val="32"/>
              </w:rPr>
              <w:t>部落</w:t>
            </w:r>
            <w:r w:rsidRPr="00861A04">
              <w:rPr>
                <w:rFonts w:ascii="微軟正黑體" w:eastAsia="微軟正黑體" w:hAnsi="微軟正黑體"/>
                <w:sz w:val="32"/>
                <w:szCs w:val="32"/>
              </w:rPr>
              <w:t>社區健康需求以及既有的能力與人際網絡為基礎</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7E43C" w14:textId="77777777" w:rsidR="00861A04" w:rsidRPr="00861A04" w:rsidRDefault="00861A04" w:rsidP="00806CA3">
            <w:pPr>
              <w:spacing w:line="204" w:lineRule="auto"/>
              <w:rPr>
                <w:rFonts w:ascii="微軟正黑體" w:eastAsia="微軟正黑體" w:hAnsi="微軟正黑體"/>
                <w:sz w:val="32"/>
                <w:szCs w:val="32"/>
              </w:rPr>
            </w:pPr>
            <w:r w:rsidRPr="00861A04">
              <w:rPr>
                <w:rFonts w:ascii="微軟正黑體" w:eastAsia="微軟正黑體" w:hAnsi="微軟正黑體"/>
                <w:sz w:val="32"/>
                <w:szCs w:val="32"/>
              </w:rPr>
              <w:t>15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CD5A" w14:textId="77777777" w:rsidR="00861A04" w:rsidRPr="00861A04" w:rsidRDefault="00861A04" w:rsidP="00861A04">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20</w:t>
            </w:r>
          </w:p>
        </w:tc>
      </w:tr>
      <w:tr w:rsidR="00806CA3" w:rsidRPr="00861A04" w14:paraId="125794B3" w14:textId="77777777" w:rsidTr="00806CA3">
        <w:trPr>
          <w:trHeight w:val="571"/>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C9A8" w14:textId="77777777" w:rsidR="00861A04" w:rsidRPr="00861A04" w:rsidRDefault="00861A04" w:rsidP="00806CA3">
            <w:pPr>
              <w:spacing w:line="204" w:lineRule="auto"/>
              <w:ind w:right="104"/>
              <w:rPr>
                <w:rFonts w:ascii="微軟正黑體" w:eastAsia="微軟正黑體" w:hAnsi="微軟正黑體"/>
                <w:sz w:val="32"/>
                <w:szCs w:val="32"/>
              </w:rPr>
            </w:pPr>
            <w:r w:rsidRPr="00861A04">
              <w:rPr>
                <w:rFonts w:ascii="微軟正黑體" w:eastAsia="微軟正黑體" w:hAnsi="微軟正黑體"/>
                <w:sz w:val="32"/>
                <w:szCs w:val="32"/>
              </w:rPr>
              <w:t>三、目標具體明確，搭配的策略有助於目標完成</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E91A" w14:textId="77777777" w:rsidR="00861A04" w:rsidRPr="00861A04" w:rsidRDefault="00861A04" w:rsidP="00806CA3">
            <w:pPr>
              <w:spacing w:line="204" w:lineRule="auto"/>
              <w:ind w:right="46"/>
              <w:rPr>
                <w:rFonts w:ascii="微軟正黑體" w:eastAsia="微軟正黑體" w:hAnsi="微軟正黑體"/>
                <w:sz w:val="32"/>
                <w:szCs w:val="32"/>
              </w:rPr>
            </w:pPr>
            <w:r w:rsidRPr="00861A04">
              <w:rPr>
                <w:rFonts w:ascii="微軟正黑體" w:eastAsia="微軟正黑體" w:hAnsi="微軟正黑體"/>
                <w:sz w:val="32"/>
                <w:szCs w:val="32"/>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777B2" w14:textId="77777777" w:rsidR="00861A04" w:rsidRPr="00861A04" w:rsidRDefault="00861A04" w:rsidP="00806CA3">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20</w:t>
            </w:r>
          </w:p>
        </w:tc>
      </w:tr>
      <w:tr w:rsidR="00806CA3" w:rsidRPr="00861A04" w14:paraId="75BD195A" w14:textId="77777777" w:rsidTr="00806CA3">
        <w:trPr>
          <w:trHeight w:val="541"/>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50DF" w14:textId="77777777" w:rsidR="00861A04" w:rsidRPr="00861A04" w:rsidRDefault="00861A04" w:rsidP="00806CA3">
            <w:pPr>
              <w:spacing w:line="204" w:lineRule="auto"/>
              <w:ind w:right="104"/>
              <w:rPr>
                <w:rFonts w:ascii="微軟正黑體" w:eastAsia="微軟正黑體" w:hAnsi="微軟正黑體"/>
                <w:sz w:val="32"/>
                <w:szCs w:val="32"/>
              </w:rPr>
            </w:pPr>
            <w:r w:rsidRPr="00861A04">
              <w:rPr>
                <w:rFonts w:ascii="微軟正黑體" w:eastAsia="微軟正黑體" w:hAnsi="微軟正黑體"/>
                <w:sz w:val="32"/>
                <w:szCs w:val="32"/>
              </w:rPr>
              <w:t>四、具體說明如何整合社區資源及運作支持網絡</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B5D8B" w14:textId="77777777" w:rsidR="00861A04" w:rsidRPr="00861A04" w:rsidRDefault="00861A04" w:rsidP="00806CA3">
            <w:pPr>
              <w:spacing w:line="204" w:lineRule="auto"/>
              <w:ind w:right="188"/>
              <w:rPr>
                <w:rFonts w:ascii="微軟正黑體" w:eastAsia="微軟正黑體" w:hAnsi="微軟正黑體"/>
                <w:sz w:val="32"/>
                <w:szCs w:val="32"/>
              </w:rPr>
            </w:pPr>
            <w:r w:rsidRPr="00861A04">
              <w:rPr>
                <w:rFonts w:ascii="微軟正黑體" w:eastAsia="微軟正黑體" w:hAnsi="微軟正黑體"/>
                <w:sz w:val="32"/>
                <w:szCs w:val="32"/>
              </w:rPr>
              <w:t>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071DE" w14:textId="77777777" w:rsidR="00861A04" w:rsidRPr="00861A04" w:rsidRDefault="00861A04" w:rsidP="00806CA3">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20</w:t>
            </w:r>
          </w:p>
        </w:tc>
      </w:tr>
      <w:tr w:rsidR="00806CA3" w:rsidRPr="00861A04" w14:paraId="7E5B6352" w14:textId="77777777" w:rsidTr="00806CA3">
        <w:trPr>
          <w:trHeight w:val="572"/>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8B60" w14:textId="77777777" w:rsidR="00861A04" w:rsidRPr="00861A04" w:rsidRDefault="00861A04" w:rsidP="00806CA3">
            <w:pPr>
              <w:spacing w:line="204" w:lineRule="auto"/>
              <w:ind w:right="231"/>
              <w:rPr>
                <w:rFonts w:ascii="微軟正黑體" w:eastAsia="微軟正黑體" w:hAnsi="微軟正黑體"/>
                <w:sz w:val="32"/>
                <w:szCs w:val="32"/>
              </w:rPr>
            </w:pPr>
            <w:r w:rsidRPr="00861A04">
              <w:rPr>
                <w:rFonts w:ascii="微軟正黑體" w:eastAsia="微軟正黑體" w:hAnsi="微軟正黑體"/>
                <w:sz w:val="32"/>
                <w:szCs w:val="32"/>
              </w:rPr>
              <w:t>五、具體表明預期之量化與質化成果</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9E17B" w14:textId="77777777" w:rsidR="00861A04" w:rsidRPr="00861A04" w:rsidRDefault="00861A04" w:rsidP="00806CA3">
            <w:pPr>
              <w:spacing w:line="204" w:lineRule="auto"/>
              <w:ind w:right="188"/>
              <w:rPr>
                <w:rFonts w:ascii="微軟正黑體" w:eastAsia="微軟正黑體" w:hAnsi="微軟正黑體"/>
                <w:sz w:val="32"/>
                <w:szCs w:val="32"/>
              </w:rPr>
            </w:pPr>
            <w:r w:rsidRPr="00861A04">
              <w:rPr>
                <w:rFonts w:ascii="微軟正黑體" w:eastAsia="微軟正黑體" w:hAnsi="微軟正黑體"/>
                <w:sz w:val="32"/>
                <w:szCs w:val="32"/>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BEC0D" w14:textId="77777777" w:rsidR="00861A04" w:rsidRPr="00861A04" w:rsidRDefault="00861A04" w:rsidP="00806CA3">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10</w:t>
            </w:r>
          </w:p>
        </w:tc>
      </w:tr>
      <w:tr w:rsidR="00806CA3" w:rsidRPr="00861A04" w14:paraId="572F9A4D" w14:textId="77777777" w:rsidTr="00806CA3">
        <w:trPr>
          <w:trHeight w:val="553"/>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2E44" w14:textId="77777777" w:rsidR="00861A04" w:rsidRPr="00861A04" w:rsidRDefault="00861A04" w:rsidP="00861A04">
            <w:pPr>
              <w:spacing w:line="204" w:lineRule="auto"/>
              <w:ind w:right="673"/>
              <w:rPr>
                <w:rFonts w:ascii="微軟正黑體" w:eastAsia="微軟正黑體" w:hAnsi="微軟正黑體"/>
                <w:sz w:val="32"/>
                <w:szCs w:val="32"/>
              </w:rPr>
            </w:pPr>
            <w:r w:rsidRPr="00861A04">
              <w:rPr>
                <w:rFonts w:ascii="微軟正黑體" w:eastAsia="微軟正黑體" w:hAnsi="微軟正黑體"/>
                <w:sz w:val="32"/>
                <w:szCs w:val="32"/>
              </w:rPr>
              <w:t>六、經費組成內容合理性</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19948" w14:textId="77777777" w:rsidR="00861A04" w:rsidRPr="00861A04" w:rsidRDefault="00861A04" w:rsidP="00806CA3">
            <w:pPr>
              <w:spacing w:line="204" w:lineRule="auto"/>
              <w:ind w:right="46"/>
              <w:rPr>
                <w:rFonts w:ascii="微軟正黑體" w:eastAsia="微軟正黑體" w:hAnsi="微軟正黑體"/>
                <w:sz w:val="32"/>
                <w:szCs w:val="32"/>
              </w:rPr>
            </w:pPr>
            <w:r w:rsidRPr="00861A04">
              <w:rPr>
                <w:rFonts w:ascii="微軟正黑體" w:eastAsia="微軟正黑體" w:hAnsi="微軟正黑體"/>
                <w:sz w:val="32"/>
                <w:szCs w:val="32"/>
              </w:rPr>
              <w:t>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229EF" w14:textId="77777777" w:rsidR="00861A04" w:rsidRPr="00861A04" w:rsidRDefault="00861A04" w:rsidP="00806CA3">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20</w:t>
            </w:r>
          </w:p>
        </w:tc>
      </w:tr>
      <w:tr w:rsidR="00806CA3" w:rsidRPr="00861A04" w14:paraId="586D74E2" w14:textId="77777777" w:rsidTr="00806CA3">
        <w:trPr>
          <w:trHeight w:val="347"/>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6C10" w14:textId="77777777" w:rsidR="00861A04" w:rsidRPr="00861A04" w:rsidRDefault="00861A04" w:rsidP="00CB490D">
            <w:pPr>
              <w:spacing w:line="204" w:lineRule="auto"/>
              <w:ind w:left="544" w:right="89" w:hangingChars="170" w:hanging="544"/>
              <w:rPr>
                <w:rFonts w:ascii="微軟正黑體" w:eastAsia="微軟正黑體" w:hAnsi="微軟正黑體"/>
                <w:sz w:val="32"/>
                <w:szCs w:val="32"/>
              </w:rPr>
            </w:pPr>
            <w:r w:rsidRPr="00861A04">
              <w:rPr>
                <w:rFonts w:ascii="微軟正黑體" w:eastAsia="微軟正黑體" w:hAnsi="微軟正黑體"/>
                <w:sz w:val="32"/>
                <w:szCs w:val="32"/>
              </w:rPr>
              <w:t>七、</w:t>
            </w:r>
            <w:proofErr w:type="gramStart"/>
            <w:r w:rsidRPr="00861A04">
              <w:rPr>
                <w:rFonts w:ascii="微軟正黑體" w:eastAsia="微軟正黑體" w:hAnsi="微軟正黑體"/>
                <w:sz w:val="32"/>
                <w:szCs w:val="32"/>
              </w:rPr>
              <w:t>策略具永續</w:t>
            </w:r>
            <w:proofErr w:type="gramEnd"/>
            <w:r w:rsidRPr="00861A04">
              <w:rPr>
                <w:rFonts w:ascii="微軟正黑體" w:eastAsia="微軟正黑體" w:hAnsi="微軟正黑體"/>
                <w:sz w:val="32"/>
                <w:szCs w:val="32"/>
              </w:rPr>
              <w:t>性，清楚呈現健康社區遠景，及「創意事項、評價及</w:t>
            </w:r>
            <w:proofErr w:type="gramStart"/>
            <w:r w:rsidRPr="00861A04">
              <w:rPr>
                <w:rFonts w:ascii="微軟正黑體" w:eastAsia="微軟正黑體" w:hAnsi="微軟正黑體"/>
                <w:sz w:val="32"/>
                <w:szCs w:val="32"/>
              </w:rPr>
              <w:t>承作</w:t>
            </w:r>
            <w:proofErr w:type="gramEnd"/>
            <w:r w:rsidRPr="00861A04">
              <w:rPr>
                <w:rFonts w:ascii="微軟正黑體" w:eastAsia="微軟正黑體" w:hAnsi="微軟正黑體"/>
                <w:sz w:val="32"/>
                <w:szCs w:val="32"/>
              </w:rPr>
              <w:t>本計畫之能力（資源）」</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197D4" w14:textId="77777777" w:rsidR="00861A04" w:rsidRPr="00861A04" w:rsidRDefault="00861A04" w:rsidP="00806CA3">
            <w:pPr>
              <w:spacing w:line="204" w:lineRule="auto"/>
              <w:ind w:right="188"/>
              <w:rPr>
                <w:rFonts w:ascii="微軟正黑體" w:eastAsia="微軟正黑體" w:hAnsi="微軟正黑體"/>
                <w:sz w:val="32"/>
                <w:szCs w:val="32"/>
              </w:rPr>
            </w:pPr>
            <w:r w:rsidRPr="00861A04">
              <w:rPr>
                <w:rFonts w:ascii="微軟正黑體" w:eastAsia="微軟正黑體" w:hAnsi="微軟正黑體"/>
                <w:sz w:val="32"/>
                <w:szCs w:val="32"/>
              </w:rPr>
              <w:t>15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A56B6" w14:textId="77777777" w:rsidR="00861A04" w:rsidRPr="00861A04" w:rsidRDefault="00861A04" w:rsidP="00806CA3">
            <w:pPr>
              <w:spacing w:line="204" w:lineRule="auto"/>
              <w:ind w:right="70"/>
              <w:rPr>
                <w:rFonts w:ascii="微軟正黑體" w:eastAsia="微軟正黑體" w:hAnsi="微軟正黑體"/>
                <w:sz w:val="32"/>
                <w:szCs w:val="32"/>
              </w:rPr>
            </w:pPr>
            <w:r w:rsidRPr="00861A04">
              <w:rPr>
                <w:rFonts w:ascii="微軟正黑體" w:eastAsia="微軟正黑體" w:hAnsi="微軟正黑體"/>
                <w:sz w:val="32"/>
                <w:szCs w:val="32"/>
              </w:rPr>
              <w:t>10</w:t>
            </w:r>
          </w:p>
        </w:tc>
      </w:tr>
      <w:tr w:rsidR="00806CA3" w:rsidRPr="00861A04" w14:paraId="6FCFE580" w14:textId="77777777" w:rsidTr="00806CA3">
        <w:trPr>
          <w:trHeight w:val="621"/>
          <w:jc w:val="center"/>
        </w:trPr>
        <w:tc>
          <w:tcPr>
            <w:tcW w:w="8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EA19" w14:textId="77777777" w:rsidR="00861A04" w:rsidRPr="00861A04" w:rsidRDefault="00861A04" w:rsidP="00861A04">
            <w:pPr>
              <w:spacing w:line="204" w:lineRule="auto"/>
              <w:ind w:right="673"/>
              <w:rPr>
                <w:rFonts w:ascii="微軟正黑體" w:eastAsia="微軟正黑體" w:hAnsi="微軟正黑體"/>
                <w:sz w:val="32"/>
                <w:szCs w:val="32"/>
              </w:rPr>
            </w:pPr>
            <w:r w:rsidRPr="00861A04">
              <w:rPr>
                <w:rFonts w:ascii="微軟正黑體" w:eastAsia="微軟正黑體" w:hAnsi="微軟正黑體"/>
                <w:sz w:val="32"/>
                <w:szCs w:val="32"/>
              </w:rPr>
              <w:t>合計</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6C5C8" w14:textId="77777777" w:rsidR="00861A04" w:rsidRPr="00861A04" w:rsidRDefault="00861A04" w:rsidP="00861A04">
            <w:pPr>
              <w:spacing w:line="204" w:lineRule="auto"/>
              <w:ind w:right="188"/>
              <w:rPr>
                <w:rFonts w:ascii="微軟正黑體" w:eastAsia="微軟正黑體" w:hAnsi="微軟正黑體"/>
                <w:sz w:val="32"/>
                <w:szCs w:val="32"/>
              </w:rPr>
            </w:pPr>
            <w:r w:rsidRPr="00861A04">
              <w:rPr>
                <w:rFonts w:ascii="微軟正黑體" w:eastAsia="微軟正黑體" w:hAnsi="微軟正黑體"/>
                <w:sz w:val="32"/>
                <w:szCs w:val="32"/>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E5781" w14:textId="77777777" w:rsidR="00861A04" w:rsidRPr="00861A04" w:rsidRDefault="00861A04" w:rsidP="00861A04">
            <w:pPr>
              <w:spacing w:line="204" w:lineRule="auto"/>
              <w:ind w:right="211"/>
              <w:rPr>
                <w:rFonts w:ascii="微軟正黑體" w:eastAsia="微軟正黑體" w:hAnsi="微軟正黑體"/>
                <w:sz w:val="32"/>
                <w:szCs w:val="32"/>
              </w:rPr>
            </w:pPr>
            <w:r w:rsidRPr="00861A04">
              <w:rPr>
                <w:rFonts w:ascii="微軟正黑體" w:eastAsia="微軟正黑體" w:hAnsi="微軟正黑體"/>
                <w:sz w:val="32"/>
                <w:szCs w:val="32"/>
              </w:rPr>
              <w:t>100</w:t>
            </w:r>
          </w:p>
        </w:tc>
      </w:tr>
    </w:tbl>
    <w:p w14:paraId="1FE3E4E8" w14:textId="593B44B6" w:rsidR="00861A04" w:rsidRDefault="00861A04" w:rsidP="003A1F5D">
      <w:pPr>
        <w:spacing w:line="204" w:lineRule="auto"/>
        <w:ind w:right="673"/>
        <w:rPr>
          <w:rFonts w:ascii="微軟正黑體" w:eastAsia="微軟正黑體" w:hAnsi="微軟正黑體"/>
          <w:sz w:val="32"/>
          <w:szCs w:val="32"/>
        </w:rPr>
      </w:pPr>
    </w:p>
    <w:p w14:paraId="396C3BED" w14:textId="4AD38EF5" w:rsidR="00007F82" w:rsidRPr="00974476" w:rsidRDefault="00861A04" w:rsidP="003A1F5D">
      <w:pPr>
        <w:spacing w:line="204" w:lineRule="auto"/>
        <w:ind w:right="673"/>
        <w:rPr>
          <w:rFonts w:ascii="微軟正黑體" w:eastAsia="微軟正黑體" w:hAnsi="微軟正黑體"/>
        </w:rPr>
      </w:pPr>
      <w:r>
        <w:rPr>
          <w:rFonts w:ascii="微軟正黑體" w:eastAsia="微軟正黑體" w:hAnsi="微軟正黑體" w:hint="eastAsia"/>
          <w:sz w:val="32"/>
          <w:szCs w:val="32"/>
        </w:rPr>
        <w:t>六</w:t>
      </w:r>
      <w:r w:rsidRPr="002038A9">
        <w:rPr>
          <w:rFonts w:ascii="微軟正黑體" w:eastAsia="微軟正黑體" w:hAnsi="微軟正黑體"/>
          <w:sz w:val="32"/>
          <w:szCs w:val="32"/>
        </w:rPr>
        <w:t>、其他配合事項：</w:t>
      </w:r>
    </w:p>
    <w:p w14:paraId="2A79179D" w14:textId="787539DD" w:rsidR="00007F82" w:rsidRPr="00974476" w:rsidRDefault="00000000" w:rsidP="00F458A2">
      <w:pPr>
        <w:pStyle w:val="a3"/>
        <w:spacing w:line="480" w:lineRule="exact"/>
        <w:ind w:leftChars="308" w:left="992" w:hangingChars="98" w:hanging="314"/>
        <w:rPr>
          <w:rFonts w:ascii="微軟正黑體" w:eastAsia="微軟正黑體" w:hAnsi="微軟正黑體"/>
        </w:rPr>
      </w:pPr>
      <w:r w:rsidRPr="00974476">
        <w:rPr>
          <w:rFonts w:ascii="微軟正黑體" w:eastAsia="微軟正黑體" w:hAnsi="微軟正黑體" w:hint="eastAsia"/>
        </w:rPr>
        <w:t>(</w:t>
      </w:r>
      <w:proofErr w:type="gramStart"/>
      <w:r w:rsidRPr="00974476">
        <w:rPr>
          <w:rFonts w:ascii="微軟正黑體" w:eastAsia="微軟正黑體" w:hAnsi="微軟正黑體"/>
        </w:rPr>
        <w:t>一</w:t>
      </w:r>
      <w:proofErr w:type="gramEnd"/>
      <w:r w:rsidRPr="00974476">
        <w:rPr>
          <w:rFonts w:ascii="微軟正黑體" w:eastAsia="微軟正黑體" w:hAnsi="微軟正黑體" w:hint="eastAsia"/>
        </w:rPr>
        <w:t>)</w:t>
      </w:r>
      <w:r w:rsidRPr="00974476">
        <w:rPr>
          <w:rFonts w:ascii="微軟正黑體" w:eastAsia="微軟正黑體" w:hAnsi="微軟正黑體"/>
        </w:rPr>
        <w:t>請</w:t>
      </w:r>
      <w:r w:rsidR="00F458A2">
        <w:rPr>
          <w:rFonts w:ascii="微軟正黑體" w:eastAsia="微軟正黑體" w:hAnsi="微軟正黑體" w:hint="eastAsia"/>
        </w:rPr>
        <w:t>申請單位依</w:t>
      </w:r>
      <w:r w:rsidRPr="00974476">
        <w:rPr>
          <w:rFonts w:ascii="微軟正黑體" w:eastAsia="微軟正黑體" w:hAnsi="微軟正黑體"/>
        </w:rPr>
        <w:t>規劃設置部落</w:t>
      </w:r>
      <w:r w:rsidRPr="00974476">
        <w:rPr>
          <w:rFonts w:ascii="微軟正黑體" w:eastAsia="微軟正黑體" w:hAnsi="微軟正黑體" w:hint="eastAsia"/>
        </w:rPr>
        <w:t>/</w:t>
      </w:r>
      <w:r w:rsidRPr="00974476">
        <w:rPr>
          <w:rFonts w:ascii="微軟正黑體" w:eastAsia="微軟正黑體" w:hAnsi="微軟正黑體"/>
        </w:rPr>
        <w:t>社區健康營造中心需求之計畫書</w:t>
      </w:r>
      <w:r w:rsidRPr="00974476">
        <w:rPr>
          <w:rFonts w:ascii="微軟正黑體" w:eastAsia="微軟正黑體" w:hAnsi="微軟正黑體" w:hint="eastAsia"/>
        </w:rPr>
        <w:t>(</w:t>
      </w:r>
      <w:r w:rsidRPr="00974476">
        <w:rPr>
          <w:rFonts w:ascii="微軟正黑體" w:eastAsia="微軟正黑體" w:hAnsi="微軟正黑體"/>
        </w:rPr>
        <w:t>格式參考如附件</w:t>
      </w:r>
      <w:r w:rsidRPr="00974476">
        <w:rPr>
          <w:rFonts w:ascii="微軟正黑體" w:eastAsia="微軟正黑體" w:hAnsi="微軟正黑體" w:hint="eastAsia"/>
        </w:rPr>
        <w:t>)</w:t>
      </w:r>
      <w:r w:rsidRPr="00974476">
        <w:rPr>
          <w:rFonts w:ascii="微軟正黑體" w:eastAsia="微軟正黑體" w:hAnsi="微軟正黑體"/>
        </w:rPr>
        <w:t>。</w:t>
      </w:r>
    </w:p>
    <w:p w14:paraId="164E17AE" w14:textId="57134608" w:rsidR="00007F82" w:rsidRPr="00974476" w:rsidRDefault="00000000" w:rsidP="00F458A2">
      <w:pPr>
        <w:pStyle w:val="a3"/>
        <w:spacing w:before="12" w:line="206" w:lineRule="auto"/>
        <w:ind w:left="1134" w:right="673" w:hanging="456"/>
        <w:jc w:val="both"/>
        <w:rPr>
          <w:rFonts w:ascii="微軟正黑體" w:eastAsia="微軟正黑體" w:hAnsi="微軟正黑體"/>
        </w:rPr>
      </w:pPr>
      <w:r w:rsidRPr="00974476">
        <w:rPr>
          <w:rFonts w:ascii="微軟正黑體" w:eastAsia="微軟正黑體" w:hAnsi="微軟正黑體" w:hint="eastAsia"/>
          <w:w w:val="95"/>
        </w:rPr>
        <w:t>(</w:t>
      </w:r>
      <w:r w:rsidRPr="00974476">
        <w:rPr>
          <w:rFonts w:ascii="微軟正黑體" w:eastAsia="微軟正黑體" w:hAnsi="微軟正黑體"/>
          <w:w w:val="95"/>
        </w:rPr>
        <w:t>二</w:t>
      </w:r>
      <w:r w:rsidRPr="00974476">
        <w:rPr>
          <w:rFonts w:ascii="微軟正黑體" w:eastAsia="微軟正黑體" w:hAnsi="微軟正黑體" w:hint="eastAsia"/>
          <w:w w:val="95"/>
        </w:rPr>
        <w:t>)</w:t>
      </w:r>
      <w:r w:rsidRPr="00974476">
        <w:rPr>
          <w:rFonts w:ascii="微軟正黑體" w:eastAsia="微軟正黑體" w:hAnsi="微軟正黑體"/>
          <w:spacing w:val="-12"/>
          <w:w w:val="95"/>
        </w:rPr>
        <w:t>申請時請填具「申請單位聲明書」，如申請補助者為公職人員</w:t>
      </w:r>
      <w:r w:rsidRPr="00974476">
        <w:rPr>
          <w:rFonts w:ascii="微軟正黑體" w:eastAsia="微軟正黑體" w:hAnsi="微軟正黑體"/>
          <w:spacing w:val="7"/>
          <w:w w:val="95"/>
        </w:rPr>
        <w:t>利益衝突迴避法第</w:t>
      </w:r>
      <w:r w:rsidRPr="00974476">
        <w:rPr>
          <w:rFonts w:ascii="微軟正黑體" w:eastAsia="微軟正黑體" w:hAnsi="微軟正黑體" w:hint="eastAsia"/>
          <w:w w:val="95"/>
        </w:rPr>
        <w:t>2</w:t>
      </w:r>
      <w:r w:rsidRPr="00974476">
        <w:rPr>
          <w:rFonts w:ascii="微軟正黑體" w:eastAsia="微軟正黑體" w:hAnsi="微軟正黑體"/>
          <w:spacing w:val="-36"/>
          <w:w w:val="95"/>
        </w:rPr>
        <w:t>條、第</w:t>
      </w:r>
      <w:r w:rsidRPr="00974476">
        <w:rPr>
          <w:rFonts w:ascii="微軟正黑體" w:eastAsia="微軟正黑體" w:hAnsi="微軟正黑體" w:hint="eastAsia"/>
          <w:w w:val="95"/>
        </w:rPr>
        <w:t>3</w:t>
      </w:r>
      <w:r w:rsidRPr="00974476">
        <w:rPr>
          <w:rFonts w:ascii="微軟正黑體" w:eastAsia="微軟正黑體" w:hAnsi="微軟正黑體"/>
          <w:w w:val="95"/>
        </w:rPr>
        <w:t>條所稱之公職人員或其關係人，</w:t>
      </w:r>
      <w:r w:rsidRPr="00974476">
        <w:rPr>
          <w:rFonts w:ascii="微軟正黑體" w:eastAsia="微軟正黑體" w:hAnsi="微軟正黑體"/>
          <w:spacing w:val="12"/>
          <w:w w:val="95"/>
        </w:rPr>
        <w:t>應依同法第</w:t>
      </w:r>
      <w:r w:rsidRPr="00974476">
        <w:rPr>
          <w:rFonts w:ascii="微軟正黑體" w:eastAsia="微軟正黑體" w:hAnsi="微軟正黑體" w:hint="eastAsia"/>
          <w:w w:val="95"/>
        </w:rPr>
        <w:t>14</w:t>
      </w:r>
      <w:r w:rsidRPr="00974476">
        <w:rPr>
          <w:rFonts w:ascii="微軟正黑體" w:eastAsia="微軟正黑體" w:hAnsi="微軟正黑體"/>
          <w:spacing w:val="25"/>
          <w:w w:val="95"/>
        </w:rPr>
        <w:t>條第</w:t>
      </w:r>
      <w:r w:rsidRPr="00974476">
        <w:rPr>
          <w:rFonts w:ascii="微軟正黑體" w:eastAsia="微軟正黑體" w:hAnsi="微軟正黑體" w:hint="eastAsia"/>
          <w:w w:val="95"/>
        </w:rPr>
        <w:t>2</w:t>
      </w:r>
      <w:r w:rsidRPr="00974476">
        <w:rPr>
          <w:rFonts w:ascii="微軟正黑體" w:eastAsia="微軟正黑體" w:hAnsi="微軟正黑體"/>
          <w:spacing w:val="-6"/>
          <w:w w:val="95"/>
        </w:rPr>
        <w:t>項規定，於</w:t>
      </w:r>
      <w:proofErr w:type="gramStart"/>
      <w:r w:rsidRPr="00974476">
        <w:rPr>
          <w:rFonts w:ascii="微軟正黑體" w:eastAsia="微軟正黑體" w:hAnsi="微軟正黑體"/>
          <w:spacing w:val="-6"/>
          <w:w w:val="95"/>
        </w:rPr>
        <w:t>申請時檢具</w:t>
      </w:r>
      <w:proofErr w:type="gramEnd"/>
      <w:r w:rsidRPr="00974476">
        <w:rPr>
          <w:rFonts w:ascii="微軟正黑體" w:eastAsia="微軟正黑體" w:hAnsi="微軟正黑體"/>
          <w:spacing w:val="-6"/>
          <w:w w:val="95"/>
        </w:rPr>
        <w:t>「公職人員利益</w:t>
      </w:r>
      <w:r w:rsidRPr="00974476">
        <w:rPr>
          <w:rFonts w:ascii="微軟正黑體" w:eastAsia="微軟正黑體" w:hAnsi="微軟正黑體"/>
          <w:spacing w:val="9"/>
          <w:w w:val="95"/>
        </w:rPr>
        <w:t>衝突迴避法第</w:t>
      </w:r>
      <w:r w:rsidRPr="00974476">
        <w:rPr>
          <w:rFonts w:ascii="微軟正黑體" w:eastAsia="微軟正黑體" w:hAnsi="微軟正黑體" w:hint="eastAsia"/>
          <w:w w:val="95"/>
        </w:rPr>
        <w:t>14</w:t>
      </w:r>
      <w:r w:rsidRPr="00974476">
        <w:rPr>
          <w:rFonts w:ascii="微軟正黑體" w:eastAsia="微軟正黑體" w:hAnsi="微軟正黑體"/>
          <w:spacing w:val="27"/>
          <w:w w:val="95"/>
        </w:rPr>
        <w:t>條第</w:t>
      </w:r>
      <w:r w:rsidRPr="00974476">
        <w:rPr>
          <w:rFonts w:ascii="微軟正黑體" w:eastAsia="微軟正黑體" w:hAnsi="微軟正黑體" w:hint="eastAsia"/>
          <w:w w:val="95"/>
        </w:rPr>
        <w:t>2</w:t>
      </w:r>
      <w:r w:rsidRPr="00974476">
        <w:rPr>
          <w:rFonts w:ascii="微軟正黑體" w:eastAsia="微軟正黑體" w:hAnsi="微軟正黑體"/>
          <w:w w:val="95"/>
        </w:rPr>
        <w:t>項公職人員及關係人身分關係揭露表</w:t>
      </w:r>
      <w:proofErr w:type="gramStart"/>
      <w:r w:rsidRPr="00974476">
        <w:rPr>
          <w:rFonts w:ascii="微軟正黑體" w:eastAsia="微軟正黑體" w:hAnsi="微軟正黑體"/>
          <w:w w:val="95"/>
        </w:rPr>
        <w:t>【</w:t>
      </w:r>
      <w:proofErr w:type="gramEnd"/>
      <w:r w:rsidRPr="00974476">
        <w:rPr>
          <w:rFonts w:ascii="微軟正黑體" w:eastAsia="微軟正黑體" w:hAnsi="微軟正黑體" w:hint="eastAsia"/>
          <w:w w:val="95"/>
        </w:rPr>
        <w:t>A.</w:t>
      </w:r>
      <w:r w:rsidRPr="00974476">
        <w:rPr>
          <w:rFonts w:ascii="微軟正黑體" w:eastAsia="微軟正黑體" w:hAnsi="微軟正黑體"/>
          <w:spacing w:val="-27"/>
          <w:w w:val="95"/>
        </w:rPr>
        <w:t>事前揭露</w:t>
      </w:r>
      <w:proofErr w:type="gramStart"/>
      <w:r w:rsidRPr="00974476">
        <w:rPr>
          <w:rFonts w:ascii="微軟正黑體" w:eastAsia="微軟正黑體" w:hAnsi="微軟正黑體"/>
          <w:spacing w:val="-27"/>
          <w:w w:val="95"/>
        </w:rPr>
        <w:t>】</w:t>
      </w:r>
      <w:proofErr w:type="gramEnd"/>
      <w:r w:rsidRPr="00974476">
        <w:rPr>
          <w:rFonts w:ascii="微軟正黑體" w:eastAsia="微軟正黑體" w:hAnsi="微軟正黑體"/>
          <w:spacing w:val="-27"/>
          <w:w w:val="95"/>
        </w:rPr>
        <w:t>」</w:t>
      </w:r>
      <w:r w:rsidRPr="00974476">
        <w:rPr>
          <w:rFonts w:ascii="微軟正黑體" w:eastAsia="微軟正黑體" w:hAnsi="微軟正黑體" w:hint="eastAsia"/>
          <w:w w:val="95"/>
        </w:rPr>
        <w:t>;</w:t>
      </w:r>
      <w:r w:rsidRPr="00974476">
        <w:rPr>
          <w:rFonts w:ascii="微軟正黑體" w:eastAsia="微軟正黑體" w:hAnsi="微軟正黑體"/>
          <w:w w:val="95"/>
        </w:rPr>
        <w:t>本局補助行為成立後，將填寫</w:t>
      </w:r>
      <w:proofErr w:type="gramStart"/>
      <w:r w:rsidRPr="00974476">
        <w:rPr>
          <w:rFonts w:ascii="微軟正黑體" w:eastAsia="微軟正黑體" w:hAnsi="微軟正黑體"/>
          <w:w w:val="95"/>
        </w:rPr>
        <w:t>【</w:t>
      </w:r>
      <w:proofErr w:type="gramEnd"/>
      <w:r w:rsidRPr="00974476">
        <w:rPr>
          <w:rFonts w:ascii="微軟正黑體" w:eastAsia="微軟正黑體" w:hAnsi="微軟正黑體" w:hint="eastAsia"/>
          <w:w w:val="95"/>
        </w:rPr>
        <w:t>B.</w:t>
      </w:r>
      <w:r w:rsidRPr="00974476">
        <w:rPr>
          <w:rFonts w:ascii="微軟正黑體" w:eastAsia="微軟正黑體" w:hAnsi="微軟正黑體"/>
          <w:w w:val="95"/>
        </w:rPr>
        <w:t>事後公</w:t>
      </w:r>
      <w:r w:rsidRPr="00974476">
        <w:rPr>
          <w:rFonts w:ascii="微軟正黑體" w:eastAsia="微軟正黑體" w:hAnsi="微軟正黑體"/>
          <w:spacing w:val="-18"/>
        </w:rPr>
        <w:t>開</w:t>
      </w:r>
      <w:proofErr w:type="gramStart"/>
      <w:r w:rsidRPr="00974476">
        <w:rPr>
          <w:rFonts w:ascii="微軟正黑體" w:eastAsia="微軟正黑體" w:hAnsi="微軟正黑體"/>
          <w:spacing w:val="-18"/>
        </w:rPr>
        <w:t>】</w:t>
      </w:r>
      <w:proofErr w:type="gramEnd"/>
      <w:r w:rsidRPr="00974476">
        <w:rPr>
          <w:rFonts w:ascii="微軟正黑體" w:eastAsia="微軟正黑體" w:hAnsi="微軟正黑體"/>
          <w:spacing w:val="-18"/>
        </w:rPr>
        <w:t>，並將該表連同前開身分關係事前揭露表公開於本縣全球</w:t>
      </w:r>
      <w:r w:rsidRPr="00974476">
        <w:rPr>
          <w:rFonts w:ascii="微軟正黑體" w:eastAsia="微軟正黑體" w:hAnsi="微軟正黑體"/>
          <w:w w:val="95"/>
        </w:rPr>
        <w:t>訊服務網</w:t>
      </w:r>
      <w:r w:rsidRPr="00974476">
        <w:rPr>
          <w:rFonts w:ascii="微軟正黑體" w:eastAsia="微軟正黑體" w:hAnsi="微軟正黑體"/>
          <w:spacing w:val="-17"/>
        </w:rPr>
        <w:t>。</w:t>
      </w:r>
    </w:p>
    <w:p w14:paraId="1BF16275" w14:textId="089A7166" w:rsidR="00007F82" w:rsidRDefault="00000000" w:rsidP="00F458A2">
      <w:pPr>
        <w:pStyle w:val="a3"/>
        <w:spacing w:line="206" w:lineRule="auto"/>
        <w:ind w:left="1134" w:right="675" w:hanging="456"/>
        <w:jc w:val="both"/>
        <w:rPr>
          <w:rFonts w:ascii="微軟正黑體" w:eastAsia="微軟正黑體" w:hAnsi="微軟正黑體"/>
        </w:rPr>
      </w:pPr>
      <w:r w:rsidRPr="00974476">
        <w:rPr>
          <w:rFonts w:ascii="微軟正黑體" w:eastAsia="微軟正黑體" w:hAnsi="微軟正黑體" w:hint="eastAsia"/>
          <w:w w:val="95"/>
        </w:rPr>
        <w:t>(</w:t>
      </w:r>
      <w:r w:rsidR="00F458A2">
        <w:rPr>
          <w:rFonts w:ascii="微軟正黑體" w:eastAsia="微軟正黑體" w:hAnsi="微軟正黑體" w:hint="eastAsia"/>
          <w:w w:val="95"/>
        </w:rPr>
        <w:t>三</w:t>
      </w:r>
      <w:r w:rsidRPr="00974476">
        <w:rPr>
          <w:rFonts w:ascii="微軟正黑體" w:eastAsia="微軟正黑體" w:hAnsi="微軟正黑體" w:hint="eastAsia"/>
          <w:w w:val="95"/>
        </w:rPr>
        <w:t>)</w:t>
      </w:r>
      <w:r w:rsidRPr="00974476">
        <w:rPr>
          <w:rFonts w:ascii="微軟正黑體" w:eastAsia="微軟正黑體" w:hAnsi="微軟正黑體"/>
          <w:w w:val="95"/>
        </w:rPr>
        <w:t>配合</w:t>
      </w:r>
      <w:r w:rsidR="00F458A2">
        <w:rPr>
          <w:rFonts w:ascii="微軟正黑體" w:eastAsia="微軟正黑體" w:hAnsi="微軟正黑體" w:hint="eastAsia"/>
          <w:w w:val="95"/>
        </w:rPr>
        <w:t>衛生福利部</w:t>
      </w:r>
      <w:r w:rsidRPr="00974476">
        <w:rPr>
          <w:rFonts w:ascii="微軟正黑體" w:eastAsia="微軟正黑體" w:hAnsi="微軟正黑體"/>
          <w:w w:val="95"/>
        </w:rPr>
        <w:t>委託專業團體所辦理健康營造中心之輔導計畫，衛生局偕同在地專家學者可協助健康營造中心之計畫推動及成</w:t>
      </w:r>
      <w:r w:rsidRPr="00974476">
        <w:rPr>
          <w:rFonts w:ascii="微軟正黑體" w:eastAsia="微軟正黑體" w:hAnsi="微軟正黑體"/>
        </w:rPr>
        <w:t>效</w:t>
      </w:r>
      <w:r w:rsidRPr="00974476">
        <w:rPr>
          <w:rFonts w:ascii="微軟正黑體" w:eastAsia="微軟正黑體" w:hAnsi="微軟正黑體"/>
        </w:rPr>
        <w:lastRenderedPageBreak/>
        <w:t>監測。</w:t>
      </w:r>
    </w:p>
    <w:p w14:paraId="27FD0BB5" w14:textId="77777777" w:rsidR="00CB4FB1" w:rsidRPr="00974476" w:rsidRDefault="00CB4FB1" w:rsidP="00F458A2">
      <w:pPr>
        <w:pStyle w:val="a3"/>
        <w:spacing w:line="206" w:lineRule="auto"/>
        <w:ind w:left="1134" w:right="675" w:hanging="456"/>
        <w:jc w:val="both"/>
        <w:rPr>
          <w:rFonts w:ascii="微軟正黑體" w:eastAsia="微軟正黑體" w:hAnsi="微軟正黑體"/>
        </w:rPr>
      </w:pPr>
    </w:p>
    <w:p w14:paraId="165AD0E3" w14:textId="608A5897" w:rsidR="00007F82" w:rsidRPr="00974476" w:rsidRDefault="00A47545">
      <w:pPr>
        <w:pStyle w:val="a3"/>
        <w:spacing w:line="476" w:lineRule="exact"/>
        <w:ind w:left="113"/>
        <w:rPr>
          <w:rFonts w:ascii="微軟正黑體" w:eastAsia="微軟正黑體" w:hAnsi="微軟正黑體"/>
        </w:rPr>
      </w:pPr>
      <w:r>
        <w:rPr>
          <w:rFonts w:ascii="微軟正黑體" w:eastAsia="微軟正黑體" w:hAnsi="微軟正黑體" w:hint="eastAsia"/>
        </w:rPr>
        <w:t>七</w:t>
      </w:r>
      <w:r w:rsidRPr="00974476">
        <w:rPr>
          <w:rFonts w:ascii="微軟正黑體" w:eastAsia="微軟正黑體" w:hAnsi="微軟正黑體"/>
        </w:rPr>
        <w:t>、預期成效：</w:t>
      </w:r>
    </w:p>
    <w:p w14:paraId="350C58A7" w14:textId="43D9E9DE" w:rsidR="00007F82" w:rsidRPr="00974476" w:rsidRDefault="00000000" w:rsidP="003D5FF3">
      <w:pPr>
        <w:pStyle w:val="a3"/>
        <w:spacing w:before="18" w:line="206" w:lineRule="auto"/>
        <w:ind w:left="1134" w:right="590" w:hanging="457"/>
        <w:rPr>
          <w:rFonts w:ascii="微軟正黑體" w:eastAsia="微軟正黑體" w:hAnsi="微軟正黑體"/>
        </w:rPr>
      </w:pPr>
      <w:r w:rsidRPr="00974476">
        <w:rPr>
          <w:rFonts w:ascii="微軟正黑體" w:eastAsia="微軟正黑體" w:hAnsi="微軟正黑體" w:hint="eastAsia"/>
          <w:w w:val="95"/>
        </w:rPr>
        <w:t>(</w:t>
      </w:r>
      <w:proofErr w:type="gramStart"/>
      <w:r w:rsidRPr="00974476">
        <w:rPr>
          <w:rFonts w:ascii="微軟正黑體" w:eastAsia="微軟正黑體" w:hAnsi="微軟正黑體"/>
          <w:w w:val="95"/>
        </w:rPr>
        <w:t>一</w:t>
      </w:r>
      <w:proofErr w:type="gramEnd"/>
      <w:r w:rsidRPr="00974476">
        <w:rPr>
          <w:rFonts w:ascii="微軟正黑體" w:eastAsia="微軟正黑體" w:hAnsi="微軟正黑體" w:hint="eastAsia"/>
          <w:w w:val="95"/>
        </w:rPr>
        <w:t>)</w:t>
      </w:r>
      <w:r w:rsidRPr="00974476">
        <w:rPr>
          <w:rFonts w:ascii="微軟正黑體" w:eastAsia="微軟正黑體" w:hAnsi="微軟正黑體"/>
          <w:w w:val="95"/>
        </w:rPr>
        <w:t>促進部落</w:t>
      </w:r>
      <w:r w:rsidRPr="00974476">
        <w:rPr>
          <w:rFonts w:ascii="微軟正黑體" w:eastAsia="微軟正黑體" w:hAnsi="微軟正黑體" w:hint="eastAsia"/>
          <w:w w:val="95"/>
        </w:rPr>
        <w:t>/</w:t>
      </w:r>
      <w:r w:rsidRPr="00974476">
        <w:rPr>
          <w:rFonts w:ascii="微軟正黑體" w:eastAsia="微軟正黑體" w:hAnsi="微軟正黑體"/>
          <w:w w:val="95"/>
        </w:rPr>
        <w:t>社區民眾健康促進及生活品質，達成健康的個人、</w:t>
      </w:r>
      <w:r w:rsidRPr="00974476">
        <w:rPr>
          <w:rFonts w:ascii="微軟正黑體" w:eastAsia="微軟正黑體" w:hAnsi="微軟正黑體"/>
        </w:rPr>
        <w:t>家庭及部落</w:t>
      </w:r>
      <w:r w:rsidRPr="00974476">
        <w:rPr>
          <w:rFonts w:ascii="微軟正黑體" w:eastAsia="微軟正黑體" w:hAnsi="微軟正黑體" w:hint="eastAsia"/>
        </w:rPr>
        <w:t>(</w:t>
      </w:r>
      <w:r w:rsidRPr="00974476">
        <w:rPr>
          <w:rFonts w:ascii="微軟正黑體" w:eastAsia="微軟正黑體" w:hAnsi="微軟正黑體"/>
        </w:rPr>
        <w:t>社區</w:t>
      </w:r>
      <w:r w:rsidRPr="00974476">
        <w:rPr>
          <w:rFonts w:ascii="微軟正黑體" w:eastAsia="微軟正黑體" w:hAnsi="微軟正黑體" w:hint="eastAsia"/>
        </w:rPr>
        <w:t>)</w:t>
      </w:r>
      <w:r w:rsidRPr="00974476">
        <w:rPr>
          <w:rFonts w:ascii="微軟正黑體" w:eastAsia="微軟正黑體" w:hAnsi="微軟正黑體"/>
        </w:rPr>
        <w:t>。</w:t>
      </w:r>
    </w:p>
    <w:p w14:paraId="35B1BD62" w14:textId="5727BEF5" w:rsidR="00007F82" w:rsidRPr="00974476" w:rsidRDefault="00000000" w:rsidP="003D5FF3">
      <w:pPr>
        <w:pStyle w:val="a3"/>
        <w:spacing w:line="206" w:lineRule="auto"/>
        <w:ind w:left="1134" w:right="668" w:hanging="457"/>
        <w:rPr>
          <w:rFonts w:ascii="微軟正黑體" w:eastAsia="微軟正黑體" w:hAnsi="微軟正黑體"/>
        </w:rPr>
      </w:pPr>
      <w:r w:rsidRPr="00974476">
        <w:rPr>
          <w:rFonts w:ascii="微軟正黑體" w:eastAsia="微軟正黑體" w:hAnsi="微軟正黑體" w:hint="eastAsia"/>
          <w:w w:val="95"/>
        </w:rPr>
        <w:t>(</w:t>
      </w:r>
      <w:r w:rsidRPr="00974476">
        <w:rPr>
          <w:rFonts w:ascii="微軟正黑體" w:eastAsia="微軟正黑體" w:hAnsi="微軟正黑體"/>
          <w:w w:val="95"/>
        </w:rPr>
        <w:t>二</w:t>
      </w:r>
      <w:r w:rsidRPr="00974476">
        <w:rPr>
          <w:rFonts w:ascii="微軟正黑體" w:eastAsia="微軟正黑體" w:hAnsi="微軟正黑體" w:hint="eastAsia"/>
          <w:w w:val="95"/>
        </w:rPr>
        <w:t>)</w:t>
      </w:r>
      <w:r w:rsidRPr="00974476">
        <w:rPr>
          <w:rFonts w:ascii="微軟正黑體" w:eastAsia="微軟正黑體" w:hAnsi="微軟正黑體"/>
          <w:w w:val="95"/>
        </w:rPr>
        <w:t>建立由在地人服務在地人之健康照護供需模式為原則，規劃</w:t>
      </w:r>
      <w:r w:rsidRPr="00974476">
        <w:rPr>
          <w:rFonts w:ascii="微軟正黑體" w:eastAsia="微軟正黑體" w:hAnsi="微軟正黑體"/>
        </w:rPr>
        <w:t>創新部落社區特色健康營造。</w:t>
      </w:r>
    </w:p>
    <w:p w14:paraId="7EBB33B6" w14:textId="77777777" w:rsidR="00007F82" w:rsidRPr="00974476" w:rsidRDefault="00007F82">
      <w:pPr>
        <w:spacing w:line="206" w:lineRule="auto"/>
        <w:rPr>
          <w:rFonts w:ascii="微軟正黑體" w:eastAsia="微軟正黑體" w:hAnsi="微軟正黑體"/>
        </w:rPr>
        <w:sectPr w:rsidR="00007F82" w:rsidRPr="00974476">
          <w:footerReference w:type="default" r:id="rId7"/>
          <w:pgSz w:w="11920" w:h="16850"/>
          <w:pgMar w:top="1200" w:right="460" w:bottom="1000" w:left="1020" w:header="0" w:footer="733" w:gutter="0"/>
          <w:cols w:space="720"/>
        </w:sectPr>
      </w:pPr>
    </w:p>
    <w:p w14:paraId="6EBBC886" w14:textId="77777777" w:rsidR="00007F82" w:rsidRPr="00974476" w:rsidRDefault="00000000">
      <w:pPr>
        <w:spacing w:line="438" w:lineRule="exact"/>
        <w:ind w:left="113"/>
        <w:rPr>
          <w:rFonts w:ascii="微軟正黑體" w:eastAsia="微軟正黑體" w:hAnsi="微軟正黑體"/>
          <w:b/>
          <w:sz w:val="28"/>
        </w:rPr>
      </w:pPr>
      <w:r>
        <w:rPr>
          <w:rFonts w:ascii="微軟正黑體" w:eastAsia="微軟正黑體" w:hAnsi="微軟正黑體"/>
        </w:rPr>
        <w:lastRenderedPageBreak/>
        <w:pict w14:anchorId="365CA37C">
          <v:shapetype id="_x0000_t202" coordsize="21600,21600" o:spt="202" path="m,l,21600r21600,l21600,xe">
            <v:stroke joinstyle="miter"/>
            <v:path gradientshapeok="t" o:connecttype="rect"/>
          </v:shapetype>
          <v:shape id="_x0000_s2054" type="#_x0000_t202" style="position:absolute;left:0;text-align:left;margin-left:59.65pt;margin-top:105.5pt;width:476.5pt;height:663.1pt;z-index:157286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14:paraId="026B2DCD" w14:textId="77777777">
                    <w:trPr>
                      <w:trHeight w:val="400"/>
                    </w:trPr>
                    <w:tc>
                      <w:tcPr>
                        <w:tcW w:w="1560" w:type="dxa"/>
                        <w:shd w:val="clear" w:color="auto" w:fill="D9D9D9"/>
                      </w:tcPr>
                      <w:p w14:paraId="53790FFC" w14:textId="77777777" w:rsidR="00007F82" w:rsidRDefault="00000000">
                        <w:pPr>
                          <w:pStyle w:val="TableParagraph"/>
                          <w:spacing w:line="380" w:lineRule="exact"/>
                          <w:ind w:left="222"/>
                          <w:rPr>
                            <w:rFonts w:ascii="微軟正黑體" w:eastAsia="微軟正黑體"/>
                            <w:b/>
                            <w:sz w:val="28"/>
                          </w:rPr>
                        </w:pPr>
                        <w:r>
                          <w:rPr>
                            <w:rFonts w:ascii="微軟正黑體" w:eastAsia="微軟正黑體" w:hint="eastAsia"/>
                            <w:b/>
                            <w:sz w:val="28"/>
                          </w:rPr>
                          <w:t>項目名稱</w:t>
                        </w:r>
                      </w:p>
                    </w:tc>
                    <w:tc>
                      <w:tcPr>
                        <w:tcW w:w="4717" w:type="dxa"/>
                        <w:shd w:val="clear" w:color="auto" w:fill="D9D9D9"/>
                      </w:tcPr>
                      <w:p w14:paraId="6667187A" w14:textId="77777777" w:rsidR="00007F82" w:rsidRDefault="00000000">
                        <w:pPr>
                          <w:pStyle w:val="TableParagraph"/>
                          <w:spacing w:line="380" w:lineRule="exact"/>
                          <w:ind w:left="2059" w:right="2043"/>
                          <w:jc w:val="center"/>
                          <w:rPr>
                            <w:rFonts w:ascii="微軟正黑體" w:eastAsia="微軟正黑體"/>
                            <w:b/>
                            <w:sz w:val="28"/>
                          </w:rPr>
                        </w:pPr>
                        <w:r>
                          <w:rPr>
                            <w:rFonts w:ascii="微軟正黑體" w:eastAsia="微軟正黑體" w:hint="eastAsia"/>
                            <w:b/>
                            <w:sz w:val="28"/>
                          </w:rPr>
                          <w:t>說明</w:t>
                        </w:r>
                      </w:p>
                    </w:tc>
                    <w:tc>
                      <w:tcPr>
                        <w:tcW w:w="3231" w:type="dxa"/>
                        <w:shd w:val="clear" w:color="auto" w:fill="D9D9D9"/>
                      </w:tcPr>
                      <w:p w14:paraId="1C22E9AC" w14:textId="77777777" w:rsidR="00007F82" w:rsidRDefault="00000000">
                        <w:pPr>
                          <w:pStyle w:val="TableParagraph"/>
                          <w:spacing w:line="380" w:lineRule="exact"/>
                          <w:ind w:left="1056"/>
                          <w:rPr>
                            <w:rFonts w:ascii="微軟正黑體" w:eastAsia="微軟正黑體"/>
                            <w:b/>
                            <w:sz w:val="28"/>
                          </w:rPr>
                        </w:pPr>
                        <w:r>
                          <w:rPr>
                            <w:rFonts w:ascii="微軟正黑體" w:eastAsia="微軟正黑體" w:hint="eastAsia"/>
                            <w:b/>
                            <w:sz w:val="28"/>
                          </w:rPr>
                          <w:t>編列標準</w:t>
                        </w:r>
                      </w:p>
                    </w:tc>
                  </w:tr>
                  <w:tr w:rsidR="00007F82" w14:paraId="2786C41B" w14:textId="77777777">
                    <w:trPr>
                      <w:trHeight w:val="10801"/>
                    </w:trPr>
                    <w:tc>
                      <w:tcPr>
                        <w:tcW w:w="1560" w:type="dxa"/>
                      </w:tcPr>
                      <w:p w14:paraId="64C8BB6E" w14:textId="77777777" w:rsidR="00007F82" w:rsidRDefault="00000000">
                        <w:pPr>
                          <w:pStyle w:val="TableParagraph"/>
                          <w:spacing w:line="441" w:lineRule="exact"/>
                          <w:ind w:left="30"/>
                          <w:rPr>
                            <w:rFonts w:ascii="微軟正黑體" w:eastAsia="微軟正黑體"/>
                            <w:b/>
                            <w:sz w:val="24"/>
                          </w:rPr>
                        </w:pPr>
                        <w:r>
                          <w:rPr>
                            <w:rFonts w:ascii="微軟正黑體" w:eastAsia="微軟正黑體" w:hint="eastAsia"/>
                            <w:b/>
                            <w:sz w:val="24"/>
                          </w:rPr>
                          <w:t>人事費</w:t>
                        </w:r>
                      </w:p>
                      <w:p w14:paraId="03CB6061" w14:textId="77777777" w:rsidR="00007F82" w:rsidRDefault="00007F82">
                        <w:pPr>
                          <w:pStyle w:val="TableParagraph"/>
                          <w:rPr>
                            <w:rFonts w:ascii="微軟正黑體"/>
                            <w:b/>
                            <w:sz w:val="24"/>
                          </w:rPr>
                        </w:pPr>
                      </w:p>
                      <w:p w14:paraId="2C3D258F" w14:textId="77777777" w:rsidR="00007F82" w:rsidRDefault="00007F82">
                        <w:pPr>
                          <w:pStyle w:val="TableParagraph"/>
                          <w:spacing w:before="15"/>
                          <w:rPr>
                            <w:rFonts w:ascii="微軟正黑體"/>
                            <w:b/>
                            <w:sz w:val="18"/>
                          </w:rPr>
                        </w:pPr>
                      </w:p>
                      <w:p w14:paraId="40D69AE4" w14:textId="4DFC6F7C" w:rsidR="00007F82" w:rsidRDefault="00000000">
                        <w:pPr>
                          <w:pStyle w:val="TableParagraph"/>
                          <w:numPr>
                            <w:ilvl w:val="0"/>
                            <w:numId w:val="8"/>
                          </w:numPr>
                          <w:tabs>
                            <w:tab w:val="left" w:pos="391"/>
                          </w:tabs>
                          <w:spacing w:line="218" w:lineRule="auto"/>
                          <w:ind w:right="8"/>
                          <w:rPr>
                            <w:rFonts w:ascii="微軟正黑體" w:eastAsia="微軟正黑體"/>
                            <w:b/>
                            <w:sz w:val="24"/>
                          </w:rPr>
                        </w:pPr>
                        <w:r>
                          <w:rPr>
                            <w:rFonts w:ascii="微軟正黑體" w:eastAsia="微軟正黑體" w:hint="eastAsia"/>
                            <w:b/>
                            <w:spacing w:val="7"/>
                            <w:sz w:val="24"/>
                          </w:rPr>
                          <w:t>研究助理</w:t>
                        </w:r>
                        <w:r>
                          <w:rPr>
                            <w:rFonts w:ascii="微軟正黑體" w:eastAsia="微軟正黑體" w:hint="eastAsia"/>
                            <w:b/>
                            <w:sz w:val="24"/>
                          </w:rPr>
                          <w:t>薪資</w:t>
                        </w:r>
                      </w:p>
                      <w:p w14:paraId="040102A9" w14:textId="77777777" w:rsidR="00007F82" w:rsidRDefault="00007F82">
                        <w:pPr>
                          <w:pStyle w:val="TableParagraph"/>
                          <w:rPr>
                            <w:rFonts w:ascii="微軟正黑體"/>
                            <w:b/>
                            <w:sz w:val="24"/>
                          </w:rPr>
                        </w:pPr>
                      </w:p>
                      <w:p w14:paraId="35CFBB1A" w14:textId="77777777" w:rsidR="00007F82" w:rsidRDefault="00007F82">
                        <w:pPr>
                          <w:pStyle w:val="TableParagraph"/>
                          <w:rPr>
                            <w:rFonts w:ascii="微軟正黑體"/>
                            <w:b/>
                            <w:sz w:val="24"/>
                          </w:rPr>
                        </w:pPr>
                      </w:p>
                      <w:p w14:paraId="7D49A6A3" w14:textId="77777777" w:rsidR="00007F82" w:rsidRDefault="00007F82">
                        <w:pPr>
                          <w:pStyle w:val="TableParagraph"/>
                          <w:rPr>
                            <w:rFonts w:ascii="微軟正黑體"/>
                            <w:b/>
                            <w:sz w:val="24"/>
                          </w:rPr>
                        </w:pPr>
                      </w:p>
                      <w:p w14:paraId="0D8AC563" w14:textId="77777777" w:rsidR="00007F82" w:rsidRDefault="00007F82">
                        <w:pPr>
                          <w:pStyle w:val="TableParagraph"/>
                          <w:rPr>
                            <w:rFonts w:ascii="微軟正黑體"/>
                            <w:b/>
                            <w:sz w:val="24"/>
                          </w:rPr>
                        </w:pPr>
                      </w:p>
                      <w:p w14:paraId="1FC31858" w14:textId="77777777" w:rsidR="00007F82" w:rsidRDefault="00007F82">
                        <w:pPr>
                          <w:pStyle w:val="TableParagraph"/>
                          <w:rPr>
                            <w:rFonts w:ascii="微軟正黑體"/>
                            <w:b/>
                            <w:sz w:val="24"/>
                          </w:rPr>
                        </w:pPr>
                      </w:p>
                      <w:p w14:paraId="1A89B659" w14:textId="77777777" w:rsidR="00007F82" w:rsidRDefault="00007F82">
                        <w:pPr>
                          <w:pStyle w:val="TableParagraph"/>
                          <w:rPr>
                            <w:rFonts w:ascii="微軟正黑體"/>
                            <w:b/>
                            <w:sz w:val="24"/>
                          </w:rPr>
                        </w:pPr>
                      </w:p>
                      <w:p w14:paraId="302527A9" w14:textId="77777777" w:rsidR="00007F82" w:rsidRDefault="00007F82">
                        <w:pPr>
                          <w:pStyle w:val="TableParagraph"/>
                          <w:spacing w:before="6"/>
                          <w:rPr>
                            <w:rFonts w:ascii="微軟正黑體"/>
                            <w:b/>
                            <w:sz w:val="28"/>
                          </w:rPr>
                        </w:pPr>
                      </w:p>
                      <w:p w14:paraId="1C6F4222" w14:textId="77777777" w:rsidR="00007F82" w:rsidRDefault="00000000">
                        <w:pPr>
                          <w:pStyle w:val="TableParagraph"/>
                          <w:numPr>
                            <w:ilvl w:val="0"/>
                            <w:numId w:val="8"/>
                          </w:numPr>
                          <w:tabs>
                            <w:tab w:val="left" w:pos="272"/>
                          </w:tabs>
                          <w:ind w:left="271" w:hanging="242"/>
                          <w:rPr>
                            <w:rFonts w:ascii="微軟正黑體" w:eastAsia="微軟正黑體"/>
                            <w:b/>
                            <w:sz w:val="24"/>
                          </w:rPr>
                        </w:pPr>
                        <w:r>
                          <w:rPr>
                            <w:rFonts w:ascii="微軟正黑體" w:eastAsia="微軟正黑體" w:hint="eastAsia"/>
                            <w:b/>
                            <w:sz w:val="24"/>
                          </w:rPr>
                          <w:t>保險</w:t>
                        </w:r>
                      </w:p>
                      <w:p w14:paraId="7348CD9E" w14:textId="77777777" w:rsidR="00007F82" w:rsidRDefault="00007F82">
                        <w:pPr>
                          <w:pStyle w:val="TableParagraph"/>
                          <w:rPr>
                            <w:rFonts w:ascii="微軟正黑體"/>
                            <w:b/>
                            <w:sz w:val="24"/>
                          </w:rPr>
                        </w:pPr>
                      </w:p>
                      <w:p w14:paraId="4B051A3D" w14:textId="77777777" w:rsidR="00007F82" w:rsidRDefault="00007F82">
                        <w:pPr>
                          <w:pStyle w:val="TableParagraph"/>
                          <w:rPr>
                            <w:rFonts w:ascii="微軟正黑體"/>
                            <w:b/>
                            <w:sz w:val="24"/>
                          </w:rPr>
                        </w:pPr>
                      </w:p>
                      <w:p w14:paraId="1DCC691C" w14:textId="77777777" w:rsidR="00007F82" w:rsidRDefault="00007F82">
                        <w:pPr>
                          <w:pStyle w:val="TableParagraph"/>
                          <w:rPr>
                            <w:rFonts w:ascii="微軟正黑體"/>
                            <w:b/>
                            <w:sz w:val="24"/>
                          </w:rPr>
                        </w:pPr>
                      </w:p>
                      <w:p w14:paraId="45E90D92" w14:textId="77777777" w:rsidR="00007F82" w:rsidRDefault="00007F82">
                        <w:pPr>
                          <w:pStyle w:val="TableParagraph"/>
                          <w:rPr>
                            <w:rFonts w:ascii="微軟正黑體"/>
                            <w:b/>
                            <w:sz w:val="24"/>
                          </w:rPr>
                        </w:pPr>
                      </w:p>
                      <w:p w14:paraId="18BA6EEF" w14:textId="77777777" w:rsidR="00007F82" w:rsidRDefault="00007F82">
                        <w:pPr>
                          <w:pStyle w:val="TableParagraph"/>
                          <w:rPr>
                            <w:rFonts w:ascii="微軟正黑體"/>
                            <w:b/>
                            <w:sz w:val="24"/>
                          </w:rPr>
                        </w:pPr>
                      </w:p>
                      <w:p w14:paraId="433E98F2" w14:textId="77777777" w:rsidR="00007F82" w:rsidRDefault="00007F82">
                        <w:pPr>
                          <w:pStyle w:val="TableParagraph"/>
                          <w:rPr>
                            <w:rFonts w:ascii="微軟正黑體"/>
                            <w:b/>
                            <w:sz w:val="24"/>
                          </w:rPr>
                        </w:pPr>
                      </w:p>
                      <w:p w14:paraId="537E58C0" w14:textId="77777777" w:rsidR="00007F82" w:rsidRDefault="00007F82">
                        <w:pPr>
                          <w:pStyle w:val="TableParagraph"/>
                          <w:rPr>
                            <w:rFonts w:ascii="微軟正黑體"/>
                            <w:b/>
                            <w:sz w:val="24"/>
                          </w:rPr>
                        </w:pPr>
                      </w:p>
                      <w:p w14:paraId="311F999D" w14:textId="77777777" w:rsidR="00007F82" w:rsidRDefault="00007F82">
                        <w:pPr>
                          <w:pStyle w:val="TableParagraph"/>
                          <w:spacing w:before="1"/>
                          <w:rPr>
                            <w:rFonts w:ascii="微軟正黑體"/>
                            <w:b/>
                            <w:sz w:val="27"/>
                          </w:rPr>
                        </w:pPr>
                      </w:p>
                      <w:p w14:paraId="2454EA0A" w14:textId="77777777" w:rsidR="00007F82" w:rsidRDefault="00000000">
                        <w:pPr>
                          <w:pStyle w:val="TableParagraph"/>
                          <w:numPr>
                            <w:ilvl w:val="0"/>
                            <w:numId w:val="8"/>
                          </w:numPr>
                          <w:tabs>
                            <w:tab w:val="left" w:pos="272"/>
                          </w:tabs>
                          <w:spacing w:line="218" w:lineRule="auto"/>
                          <w:ind w:left="270" w:right="69" w:hanging="240"/>
                          <w:jc w:val="both"/>
                          <w:rPr>
                            <w:rFonts w:ascii="微軟正黑體" w:eastAsia="微軟正黑體"/>
                            <w:b/>
                            <w:sz w:val="24"/>
                          </w:rPr>
                        </w:pPr>
                        <w:r>
                          <w:rPr>
                            <w:rFonts w:ascii="微軟正黑體" w:eastAsia="微軟正黑體" w:hint="eastAsia"/>
                            <w:b/>
                            <w:spacing w:val="-1"/>
                            <w:sz w:val="24"/>
                          </w:rPr>
                          <w:t>公提離職儲金或公提退</w:t>
                        </w:r>
                        <w:r>
                          <w:rPr>
                            <w:rFonts w:ascii="微軟正黑體" w:eastAsia="微軟正黑體" w:hint="eastAsia"/>
                            <w:b/>
                            <w:sz w:val="24"/>
                          </w:rPr>
                          <w:t>休金</w:t>
                        </w:r>
                      </w:p>
                    </w:tc>
                    <w:tc>
                      <w:tcPr>
                        <w:tcW w:w="4717" w:type="dxa"/>
                      </w:tcPr>
                      <w:p w14:paraId="68A3387A" w14:textId="77777777" w:rsidR="00007F82" w:rsidRDefault="00000000">
                        <w:pPr>
                          <w:pStyle w:val="TableParagraph"/>
                          <w:spacing w:before="32" w:line="218" w:lineRule="auto"/>
                          <w:ind w:left="30" w:right="17"/>
                          <w:jc w:val="both"/>
                          <w:rPr>
                            <w:sz w:val="24"/>
                          </w:rPr>
                        </w:pPr>
                        <w:r>
                          <w:rPr>
                            <w:sz w:val="24"/>
                          </w:rPr>
                          <w:t>人事費占總經費之比例，以不超過百分之五十為原則，但有特殊需要者，得經各機關首長同意後，不在此限。</w:t>
                        </w:r>
                      </w:p>
                      <w:p w14:paraId="58BA9F06" w14:textId="77777777" w:rsidR="00007F82" w:rsidRDefault="00000000">
                        <w:pPr>
                          <w:pStyle w:val="TableParagraph"/>
                          <w:spacing w:before="3" w:line="220" w:lineRule="auto"/>
                          <w:ind w:left="30" w:right="1"/>
                          <w:jc w:val="both"/>
                          <w:rPr>
                            <w:sz w:val="24"/>
                          </w:rPr>
                        </w:pPr>
                        <w:r>
                          <w:rPr>
                            <w:sz w:val="24"/>
                          </w:rPr>
                          <w:t>研究助理：執行本計畫所需聘僱之專、兼任</w:t>
                        </w:r>
                        <w:r>
                          <w:rPr>
                            <w:spacing w:val="-1"/>
                            <w:sz w:val="24"/>
                          </w:rPr>
                          <w:t>助理人員</w:t>
                        </w:r>
                        <w:r>
                          <w:rPr>
                            <w:rFonts w:ascii="SimSun" w:eastAsia="SimSun" w:hint="eastAsia"/>
                            <w:spacing w:val="-1"/>
                            <w:sz w:val="24"/>
                          </w:rPr>
                          <w:t>(</w:t>
                        </w:r>
                        <w:r>
                          <w:rPr>
                            <w:spacing w:val="-1"/>
                            <w:sz w:val="24"/>
                          </w:rPr>
                          <w:t>含臨時人員</w:t>
                        </w:r>
                        <w:r>
                          <w:rPr>
                            <w:rFonts w:ascii="SimSun" w:eastAsia="SimSun" w:hint="eastAsia"/>
                            <w:spacing w:val="-1"/>
                            <w:sz w:val="24"/>
                          </w:rPr>
                          <w:t>)</w:t>
                        </w:r>
                        <w:r>
                          <w:rPr>
                            <w:spacing w:val="-1"/>
                            <w:sz w:val="24"/>
                          </w:rPr>
                          <w:t>，依｢</w:t>
                        </w:r>
                        <w:r>
                          <w:rPr>
                            <w:sz w:val="24"/>
                          </w:rPr>
                          <w:t>衛生福利部及所</w:t>
                        </w:r>
                        <w:r>
                          <w:rPr>
                            <w:spacing w:val="12"/>
                            <w:sz w:val="24"/>
                          </w:rPr>
                          <w:t>屬機關研究計畫助理人員約用注意事項｣</w:t>
                        </w:r>
                        <w:r>
                          <w:rPr>
                            <w:sz w:val="24"/>
                          </w:rPr>
                          <w:t>辦</w:t>
                        </w:r>
                        <w:r>
                          <w:rPr>
                            <w:spacing w:val="-13"/>
                            <w:sz w:val="24"/>
                          </w:rPr>
                          <w:t>理、「行政院及所屬各機關學校臨時人員進用</w:t>
                        </w:r>
                        <w:r>
                          <w:rPr>
                            <w:sz w:val="24"/>
                          </w:rPr>
                          <w:t>與運用要點」規定及各機關自行訂定之審核機制辦理。</w:t>
                        </w:r>
                      </w:p>
                      <w:p w14:paraId="0A7388F1" w14:textId="77777777" w:rsidR="00007F82" w:rsidRDefault="00000000">
                        <w:pPr>
                          <w:pStyle w:val="TableParagraph"/>
                          <w:spacing w:line="218" w:lineRule="auto"/>
                          <w:ind w:left="30" w:right="109"/>
                          <w:jc w:val="both"/>
                          <w:rPr>
                            <w:sz w:val="24"/>
                          </w:rPr>
                        </w:pPr>
                        <w:r>
                          <w:rPr>
                            <w:spacing w:val="-1"/>
                            <w:sz w:val="24"/>
                          </w:rPr>
                          <w:t>＃支薪原則：實際支領時應附支領人員學經歷級別。計畫書預算表內所列預算金額不得</w:t>
                        </w:r>
                        <w:r>
                          <w:rPr>
                            <w:sz w:val="24"/>
                          </w:rPr>
                          <w:t>視為支領標準。</w:t>
                        </w:r>
                      </w:p>
                      <w:p w14:paraId="0D593E46" w14:textId="77777777" w:rsidR="00007F82" w:rsidRDefault="00007F82">
                        <w:pPr>
                          <w:pStyle w:val="TableParagraph"/>
                          <w:spacing w:before="13"/>
                          <w:rPr>
                            <w:rFonts w:ascii="微軟正黑體"/>
                            <w:b/>
                            <w:sz w:val="21"/>
                          </w:rPr>
                        </w:pPr>
                      </w:p>
                      <w:p w14:paraId="33B6CA2A" w14:textId="77777777" w:rsidR="00007F82" w:rsidRDefault="00000000">
                        <w:pPr>
                          <w:pStyle w:val="TableParagraph"/>
                          <w:spacing w:line="218" w:lineRule="auto"/>
                          <w:ind w:left="-8" w:right="146"/>
                          <w:rPr>
                            <w:sz w:val="24"/>
                          </w:rPr>
                        </w:pPr>
                        <w:r>
                          <w:rPr>
                            <w:spacing w:val="-1"/>
                            <w:sz w:val="24"/>
                          </w:rPr>
                          <w:t>博士後研究員及專兼任研究助理之</w:t>
                        </w:r>
                        <w:proofErr w:type="gramStart"/>
                        <w:r>
                          <w:rPr>
                            <w:spacing w:val="-1"/>
                            <w:sz w:val="24"/>
                          </w:rPr>
                          <w:t>勞</w:t>
                        </w:r>
                        <w:proofErr w:type="gramEnd"/>
                        <w:r>
                          <w:rPr>
                            <w:spacing w:val="-1"/>
                            <w:sz w:val="24"/>
                          </w:rPr>
                          <w:t>、健保</w:t>
                        </w:r>
                        <w:r>
                          <w:rPr>
                            <w:sz w:val="24"/>
                          </w:rPr>
                          <w:t>費。</w:t>
                        </w:r>
                      </w:p>
                      <w:p w14:paraId="067672B8" w14:textId="77777777" w:rsidR="00007F82" w:rsidRDefault="00007F82">
                        <w:pPr>
                          <w:pStyle w:val="TableParagraph"/>
                          <w:rPr>
                            <w:rFonts w:ascii="微軟正黑體"/>
                            <w:b/>
                            <w:sz w:val="24"/>
                          </w:rPr>
                        </w:pPr>
                      </w:p>
                      <w:p w14:paraId="091BBEEF" w14:textId="77777777" w:rsidR="00007F82" w:rsidRDefault="00007F82">
                        <w:pPr>
                          <w:pStyle w:val="TableParagraph"/>
                          <w:rPr>
                            <w:rFonts w:ascii="微軟正黑體"/>
                            <w:b/>
                            <w:sz w:val="24"/>
                          </w:rPr>
                        </w:pPr>
                      </w:p>
                      <w:p w14:paraId="0878923F" w14:textId="77777777" w:rsidR="00007F82" w:rsidRDefault="00007F82">
                        <w:pPr>
                          <w:pStyle w:val="TableParagraph"/>
                          <w:rPr>
                            <w:rFonts w:ascii="微軟正黑體"/>
                            <w:b/>
                            <w:sz w:val="24"/>
                          </w:rPr>
                        </w:pPr>
                      </w:p>
                      <w:p w14:paraId="148F2FF0" w14:textId="77777777" w:rsidR="00007F82" w:rsidRDefault="00007F82">
                        <w:pPr>
                          <w:pStyle w:val="TableParagraph"/>
                          <w:rPr>
                            <w:rFonts w:ascii="微軟正黑體"/>
                            <w:b/>
                            <w:sz w:val="24"/>
                          </w:rPr>
                        </w:pPr>
                      </w:p>
                      <w:p w14:paraId="542ED4BE" w14:textId="77777777" w:rsidR="00007F82" w:rsidRDefault="00007F82">
                        <w:pPr>
                          <w:pStyle w:val="TableParagraph"/>
                          <w:rPr>
                            <w:rFonts w:ascii="微軟正黑體"/>
                            <w:b/>
                            <w:sz w:val="24"/>
                          </w:rPr>
                        </w:pPr>
                      </w:p>
                      <w:p w14:paraId="23A44C99" w14:textId="77777777" w:rsidR="00007F82" w:rsidRDefault="00007F82">
                        <w:pPr>
                          <w:pStyle w:val="TableParagraph"/>
                          <w:rPr>
                            <w:rFonts w:ascii="微軟正黑體"/>
                            <w:b/>
                            <w:sz w:val="24"/>
                          </w:rPr>
                        </w:pPr>
                      </w:p>
                      <w:p w14:paraId="711B5FAC" w14:textId="77777777" w:rsidR="00007F82" w:rsidRDefault="00007F82">
                        <w:pPr>
                          <w:pStyle w:val="TableParagraph"/>
                          <w:rPr>
                            <w:rFonts w:ascii="微軟正黑體"/>
                            <w:b/>
                            <w:sz w:val="30"/>
                          </w:rPr>
                        </w:pPr>
                      </w:p>
                      <w:p w14:paraId="42323E5F" w14:textId="77777777" w:rsidR="00007F82" w:rsidRDefault="00000000">
                        <w:pPr>
                          <w:pStyle w:val="TableParagraph"/>
                          <w:spacing w:line="220" w:lineRule="auto"/>
                          <w:ind w:left="30" w:right="108"/>
                          <w:jc w:val="both"/>
                          <w:rPr>
                            <w:sz w:val="24"/>
                          </w:rPr>
                        </w:pPr>
                        <w:r>
                          <w:rPr>
                            <w:spacing w:val="-1"/>
                            <w:sz w:val="24"/>
                          </w:rPr>
                          <w:t>執行本計畫所需聘僱助理人員之公提離職儲金</w:t>
                        </w:r>
                        <w:r>
                          <w:rPr>
                            <w:rFonts w:ascii="SimSun" w:eastAsia="SimSun" w:hint="eastAsia"/>
                            <w:spacing w:val="-1"/>
                            <w:sz w:val="24"/>
                          </w:rPr>
                          <w:t>(</w:t>
                        </w:r>
                        <w:r>
                          <w:rPr>
                            <w:spacing w:val="-1"/>
                            <w:sz w:val="24"/>
                          </w:rPr>
                          <w:t>計畫執行機構不適用勞動基準法者</w:t>
                        </w:r>
                        <w:r>
                          <w:rPr>
                            <w:rFonts w:ascii="SimSun" w:eastAsia="SimSun" w:hint="eastAsia"/>
                            <w:sz w:val="24"/>
                          </w:rPr>
                          <w:t>)</w:t>
                        </w:r>
                        <w:r>
                          <w:rPr>
                            <w:sz w:val="24"/>
                          </w:rPr>
                          <w:t>或公提退休金</w:t>
                        </w:r>
                        <w:r>
                          <w:rPr>
                            <w:rFonts w:ascii="SimSun" w:eastAsia="SimSun" w:hint="eastAsia"/>
                            <w:sz w:val="24"/>
                          </w:rPr>
                          <w:t>(</w:t>
                        </w:r>
                        <w:r>
                          <w:rPr>
                            <w:sz w:val="24"/>
                          </w:rPr>
                          <w:t>計畫執行機構適用勞動基準法</w:t>
                        </w:r>
                      </w:p>
                      <w:p w14:paraId="1C8FAA24" w14:textId="77777777" w:rsidR="00007F82" w:rsidRDefault="00000000">
                        <w:pPr>
                          <w:pStyle w:val="TableParagraph"/>
                          <w:spacing w:line="345" w:lineRule="exact"/>
                          <w:ind w:left="30"/>
                          <w:rPr>
                            <w:sz w:val="24"/>
                          </w:rPr>
                        </w:pPr>
                        <w:r>
                          <w:rPr>
                            <w:sz w:val="24"/>
                          </w:rPr>
                          <w:t>者</w:t>
                        </w:r>
                        <w:r>
                          <w:rPr>
                            <w:rFonts w:ascii="SimSun" w:eastAsia="SimSun" w:hint="eastAsia"/>
                            <w:sz w:val="24"/>
                          </w:rPr>
                          <w:t>)</w:t>
                        </w:r>
                        <w:r>
                          <w:rPr>
                            <w:sz w:val="24"/>
                          </w:rPr>
                          <w:t>。</w:t>
                        </w:r>
                      </w:p>
                    </w:tc>
                    <w:tc>
                      <w:tcPr>
                        <w:tcW w:w="3231" w:type="dxa"/>
                      </w:tcPr>
                      <w:p w14:paraId="4E7EE292" w14:textId="77777777" w:rsidR="00007F82" w:rsidRDefault="00007F82">
                        <w:pPr>
                          <w:pStyle w:val="TableParagraph"/>
                          <w:rPr>
                            <w:rFonts w:ascii="微軟正黑體"/>
                            <w:b/>
                            <w:sz w:val="24"/>
                          </w:rPr>
                        </w:pPr>
                      </w:p>
                      <w:p w14:paraId="74C6DD6B" w14:textId="77777777" w:rsidR="00007F82" w:rsidRDefault="00007F82">
                        <w:pPr>
                          <w:pStyle w:val="TableParagraph"/>
                          <w:rPr>
                            <w:rFonts w:ascii="微軟正黑體"/>
                            <w:b/>
                            <w:sz w:val="24"/>
                          </w:rPr>
                        </w:pPr>
                      </w:p>
                      <w:p w14:paraId="0C293EAC" w14:textId="77777777" w:rsidR="00007F82" w:rsidRDefault="00007F82">
                        <w:pPr>
                          <w:pStyle w:val="TableParagraph"/>
                          <w:spacing w:before="15"/>
                          <w:rPr>
                            <w:rFonts w:ascii="微軟正黑體"/>
                            <w:b/>
                            <w:sz w:val="18"/>
                          </w:rPr>
                        </w:pPr>
                      </w:p>
                      <w:p w14:paraId="2555F612" w14:textId="77777777" w:rsidR="00007F82" w:rsidRDefault="00000000">
                        <w:pPr>
                          <w:pStyle w:val="TableParagraph"/>
                          <w:spacing w:line="220" w:lineRule="auto"/>
                          <w:ind w:left="28" w:right="5"/>
                          <w:jc w:val="both"/>
                          <w:rPr>
                            <w:sz w:val="24"/>
                          </w:rPr>
                        </w:pPr>
                        <w:r>
                          <w:rPr>
                            <w:sz w:val="24"/>
                          </w:rPr>
                          <w:t>研究助理薪資標準：專任助理</w:t>
                        </w:r>
                        <w:r>
                          <w:rPr>
                            <w:spacing w:val="23"/>
                            <w:sz w:val="24"/>
                          </w:rPr>
                          <w:t>人員工作酬金得依其工作內</w:t>
                        </w:r>
                        <w:r>
                          <w:rPr>
                            <w:sz w:val="24"/>
                          </w:rPr>
                          <w:t>容，所應具備之專業技能、獨立作業能力、相關經驗年資及預期績效表現等條件，綜合考量</w:t>
                        </w:r>
                        <w:proofErr w:type="gramStart"/>
                        <w:r>
                          <w:rPr>
                            <w:sz w:val="24"/>
                          </w:rPr>
                          <w:t>敘薪並由</w:t>
                        </w:r>
                        <w:proofErr w:type="gramEnd"/>
                        <w:r>
                          <w:rPr>
                            <w:sz w:val="24"/>
                          </w:rPr>
                          <w:t>計畫執行機構自行訂定標準核實支給工作酬金，</w:t>
                        </w:r>
                        <w:r>
                          <w:rPr>
                            <w:spacing w:val="-69"/>
                            <w:sz w:val="24"/>
                          </w:rPr>
                          <w:t xml:space="preserve"> </w:t>
                        </w:r>
                        <w:r>
                          <w:rPr>
                            <w:sz w:val="24"/>
                          </w:rPr>
                          <w:t>經機關首長同意後編列薪資。</w:t>
                        </w:r>
                      </w:p>
                      <w:p w14:paraId="6DCDE31C" w14:textId="77777777" w:rsidR="00007F82" w:rsidRDefault="00007F82">
                        <w:pPr>
                          <w:pStyle w:val="TableParagraph"/>
                          <w:rPr>
                            <w:rFonts w:ascii="微軟正黑體"/>
                            <w:b/>
                            <w:sz w:val="24"/>
                          </w:rPr>
                        </w:pPr>
                      </w:p>
                      <w:p w14:paraId="0E8E8975" w14:textId="77777777" w:rsidR="00007F82" w:rsidRDefault="00007F82">
                        <w:pPr>
                          <w:pStyle w:val="TableParagraph"/>
                          <w:spacing w:before="15"/>
                          <w:rPr>
                            <w:rFonts w:ascii="微軟正黑體"/>
                            <w:b/>
                            <w:sz w:val="18"/>
                          </w:rPr>
                        </w:pPr>
                      </w:p>
                      <w:p w14:paraId="0D3C10B8" w14:textId="77777777" w:rsidR="00007F82" w:rsidRDefault="00000000">
                        <w:pPr>
                          <w:pStyle w:val="TableParagraph"/>
                          <w:spacing w:line="218" w:lineRule="auto"/>
                          <w:ind w:left="28" w:right="5"/>
                          <w:jc w:val="both"/>
                          <w:rPr>
                            <w:sz w:val="24"/>
                          </w:rPr>
                        </w:pPr>
                        <w:r>
                          <w:rPr>
                            <w:sz w:val="24"/>
                          </w:rPr>
                          <w:t>依據勞工保險條例、勞動基準法及全民健康保險法等相關規定編列雇主應負擔之勞保及健保費用（非依法屬雇主給付項目不得編列</w:t>
                        </w:r>
                        <w:r>
                          <w:rPr>
                            <w:spacing w:val="-154"/>
                            <w:sz w:val="24"/>
                          </w:rPr>
                          <w:t>）</w:t>
                        </w:r>
                        <w:r>
                          <w:rPr>
                            <w:spacing w:val="-7"/>
                            <w:sz w:val="24"/>
                          </w:rPr>
                          <w:t>，有關勞保及健保</w:t>
                        </w:r>
                        <w:r>
                          <w:rPr>
                            <w:sz w:val="24"/>
                          </w:rPr>
                          <w:t>費用編列基準請自行上網參照勞動部勞工保險局以及衛生福利部中央健康</w:t>
                        </w:r>
                        <w:proofErr w:type="gramStart"/>
                        <w:r>
                          <w:rPr>
                            <w:sz w:val="24"/>
                          </w:rPr>
                          <w:t>保險署</w:t>
                        </w:r>
                        <w:proofErr w:type="gramEnd"/>
                        <w:r>
                          <w:rPr>
                            <w:sz w:val="24"/>
                          </w:rPr>
                          <w:t>的最新版本辦理。</w:t>
                        </w:r>
                      </w:p>
                      <w:p w14:paraId="545A13B2" w14:textId="77777777" w:rsidR="00007F82" w:rsidRDefault="00007F82">
                        <w:pPr>
                          <w:pStyle w:val="TableParagraph"/>
                          <w:spacing w:before="11"/>
                          <w:rPr>
                            <w:rFonts w:ascii="微軟正黑體"/>
                            <w:b/>
                          </w:rPr>
                        </w:pPr>
                      </w:p>
                      <w:p w14:paraId="1EB27DFD" w14:textId="77777777" w:rsidR="00007F82" w:rsidRDefault="00000000">
                        <w:pPr>
                          <w:pStyle w:val="TableParagraph"/>
                          <w:spacing w:line="220" w:lineRule="auto"/>
                          <w:ind w:left="28" w:right="-15"/>
                          <w:jc w:val="both"/>
                          <w:rPr>
                            <w:sz w:val="24"/>
                          </w:rPr>
                        </w:pPr>
                        <w:r>
                          <w:rPr>
                            <w:sz w:val="24"/>
                          </w:rPr>
                          <w:t>依「衛生</w:t>
                        </w:r>
                        <w:proofErr w:type="gramStart"/>
                        <w:r>
                          <w:rPr>
                            <w:sz w:val="24"/>
                          </w:rPr>
                          <w:t>福利部及所屬</w:t>
                        </w:r>
                        <w:proofErr w:type="gramEnd"/>
                        <w:r>
                          <w:rPr>
                            <w:sz w:val="24"/>
                          </w:rPr>
                          <w:t>機關研</w:t>
                        </w:r>
                        <w:r>
                          <w:rPr>
                            <w:spacing w:val="24"/>
                            <w:sz w:val="24"/>
                          </w:rPr>
                          <w:t>究計畫助理人員約用注意事</w:t>
                        </w:r>
                        <w:r>
                          <w:rPr>
                            <w:sz w:val="24"/>
                          </w:rPr>
                          <w:t>項」及「勞工退休金提繳工資</w:t>
                        </w:r>
                      </w:p>
                      <w:p w14:paraId="40982315" w14:textId="77777777" w:rsidR="00007F82" w:rsidRDefault="00000000">
                        <w:pPr>
                          <w:pStyle w:val="TableParagraph"/>
                          <w:spacing w:line="345" w:lineRule="exact"/>
                          <w:ind w:left="28"/>
                          <w:rPr>
                            <w:sz w:val="24"/>
                          </w:rPr>
                        </w:pPr>
                        <w:r>
                          <w:rPr>
                            <w:sz w:val="24"/>
                          </w:rPr>
                          <w:t>分級表」編列。</w:t>
                        </w:r>
                      </w:p>
                    </w:tc>
                  </w:tr>
                  <w:tr w:rsidR="00007F82" w14:paraId="1A158BB2" w14:textId="77777777">
                    <w:trPr>
                      <w:trHeight w:val="2000"/>
                    </w:trPr>
                    <w:tc>
                      <w:tcPr>
                        <w:tcW w:w="1560" w:type="dxa"/>
                      </w:tcPr>
                      <w:p w14:paraId="781E13BA" w14:textId="77777777" w:rsidR="00007F82" w:rsidRDefault="00000000">
                        <w:pPr>
                          <w:pStyle w:val="TableParagraph"/>
                          <w:spacing w:before="28" w:line="218" w:lineRule="auto"/>
                          <w:ind w:left="30" w:right="792"/>
                          <w:rPr>
                            <w:rFonts w:ascii="微軟正黑體" w:eastAsia="微軟正黑體"/>
                            <w:b/>
                            <w:sz w:val="24"/>
                          </w:rPr>
                        </w:pPr>
                        <w:r>
                          <w:rPr>
                            <w:rFonts w:ascii="微軟正黑體" w:eastAsia="微軟正黑體" w:hint="eastAsia"/>
                            <w:b/>
                            <w:spacing w:val="-2"/>
                            <w:sz w:val="24"/>
                          </w:rPr>
                          <w:t>業務費</w:t>
                        </w:r>
                        <w:r>
                          <w:rPr>
                            <w:rFonts w:ascii="微軟正黑體" w:eastAsia="微軟正黑體" w:hint="eastAsia"/>
                            <w:b/>
                            <w:sz w:val="24"/>
                          </w:rPr>
                          <w:t>稿費</w:t>
                        </w:r>
                      </w:p>
                    </w:tc>
                    <w:tc>
                      <w:tcPr>
                        <w:tcW w:w="4717" w:type="dxa"/>
                      </w:tcPr>
                      <w:p w14:paraId="34E7B132" w14:textId="77777777" w:rsidR="00007F82" w:rsidRDefault="00000000">
                        <w:pPr>
                          <w:pStyle w:val="TableParagraph"/>
                          <w:spacing w:before="29" w:line="220" w:lineRule="auto"/>
                          <w:ind w:left="30" w:right="17"/>
                          <w:jc w:val="both"/>
                          <w:rPr>
                            <w:sz w:val="24"/>
                          </w:rPr>
                        </w:pPr>
                        <w:r>
                          <w:rPr>
                            <w:sz w:val="24"/>
                          </w:rPr>
                          <w:t>稿費係實施本計畫所需撰稿及翻譯費。但撰寫本計畫之成果報告或發表之論文不得報支本項費用，計畫項下相關人員亦不得支領本項費用。</w:t>
                        </w:r>
                      </w:p>
                    </w:tc>
                    <w:tc>
                      <w:tcPr>
                        <w:tcW w:w="3231" w:type="dxa"/>
                      </w:tcPr>
                      <w:p w14:paraId="378590EC" w14:textId="77777777" w:rsidR="00007F82" w:rsidRDefault="00000000">
                        <w:pPr>
                          <w:pStyle w:val="TableParagraph"/>
                          <w:spacing w:before="29" w:line="220" w:lineRule="auto"/>
                          <w:ind w:left="28" w:right="-58"/>
                          <w:rPr>
                            <w:sz w:val="24"/>
                          </w:rPr>
                        </w:pPr>
                        <w:r>
                          <w:rPr>
                            <w:sz w:val="24"/>
                          </w:rPr>
                          <w:t>稿費依「中央政府各機關學校</w:t>
                        </w:r>
                        <w:r>
                          <w:rPr>
                            <w:spacing w:val="-11"/>
                            <w:sz w:val="24"/>
                          </w:rPr>
                          <w:t>出席費及稿費支給要點」辦理。</w:t>
                        </w:r>
                      </w:p>
                    </w:tc>
                  </w:tr>
                </w:tbl>
                <w:p w14:paraId="479CFCF6" w14:textId="77777777" w:rsidR="00007F82" w:rsidRDefault="00007F82">
                  <w:pPr>
                    <w:pStyle w:val="a3"/>
                  </w:pPr>
                </w:p>
              </w:txbxContent>
            </v:textbox>
            <w10:wrap anchorx="page" anchory="page"/>
          </v:shape>
        </w:pict>
      </w:r>
      <w:r w:rsidRPr="00974476">
        <w:rPr>
          <w:rFonts w:ascii="微軟正黑體" w:eastAsia="微軟正黑體" w:hAnsi="微軟正黑體" w:hint="eastAsia"/>
          <w:b/>
          <w:spacing w:val="-2"/>
          <w:w w:val="95"/>
          <w:sz w:val="28"/>
        </w:rPr>
        <w:t xml:space="preserve">附件 </w:t>
      </w:r>
      <w:r w:rsidRPr="00974476">
        <w:rPr>
          <w:rFonts w:ascii="微軟正黑體" w:eastAsia="微軟正黑體" w:hAnsi="微軟正黑體" w:hint="eastAsia"/>
          <w:b/>
          <w:w w:val="95"/>
          <w:sz w:val="28"/>
        </w:rPr>
        <w:t>1</w:t>
      </w:r>
    </w:p>
    <w:p w14:paraId="35089CD0" w14:textId="77777777" w:rsidR="00007F82" w:rsidRPr="00974476" w:rsidRDefault="00000000">
      <w:pPr>
        <w:pStyle w:val="2"/>
        <w:spacing w:before="206"/>
        <w:ind w:left="295"/>
        <w:jc w:val="center"/>
      </w:pPr>
      <w:r w:rsidRPr="00974476">
        <w:rPr>
          <w:b w:val="0"/>
        </w:rPr>
        <w:br w:type="column"/>
      </w:r>
      <w:r w:rsidRPr="00974476">
        <w:rPr>
          <w:w w:val="95"/>
        </w:rPr>
        <w:t>衛生福利部補助部落/社區健康營造計畫經費編列基準及使用</w:t>
      </w:r>
    </w:p>
    <w:p w14:paraId="2674B334" w14:textId="77777777" w:rsidR="00007F82" w:rsidRPr="00974476" w:rsidRDefault="00000000">
      <w:pPr>
        <w:spacing w:line="442" w:lineRule="exact"/>
        <w:ind w:left="22" w:right="1141"/>
        <w:jc w:val="center"/>
        <w:rPr>
          <w:rFonts w:ascii="微軟正黑體" w:eastAsia="微軟正黑體" w:hAnsi="微軟正黑體"/>
          <w:b/>
          <w:sz w:val="32"/>
        </w:rPr>
      </w:pPr>
      <w:r w:rsidRPr="00974476">
        <w:rPr>
          <w:rFonts w:ascii="微軟正黑體" w:eastAsia="微軟正黑體" w:hAnsi="微軟正黑體" w:hint="eastAsia"/>
          <w:b/>
          <w:w w:val="95"/>
          <w:sz w:val="32"/>
        </w:rPr>
        <w:t>範圍</w:t>
      </w:r>
    </w:p>
    <w:p w14:paraId="660B8AFC" w14:textId="77777777" w:rsidR="00007F82" w:rsidRPr="00974476" w:rsidRDefault="00007F82">
      <w:pPr>
        <w:spacing w:line="442" w:lineRule="exact"/>
        <w:jc w:val="center"/>
        <w:rPr>
          <w:rFonts w:ascii="微軟正黑體" w:eastAsia="微軟正黑體" w:hAnsi="微軟正黑體"/>
          <w:sz w:val="32"/>
        </w:rPr>
        <w:sectPr w:rsidR="00007F82" w:rsidRPr="00974476">
          <w:pgSz w:w="11920" w:h="16850"/>
          <w:pgMar w:top="1100" w:right="460" w:bottom="1000" w:left="1020" w:header="0" w:footer="733" w:gutter="0"/>
          <w:cols w:num="2" w:space="720" w:equalWidth="0">
            <w:col w:w="885" w:space="40"/>
            <w:col w:w="9515"/>
          </w:cols>
        </w:sectPr>
      </w:pPr>
    </w:p>
    <w:tbl>
      <w:tblPr>
        <w:tblStyle w:val="TableNormal"/>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rsidRPr="00974476" w14:paraId="60AF509F" w14:textId="77777777">
        <w:trPr>
          <w:trHeight w:val="14403"/>
        </w:trPr>
        <w:tc>
          <w:tcPr>
            <w:tcW w:w="1560" w:type="dxa"/>
          </w:tcPr>
          <w:p w14:paraId="63DFCF1E" w14:textId="77777777" w:rsidR="00007F82" w:rsidRPr="00974476" w:rsidRDefault="00000000">
            <w:pPr>
              <w:pStyle w:val="TableParagraph"/>
              <w:spacing w:line="435" w:lineRule="exact"/>
              <w:ind w:left="30"/>
              <w:rPr>
                <w:rFonts w:ascii="微軟正黑體" w:eastAsia="微軟正黑體" w:hAnsi="微軟正黑體"/>
                <w:b/>
                <w:sz w:val="24"/>
              </w:rPr>
            </w:pPr>
            <w:r w:rsidRPr="00974476">
              <w:rPr>
                <w:rFonts w:ascii="微軟正黑體" w:eastAsia="微軟正黑體" w:hAnsi="微軟正黑體" w:hint="eastAsia"/>
                <w:b/>
                <w:sz w:val="24"/>
              </w:rPr>
              <w:lastRenderedPageBreak/>
              <w:t>審查費</w:t>
            </w:r>
          </w:p>
          <w:p w14:paraId="1C19AF7B" w14:textId="77777777" w:rsidR="00007F82" w:rsidRPr="00974476" w:rsidRDefault="00007F82">
            <w:pPr>
              <w:pStyle w:val="TableParagraph"/>
              <w:rPr>
                <w:rFonts w:ascii="微軟正黑體" w:eastAsia="微軟正黑體" w:hAnsi="微軟正黑體"/>
                <w:b/>
                <w:sz w:val="24"/>
              </w:rPr>
            </w:pPr>
          </w:p>
          <w:p w14:paraId="206DC5A5" w14:textId="77777777" w:rsidR="00007F82" w:rsidRPr="00974476" w:rsidRDefault="00007F82">
            <w:pPr>
              <w:pStyle w:val="TableParagraph"/>
              <w:rPr>
                <w:rFonts w:ascii="微軟正黑體" w:eastAsia="微軟正黑體" w:hAnsi="微軟正黑體"/>
                <w:b/>
                <w:sz w:val="24"/>
              </w:rPr>
            </w:pPr>
          </w:p>
          <w:p w14:paraId="2E441B1E" w14:textId="77777777" w:rsidR="00007F82" w:rsidRPr="00974476" w:rsidRDefault="00007F82">
            <w:pPr>
              <w:pStyle w:val="TableParagraph"/>
              <w:rPr>
                <w:rFonts w:ascii="微軟正黑體" w:eastAsia="微軟正黑體" w:hAnsi="微軟正黑體"/>
                <w:b/>
                <w:sz w:val="24"/>
              </w:rPr>
            </w:pPr>
          </w:p>
          <w:p w14:paraId="05D10F04" w14:textId="77777777" w:rsidR="00007F82" w:rsidRPr="00974476" w:rsidRDefault="00007F82">
            <w:pPr>
              <w:pStyle w:val="TableParagraph"/>
              <w:rPr>
                <w:rFonts w:ascii="微軟正黑體" w:eastAsia="微軟正黑體" w:hAnsi="微軟正黑體"/>
                <w:b/>
                <w:sz w:val="24"/>
              </w:rPr>
            </w:pPr>
          </w:p>
          <w:p w14:paraId="4039BA03" w14:textId="77777777" w:rsidR="00007F82" w:rsidRPr="00974476" w:rsidRDefault="00007F82">
            <w:pPr>
              <w:pStyle w:val="TableParagraph"/>
              <w:rPr>
                <w:rFonts w:ascii="微軟正黑體" w:eastAsia="微軟正黑體" w:hAnsi="微軟正黑體"/>
                <w:b/>
                <w:sz w:val="24"/>
              </w:rPr>
            </w:pPr>
          </w:p>
          <w:p w14:paraId="01A1C95B" w14:textId="77777777" w:rsidR="00007F82" w:rsidRPr="00974476" w:rsidRDefault="00007F82">
            <w:pPr>
              <w:pStyle w:val="TableParagraph"/>
              <w:rPr>
                <w:rFonts w:ascii="微軟正黑體" w:eastAsia="微軟正黑體" w:hAnsi="微軟正黑體"/>
                <w:b/>
                <w:sz w:val="24"/>
              </w:rPr>
            </w:pPr>
          </w:p>
          <w:p w14:paraId="36B64761" w14:textId="77777777" w:rsidR="00007F82" w:rsidRPr="00974476" w:rsidRDefault="00007F82">
            <w:pPr>
              <w:pStyle w:val="TableParagraph"/>
              <w:spacing w:before="14"/>
              <w:rPr>
                <w:rFonts w:ascii="微軟正黑體" w:eastAsia="微軟正黑體" w:hAnsi="微軟正黑體"/>
                <w:b/>
                <w:sz w:val="27"/>
              </w:rPr>
            </w:pPr>
          </w:p>
          <w:p w14:paraId="09DD2B3C"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講座鐘點費</w:t>
            </w:r>
          </w:p>
          <w:p w14:paraId="04D05752" w14:textId="77777777" w:rsidR="00007F82" w:rsidRPr="00974476" w:rsidRDefault="00007F82">
            <w:pPr>
              <w:pStyle w:val="TableParagraph"/>
              <w:rPr>
                <w:rFonts w:ascii="微軟正黑體" w:eastAsia="微軟正黑體" w:hAnsi="微軟正黑體"/>
                <w:b/>
                <w:sz w:val="24"/>
              </w:rPr>
            </w:pPr>
          </w:p>
          <w:p w14:paraId="47B292F2" w14:textId="77777777" w:rsidR="00007F82" w:rsidRPr="00974476" w:rsidRDefault="00007F82">
            <w:pPr>
              <w:pStyle w:val="TableParagraph"/>
              <w:rPr>
                <w:rFonts w:ascii="微軟正黑體" w:eastAsia="微軟正黑體" w:hAnsi="微軟正黑體"/>
                <w:b/>
                <w:sz w:val="24"/>
              </w:rPr>
            </w:pPr>
          </w:p>
          <w:p w14:paraId="28BC238F" w14:textId="77777777" w:rsidR="00007F82" w:rsidRPr="00974476" w:rsidRDefault="00007F82">
            <w:pPr>
              <w:pStyle w:val="TableParagraph"/>
              <w:rPr>
                <w:rFonts w:ascii="微軟正黑體" w:eastAsia="微軟正黑體" w:hAnsi="微軟正黑體"/>
                <w:b/>
                <w:sz w:val="24"/>
              </w:rPr>
            </w:pPr>
          </w:p>
          <w:p w14:paraId="54ACF007" w14:textId="77777777" w:rsidR="00007F82" w:rsidRPr="00974476" w:rsidRDefault="00007F82">
            <w:pPr>
              <w:pStyle w:val="TableParagraph"/>
              <w:rPr>
                <w:rFonts w:ascii="微軟正黑體" w:eastAsia="微軟正黑體" w:hAnsi="微軟正黑體"/>
                <w:b/>
                <w:sz w:val="24"/>
              </w:rPr>
            </w:pPr>
          </w:p>
          <w:p w14:paraId="09811689" w14:textId="77777777" w:rsidR="00007F82" w:rsidRPr="00974476" w:rsidRDefault="00007F82">
            <w:pPr>
              <w:pStyle w:val="TableParagraph"/>
              <w:rPr>
                <w:rFonts w:ascii="微軟正黑體" w:eastAsia="微軟正黑體" w:hAnsi="微軟正黑體"/>
                <w:b/>
                <w:sz w:val="24"/>
              </w:rPr>
            </w:pPr>
          </w:p>
          <w:p w14:paraId="384A3F04" w14:textId="77777777" w:rsidR="00007F82" w:rsidRPr="00974476" w:rsidRDefault="00007F82">
            <w:pPr>
              <w:pStyle w:val="TableParagraph"/>
              <w:rPr>
                <w:rFonts w:ascii="微軟正黑體" w:eastAsia="微軟正黑體" w:hAnsi="微軟正黑體"/>
                <w:b/>
                <w:sz w:val="24"/>
              </w:rPr>
            </w:pPr>
          </w:p>
          <w:p w14:paraId="13604D9A" w14:textId="77777777" w:rsidR="00007F82" w:rsidRPr="00974476" w:rsidRDefault="00007F82">
            <w:pPr>
              <w:pStyle w:val="TableParagraph"/>
              <w:rPr>
                <w:rFonts w:ascii="微軟正黑體" w:eastAsia="微軟正黑體" w:hAnsi="微軟正黑體"/>
                <w:b/>
                <w:sz w:val="24"/>
              </w:rPr>
            </w:pPr>
          </w:p>
          <w:p w14:paraId="708DDBEB" w14:textId="77777777" w:rsidR="00007F82" w:rsidRPr="00974476" w:rsidRDefault="00007F82">
            <w:pPr>
              <w:pStyle w:val="TableParagraph"/>
              <w:rPr>
                <w:rFonts w:ascii="微軟正黑體" w:eastAsia="微軟正黑體" w:hAnsi="微軟正黑體"/>
                <w:b/>
                <w:sz w:val="24"/>
              </w:rPr>
            </w:pPr>
          </w:p>
          <w:p w14:paraId="0D3AB172" w14:textId="77777777" w:rsidR="00007F82" w:rsidRPr="00974476" w:rsidRDefault="00007F82">
            <w:pPr>
              <w:pStyle w:val="TableParagraph"/>
              <w:rPr>
                <w:rFonts w:ascii="微軟正黑體" w:eastAsia="微軟正黑體" w:hAnsi="微軟正黑體"/>
                <w:b/>
                <w:sz w:val="24"/>
              </w:rPr>
            </w:pPr>
          </w:p>
          <w:p w14:paraId="1FB62B9F" w14:textId="77777777" w:rsidR="00007F82" w:rsidRPr="00974476" w:rsidRDefault="00007F82">
            <w:pPr>
              <w:pStyle w:val="TableParagraph"/>
              <w:rPr>
                <w:rFonts w:ascii="微軟正黑體" w:eastAsia="微軟正黑體" w:hAnsi="微軟正黑體"/>
                <w:b/>
                <w:sz w:val="24"/>
              </w:rPr>
            </w:pPr>
          </w:p>
          <w:p w14:paraId="2AB437FF" w14:textId="77777777" w:rsidR="00007F82" w:rsidRPr="00974476" w:rsidRDefault="00007F82">
            <w:pPr>
              <w:pStyle w:val="TableParagraph"/>
              <w:rPr>
                <w:rFonts w:ascii="微軟正黑體" w:eastAsia="微軟正黑體" w:hAnsi="微軟正黑體"/>
                <w:b/>
                <w:sz w:val="24"/>
              </w:rPr>
            </w:pPr>
          </w:p>
          <w:p w14:paraId="5ED5052E" w14:textId="77777777" w:rsidR="00007F82" w:rsidRPr="00974476" w:rsidRDefault="00007F82">
            <w:pPr>
              <w:pStyle w:val="TableParagraph"/>
              <w:rPr>
                <w:rFonts w:ascii="微軟正黑體" w:eastAsia="微軟正黑體" w:hAnsi="微軟正黑體"/>
                <w:b/>
                <w:sz w:val="24"/>
              </w:rPr>
            </w:pPr>
          </w:p>
          <w:p w14:paraId="2D34A3DB" w14:textId="77777777" w:rsidR="00007F82" w:rsidRPr="00974476" w:rsidRDefault="00007F82">
            <w:pPr>
              <w:pStyle w:val="TableParagraph"/>
              <w:rPr>
                <w:rFonts w:ascii="微軟正黑體" w:eastAsia="微軟正黑體" w:hAnsi="微軟正黑體"/>
                <w:b/>
                <w:sz w:val="24"/>
              </w:rPr>
            </w:pPr>
          </w:p>
          <w:p w14:paraId="577EE2D9" w14:textId="77777777" w:rsidR="00007F82" w:rsidRPr="00974476" w:rsidRDefault="00007F82">
            <w:pPr>
              <w:pStyle w:val="TableParagraph"/>
              <w:rPr>
                <w:rFonts w:ascii="微軟正黑體" w:eastAsia="微軟正黑體" w:hAnsi="微軟正黑體"/>
                <w:b/>
                <w:sz w:val="24"/>
              </w:rPr>
            </w:pPr>
          </w:p>
          <w:p w14:paraId="39D173F4" w14:textId="77777777" w:rsidR="00007F82" w:rsidRPr="00974476" w:rsidRDefault="00007F82">
            <w:pPr>
              <w:pStyle w:val="TableParagraph"/>
              <w:rPr>
                <w:rFonts w:ascii="微軟正黑體" w:eastAsia="微軟正黑體" w:hAnsi="微軟正黑體"/>
                <w:b/>
                <w:sz w:val="24"/>
              </w:rPr>
            </w:pPr>
          </w:p>
          <w:p w14:paraId="335A184E" w14:textId="77777777" w:rsidR="00007F82" w:rsidRPr="00974476" w:rsidRDefault="00007F82">
            <w:pPr>
              <w:pStyle w:val="TableParagraph"/>
              <w:rPr>
                <w:rFonts w:ascii="微軟正黑體" w:eastAsia="微軟正黑體" w:hAnsi="微軟正黑體"/>
                <w:b/>
                <w:sz w:val="24"/>
              </w:rPr>
            </w:pPr>
          </w:p>
          <w:p w14:paraId="226338D0" w14:textId="77777777" w:rsidR="00007F82" w:rsidRPr="00974476" w:rsidRDefault="00007F82">
            <w:pPr>
              <w:pStyle w:val="TableParagraph"/>
              <w:spacing w:before="2"/>
              <w:rPr>
                <w:rFonts w:ascii="微軟正黑體" w:eastAsia="微軟正黑體" w:hAnsi="微軟正黑體"/>
                <w:b/>
                <w:sz w:val="27"/>
              </w:rPr>
            </w:pPr>
          </w:p>
          <w:p w14:paraId="53873A2F"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臨時工資</w:t>
            </w:r>
          </w:p>
        </w:tc>
        <w:tc>
          <w:tcPr>
            <w:tcW w:w="4717" w:type="dxa"/>
          </w:tcPr>
          <w:p w14:paraId="05D006E0" w14:textId="77777777" w:rsidR="00007F82" w:rsidRPr="00974476" w:rsidRDefault="00000000">
            <w:pPr>
              <w:pStyle w:val="TableParagraph"/>
              <w:spacing w:before="26" w:line="218" w:lineRule="auto"/>
              <w:ind w:left="30" w:right="14"/>
              <w:rPr>
                <w:rFonts w:ascii="微軟正黑體" w:eastAsia="微軟正黑體" w:hAnsi="微軟正黑體"/>
                <w:sz w:val="24"/>
              </w:rPr>
            </w:pPr>
            <w:r w:rsidRPr="00974476">
              <w:rPr>
                <w:rFonts w:ascii="微軟正黑體" w:eastAsia="微軟正黑體" w:hAnsi="微軟正黑體"/>
                <w:sz w:val="24"/>
              </w:rPr>
              <w:t>審查費係指執行本計畫所需聘請專家學者進行實質審查並提供書面意見所支給之酬勞。</w:t>
            </w:r>
          </w:p>
          <w:p w14:paraId="18A48523" w14:textId="77777777" w:rsidR="00007F82" w:rsidRPr="00974476" w:rsidRDefault="00007F82">
            <w:pPr>
              <w:pStyle w:val="TableParagraph"/>
              <w:rPr>
                <w:rFonts w:ascii="微軟正黑體" w:eastAsia="微軟正黑體" w:hAnsi="微軟正黑體"/>
                <w:b/>
                <w:sz w:val="24"/>
              </w:rPr>
            </w:pPr>
          </w:p>
          <w:p w14:paraId="7A94474F" w14:textId="77777777" w:rsidR="00007F82" w:rsidRPr="00974476" w:rsidRDefault="00007F82">
            <w:pPr>
              <w:pStyle w:val="TableParagraph"/>
              <w:rPr>
                <w:rFonts w:ascii="微軟正黑體" w:eastAsia="微軟正黑體" w:hAnsi="微軟正黑體"/>
                <w:b/>
                <w:sz w:val="24"/>
              </w:rPr>
            </w:pPr>
          </w:p>
          <w:p w14:paraId="2580995D" w14:textId="77777777" w:rsidR="00007F82" w:rsidRPr="00974476" w:rsidRDefault="00007F82">
            <w:pPr>
              <w:pStyle w:val="TableParagraph"/>
              <w:rPr>
                <w:rFonts w:ascii="微軟正黑體" w:eastAsia="微軟正黑體" w:hAnsi="微軟正黑體"/>
                <w:b/>
                <w:sz w:val="24"/>
              </w:rPr>
            </w:pPr>
          </w:p>
          <w:p w14:paraId="51883B68" w14:textId="77777777" w:rsidR="00007F82" w:rsidRPr="00974476" w:rsidRDefault="00007F82">
            <w:pPr>
              <w:pStyle w:val="TableParagraph"/>
              <w:rPr>
                <w:rFonts w:ascii="微軟正黑體" w:eastAsia="微軟正黑體" w:hAnsi="微軟正黑體"/>
                <w:b/>
                <w:sz w:val="24"/>
              </w:rPr>
            </w:pPr>
          </w:p>
          <w:p w14:paraId="725BEE94" w14:textId="77777777" w:rsidR="00007F82" w:rsidRPr="00974476" w:rsidRDefault="00007F82">
            <w:pPr>
              <w:pStyle w:val="TableParagraph"/>
              <w:rPr>
                <w:rFonts w:ascii="微軟正黑體" w:eastAsia="微軟正黑體" w:hAnsi="微軟正黑體"/>
                <w:b/>
                <w:sz w:val="24"/>
              </w:rPr>
            </w:pPr>
          </w:p>
          <w:p w14:paraId="4BDC8FE3" w14:textId="77777777" w:rsidR="00007F82" w:rsidRPr="00974476" w:rsidRDefault="00007F82">
            <w:pPr>
              <w:pStyle w:val="TableParagraph"/>
              <w:spacing w:before="10"/>
              <w:rPr>
                <w:rFonts w:ascii="微軟正黑體" w:eastAsia="微軟正黑體" w:hAnsi="微軟正黑體"/>
                <w:b/>
                <w:sz w:val="32"/>
              </w:rPr>
            </w:pPr>
          </w:p>
          <w:p w14:paraId="6788D57F" w14:textId="77777777" w:rsidR="00007F82" w:rsidRPr="00974476" w:rsidRDefault="00000000">
            <w:pPr>
              <w:pStyle w:val="TableParagraph"/>
              <w:spacing w:line="218" w:lineRule="auto"/>
              <w:ind w:left="30" w:right="17"/>
              <w:rPr>
                <w:rFonts w:ascii="微軟正黑體" w:eastAsia="微軟正黑體" w:hAnsi="微軟正黑體"/>
                <w:sz w:val="24"/>
              </w:rPr>
            </w:pPr>
            <w:r w:rsidRPr="00974476">
              <w:rPr>
                <w:rFonts w:ascii="微軟正黑體" w:eastAsia="微軟正黑體" w:hAnsi="微軟正黑體"/>
                <w:sz w:val="24"/>
              </w:rPr>
              <w:t>講座鐘點費係實施本計畫所需訓練研討活動之授課演講鐘點費或實習指導費。</w:t>
            </w:r>
          </w:p>
          <w:p w14:paraId="077367C5" w14:textId="77777777" w:rsidR="00007F82" w:rsidRPr="00974476" w:rsidRDefault="00000000">
            <w:pPr>
              <w:pStyle w:val="TableParagraph"/>
              <w:spacing w:before="1" w:line="220" w:lineRule="auto"/>
              <w:ind w:left="30" w:right="12"/>
              <w:jc w:val="both"/>
              <w:rPr>
                <w:rFonts w:ascii="微軟正黑體" w:eastAsia="微軟正黑體" w:hAnsi="微軟正黑體"/>
                <w:sz w:val="24"/>
              </w:rPr>
            </w:pPr>
            <w:r w:rsidRPr="00974476">
              <w:rPr>
                <w:rFonts w:ascii="微軟正黑體" w:eastAsia="微軟正黑體" w:hAnsi="微軟正黑體"/>
                <w:sz w:val="24"/>
              </w:rPr>
              <w:t>專家指導授課之交通費可依「講座鐘點費</w:t>
            </w:r>
            <w:proofErr w:type="gramStart"/>
            <w:r w:rsidRPr="00974476">
              <w:rPr>
                <w:rFonts w:ascii="微軟正黑體" w:eastAsia="微軟正黑體" w:hAnsi="微軟正黑體"/>
                <w:sz w:val="24"/>
              </w:rPr>
              <w:t>支</w:t>
            </w:r>
            <w:r w:rsidRPr="00974476">
              <w:rPr>
                <w:rFonts w:ascii="微軟正黑體" w:eastAsia="微軟正黑體" w:hAnsi="微軟正黑體"/>
                <w:spacing w:val="-7"/>
                <w:sz w:val="24"/>
              </w:rPr>
              <w:t>給表附則</w:t>
            </w:r>
            <w:proofErr w:type="gramEnd"/>
            <w:r w:rsidRPr="00974476">
              <w:rPr>
                <w:rFonts w:ascii="微軟正黑體" w:eastAsia="微軟正黑體" w:hAnsi="微軟正黑體"/>
                <w:spacing w:val="-7"/>
                <w:sz w:val="24"/>
              </w:rPr>
              <w:t xml:space="preserve"> </w:t>
            </w:r>
            <w:r w:rsidRPr="00974476">
              <w:rPr>
                <w:rFonts w:ascii="微軟正黑體" w:eastAsia="微軟正黑體" w:hAnsi="微軟正黑體" w:hint="eastAsia"/>
                <w:spacing w:val="-5"/>
                <w:sz w:val="24"/>
              </w:rPr>
              <w:t>5</w:t>
            </w:r>
            <w:r w:rsidRPr="00974476">
              <w:rPr>
                <w:rFonts w:ascii="微軟正黑體" w:eastAsia="微軟正黑體" w:hAnsi="微軟正黑體"/>
                <w:spacing w:val="-5"/>
                <w:sz w:val="24"/>
              </w:rPr>
              <w:t>」主辦</w:t>
            </w:r>
            <w:proofErr w:type="gramStart"/>
            <w:r w:rsidRPr="00974476">
              <w:rPr>
                <w:rFonts w:ascii="微軟正黑體" w:eastAsia="微軟正黑體" w:hAnsi="微軟正黑體"/>
                <w:spacing w:val="-5"/>
                <w:sz w:val="24"/>
              </w:rPr>
              <w:t>機關得衡酌</w:t>
            </w:r>
            <w:proofErr w:type="gramEnd"/>
            <w:r w:rsidRPr="00974476">
              <w:rPr>
                <w:rFonts w:ascii="微軟正黑體" w:eastAsia="微軟正黑體" w:hAnsi="微軟正黑體"/>
                <w:spacing w:val="-5"/>
                <w:sz w:val="24"/>
              </w:rPr>
              <w:t>實際情況，參照</w:t>
            </w:r>
            <w:r w:rsidRPr="00974476">
              <w:rPr>
                <w:rFonts w:ascii="微軟正黑體" w:eastAsia="微軟正黑體" w:hAnsi="微軟正黑體"/>
                <w:sz w:val="24"/>
              </w:rPr>
              <w:t>出差旅費相關規定，</w:t>
            </w:r>
            <w:proofErr w:type="gramStart"/>
            <w:r w:rsidRPr="00974476">
              <w:rPr>
                <w:rFonts w:ascii="微軟正黑體" w:eastAsia="微軟正黑體" w:hAnsi="微軟正黑體"/>
                <w:sz w:val="24"/>
              </w:rPr>
              <w:t>覈</w:t>
            </w:r>
            <w:proofErr w:type="gramEnd"/>
            <w:r w:rsidRPr="00974476">
              <w:rPr>
                <w:rFonts w:ascii="微軟正黑體" w:eastAsia="微軟正黑體" w:hAnsi="微軟正黑體"/>
                <w:sz w:val="24"/>
              </w:rPr>
              <w:t>實支給外聘講座交通費及國內住宿費。</w:t>
            </w:r>
          </w:p>
          <w:p w14:paraId="7160A2FE" w14:textId="77777777" w:rsidR="00007F82" w:rsidRPr="00974476" w:rsidRDefault="00000000">
            <w:pPr>
              <w:pStyle w:val="TableParagraph"/>
              <w:spacing w:line="218" w:lineRule="auto"/>
              <w:ind w:left="30" w:right="17"/>
              <w:rPr>
                <w:rFonts w:ascii="微軟正黑體" w:eastAsia="微軟正黑體" w:hAnsi="微軟正黑體"/>
                <w:sz w:val="24"/>
              </w:rPr>
            </w:pPr>
            <w:r w:rsidRPr="00974476">
              <w:rPr>
                <w:rFonts w:ascii="微軟正黑體" w:eastAsia="微軟正黑體" w:hAnsi="微軟正黑體"/>
                <w:sz w:val="24"/>
              </w:rPr>
              <w:t>計畫項下已列支主持費及研究費等酬勞者不得支領本項費用。</w:t>
            </w:r>
          </w:p>
          <w:p w14:paraId="2359CD7B" w14:textId="77777777" w:rsidR="00007F82" w:rsidRPr="00974476" w:rsidRDefault="00007F82">
            <w:pPr>
              <w:pStyle w:val="TableParagraph"/>
              <w:rPr>
                <w:rFonts w:ascii="微軟正黑體" w:eastAsia="微軟正黑體" w:hAnsi="微軟正黑體"/>
                <w:b/>
                <w:sz w:val="24"/>
              </w:rPr>
            </w:pPr>
          </w:p>
          <w:p w14:paraId="472CAE0B" w14:textId="77777777" w:rsidR="00007F82" w:rsidRPr="00974476" w:rsidRDefault="00007F82">
            <w:pPr>
              <w:pStyle w:val="TableParagraph"/>
              <w:rPr>
                <w:rFonts w:ascii="微軟正黑體" w:eastAsia="微軟正黑體" w:hAnsi="微軟正黑體"/>
                <w:b/>
                <w:sz w:val="24"/>
              </w:rPr>
            </w:pPr>
          </w:p>
          <w:p w14:paraId="181DA4FB" w14:textId="77777777" w:rsidR="00007F82" w:rsidRPr="00974476" w:rsidRDefault="00007F82">
            <w:pPr>
              <w:pStyle w:val="TableParagraph"/>
              <w:rPr>
                <w:rFonts w:ascii="微軟正黑體" w:eastAsia="微軟正黑體" w:hAnsi="微軟正黑體"/>
                <w:b/>
                <w:sz w:val="24"/>
              </w:rPr>
            </w:pPr>
          </w:p>
          <w:p w14:paraId="444EE183" w14:textId="77777777" w:rsidR="00007F82" w:rsidRPr="00974476" w:rsidRDefault="00007F82">
            <w:pPr>
              <w:pStyle w:val="TableParagraph"/>
              <w:rPr>
                <w:rFonts w:ascii="微軟正黑體" w:eastAsia="微軟正黑體" w:hAnsi="微軟正黑體"/>
                <w:b/>
                <w:sz w:val="24"/>
              </w:rPr>
            </w:pPr>
          </w:p>
          <w:p w14:paraId="212E3E80" w14:textId="77777777" w:rsidR="00007F82" w:rsidRPr="00974476" w:rsidRDefault="00007F82">
            <w:pPr>
              <w:pStyle w:val="TableParagraph"/>
              <w:rPr>
                <w:rFonts w:ascii="微軟正黑體" w:eastAsia="微軟正黑體" w:hAnsi="微軟正黑體"/>
                <w:b/>
                <w:sz w:val="24"/>
              </w:rPr>
            </w:pPr>
          </w:p>
          <w:p w14:paraId="06207B29" w14:textId="77777777" w:rsidR="00007F82" w:rsidRPr="00974476" w:rsidRDefault="00007F82">
            <w:pPr>
              <w:pStyle w:val="TableParagraph"/>
              <w:rPr>
                <w:rFonts w:ascii="微軟正黑體" w:eastAsia="微軟正黑體" w:hAnsi="微軟正黑體"/>
                <w:b/>
                <w:sz w:val="24"/>
              </w:rPr>
            </w:pPr>
          </w:p>
          <w:p w14:paraId="27219263" w14:textId="77777777" w:rsidR="00007F82" w:rsidRPr="00974476" w:rsidRDefault="00007F82">
            <w:pPr>
              <w:pStyle w:val="TableParagraph"/>
              <w:rPr>
                <w:rFonts w:ascii="微軟正黑體" w:eastAsia="微軟正黑體" w:hAnsi="微軟正黑體"/>
                <w:b/>
                <w:sz w:val="24"/>
              </w:rPr>
            </w:pPr>
          </w:p>
          <w:p w14:paraId="4DF9A62C" w14:textId="77777777" w:rsidR="00007F82" w:rsidRPr="00974476" w:rsidRDefault="00007F82">
            <w:pPr>
              <w:pStyle w:val="TableParagraph"/>
              <w:rPr>
                <w:rFonts w:ascii="微軟正黑體" w:eastAsia="微軟正黑體" w:hAnsi="微軟正黑體"/>
                <w:b/>
                <w:sz w:val="24"/>
              </w:rPr>
            </w:pPr>
          </w:p>
          <w:p w14:paraId="7D68C763" w14:textId="77777777" w:rsidR="00007F82" w:rsidRPr="00974476" w:rsidRDefault="00007F82">
            <w:pPr>
              <w:pStyle w:val="TableParagraph"/>
              <w:rPr>
                <w:rFonts w:ascii="微軟正黑體" w:eastAsia="微軟正黑體" w:hAnsi="微軟正黑體"/>
                <w:b/>
                <w:sz w:val="24"/>
              </w:rPr>
            </w:pPr>
          </w:p>
          <w:p w14:paraId="37B62643" w14:textId="77777777" w:rsidR="00007F82" w:rsidRPr="00974476" w:rsidRDefault="00007F82">
            <w:pPr>
              <w:pStyle w:val="TableParagraph"/>
              <w:rPr>
                <w:rFonts w:ascii="微軟正黑體" w:eastAsia="微軟正黑體" w:hAnsi="微軟正黑體"/>
                <w:b/>
                <w:sz w:val="24"/>
              </w:rPr>
            </w:pPr>
          </w:p>
          <w:p w14:paraId="61E6B792" w14:textId="77777777" w:rsidR="00007F82" w:rsidRPr="00974476" w:rsidRDefault="00007F82">
            <w:pPr>
              <w:pStyle w:val="TableParagraph"/>
              <w:spacing w:before="1"/>
              <w:rPr>
                <w:rFonts w:ascii="微軟正黑體" w:eastAsia="微軟正黑體" w:hAnsi="微軟正黑體"/>
                <w:b/>
                <w:sz w:val="21"/>
              </w:rPr>
            </w:pPr>
          </w:p>
          <w:p w14:paraId="6B1D5712" w14:textId="77777777" w:rsidR="00007F82" w:rsidRPr="00974476" w:rsidRDefault="00000000">
            <w:pPr>
              <w:pStyle w:val="TableParagraph"/>
              <w:spacing w:line="218" w:lineRule="auto"/>
              <w:ind w:left="30" w:right="14"/>
              <w:jc w:val="both"/>
              <w:rPr>
                <w:rFonts w:ascii="微軟正黑體" w:eastAsia="微軟正黑體" w:hAnsi="微軟正黑體"/>
                <w:sz w:val="24"/>
              </w:rPr>
            </w:pPr>
            <w:r w:rsidRPr="00974476">
              <w:rPr>
                <w:rFonts w:ascii="微軟正黑體" w:eastAsia="微軟正黑體" w:hAnsi="微軟正黑體"/>
                <w:sz w:val="24"/>
              </w:rPr>
              <w:t>實施本計畫特定工作所需勞務之工資，以按日或按時計酬者為限，受委託單位人員不得支領臨時工資。</w:t>
            </w:r>
          </w:p>
        </w:tc>
        <w:tc>
          <w:tcPr>
            <w:tcW w:w="3231" w:type="dxa"/>
          </w:tcPr>
          <w:p w14:paraId="5FA2311E" w14:textId="77777777" w:rsidR="00007F82" w:rsidRPr="00974476" w:rsidRDefault="00000000">
            <w:pPr>
              <w:pStyle w:val="TableParagraph"/>
              <w:spacing w:before="26" w:line="218" w:lineRule="auto"/>
              <w:ind w:left="28" w:right="5"/>
              <w:jc w:val="both"/>
              <w:rPr>
                <w:rFonts w:ascii="微軟正黑體" w:eastAsia="微軟正黑體" w:hAnsi="微軟正黑體"/>
                <w:sz w:val="24"/>
              </w:rPr>
            </w:pPr>
            <w:r w:rsidRPr="00974476">
              <w:rPr>
                <w:rFonts w:ascii="微軟正黑體" w:eastAsia="微軟正黑體" w:hAnsi="微軟正黑體"/>
                <w:sz w:val="24"/>
              </w:rPr>
              <w:t>審查費依「中央政府各機關學校出席費及稿費支給要點」辦理。</w:t>
            </w:r>
          </w:p>
          <w:p w14:paraId="6C43352C" w14:textId="77777777" w:rsidR="00007F82" w:rsidRPr="00974476" w:rsidRDefault="00000000">
            <w:pPr>
              <w:pStyle w:val="TableParagraph"/>
              <w:spacing w:before="7" w:line="218" w:lineRule="auto"/>
              <w:ind w:left="28" w:right="9"/>
              <w:jc w:val="both"/>
              <w:rPr>
                <w:rFonts w:ascii="微軟正黑體" w:eastAsia="微軟正黑體" w:hAnsi="微軟正黑體"/>
                <w:sz w:val="24"/>
              </w:rPr>
            </w:pPr>
            <w:r w:rsidRPr="00974476">
              <w:rPr>
                <w:rFonts w:ascii="微軟正黑體" w:eastAsia="微軟正黑體" w:hAnsi="微軟正黑體"/>
                <w:spacing w:val="15"/>
                <w:sz w:val="24"/>
              </w:rPr>
              <w:t>按字計酬者</w:t>
            </w:r>
            <w:r w:rsidRPr="00974476">
              <w:rPr>
                <w:rFonts w:ascii="微軟正黑體" w:eastAsia="微軟正黑體" w:hAnsi="微軟正黑體" w:hint="eastAsia"/>
                <w:spacing w:val="14"/>
                <w:sz w:val="24"/>
              </w:rPr>
              <w:t>:</w:t>
            </w:r>
            <w:r w:rsidRPr="00974476">
              <w:rPr>
                <w:rFonts w:ascii="微軟正黑體" w:eastAsia="微軟正黑體" w:hAnsi="微軟正黑體"/>
                <w:spacing w:val="9"/>
                <w:sz w:val="24"/>
              </w:rPr>
              <w:t xml:space="preserve">每千字中文 </w:t>
            </w:r>
            <w:r w:rsidRPr="00974476">
              <w:rPr>
                <w:rFonts w:ascii="微軟正黑體" w:eastAsia="微軟正黑體" w:hAnsi="微軟正黑體" w:hint="eastAsia"/>
                <w:sz w:val="24"/>
              </w:rPr>
              <w:t>200</w:t>
            </w:r>
            <w:r w:rsidRPr="00974476">
              <w:rPr>
                <w:rFonts w:ascii="微軟正黑體" w:eastAsia="微軟正黑體" w:hAnsi="微軟正黑體" w:hint="eastAsia"/>
                <w:spacing w:val="-117"/>
                <w:sz w:val="24"/>
              </w:rPr>
              <w:t xml:space="preserve"> </w:t>
            </w:r>
            <w:r w:rsidRPr="00974476">
              <w:rPr>
                <w:rFonts w:ascii="微軟正黑體" w:eastAsia="微軟正黑體" w:hAnsi="微軟正黑體"/>
                <w:spacing w:val="2"/>
                <w:sz w:val="24"/>
              </w:rPr>
              <w:t xml:space="preserve">元、外文 </w:t>
            </w:r>
            <w:r w:rsidRPr="00974476">
              <w:rPr>
                <w:rFonts w:ascii="微軟正黑體" w:eastAsia="微軟正黑體" w:hAnsi="微軟正黑體" w:hint="eastAsia"/>
                <w:spacing w:val="-1"/>
                <w:sz w:val="24"/>
              </w:rPr>
              <w:t>250</w:t>
            </w:r>
            <w:r w:rsidRPr="00974476">
              <w:rPr>
                <w:rFonts w:ascii="微軟正黑體" w:eastAsia="微軟正黑體" w:hAnsi="微軟正黑體" w:hint="eastAsia"/>
                <w:spacing w:val="-34"/>
                <w:sz w:val="24"/>
              </w:rPr>
              <w:t xml:space="preserve"> </w:t>
            </w:r>
            <w:r w:rsidRPr="00974476">
              <w:rPr>
                <w:rFonts w:ascii="微軟正黑體" w:eastAsia="微軟正黑體" w:hAnsi="微軟正黑體"/>
                <w:spacing w:val="-1"/>
                <w:sz w:val="24"/>
              </w:rPr>
              <w:t>元，最高得不超</w:t>
            </w:r>
          </w:p>
          <w:p w14:paraId="695BBAB0" w14:textId="77777777" w:rsidR="00007F82" w:rsidRPr="00974476" w:rsidRDefault="00000000">
            <w:pPr>
              <w:pStyle w:val="TableParagraph"/>
              <w:spacing w:line="394" w:lineRule="exact"/>
              <w:ind w:left="28"/>
              <w:jc w:val="both"/>
              <w:rPr>
                <w:rFonts w:ascii="微軟正黑體" w:eastAsia="微軟正黑體" w:hAnsi="微軟正黑體"/>
                <w:sz w:val="24"/>
              </w:rPr>
            </w:pPr>
            <w:r w:rsidRPr="00974476">
              <w:rPr>
                <w:rFonts w:ascii="微軟正黑體" w:eastAsia="微軟正黑體" w:hAnsi="微軟正黑體"/>
                <w:spacing w:val="-6"/>
                <w:sz w:val="24"/>
              </w:rPr>
              <w:t xml:space="preserve">過 </w:t>
            </w:r>
            <w:r w:rsidRPr="00974476">
              <w:rPr>
                <w:rFonts w:ascii="微軟正黑體" w:eastAsia="微軟正黑體" w:hAnsi="微軟正黑體" w:hint="eastAsia"/>
                <w:sz w:val="24"/>
              </w:rPr>
              <w:t>3,000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元。</w:t>
            </w:r>
          </w:p>
          <w:p w14:paraId="7F15ECBE" w14:textId="77777777" w:rsidR="00007F82" w:rsidRPr="00974476" w:rsidRDefault="00000000">
            <w:pPr>
              <w:pStyle w:val="TableParagraph"/>
              <w:spacing w:before="11" w:line="218" w:lineRule="auto"/>
              <w:ind w:left="28" w:right="9"/>
              <w:jc w:val="both"/>
              <w:rPr>
                <w:rFonts w:ascii="微軟正黑體" w:eastAsia="微軟正黑體" w:hAnsi="微軟正黑體"/>
                <w:sz w:val="24"/>
              </w:rPr>
            </w:pPr>
            <w:r w:rsidRPr="00974476">
              <w:rPr>
                <w:rFonts w:ascii="微軟正黑體" w:eastAsia="微軟正黑體" w:hAnsi="微軟正黑體"/>
                <w:spacing w:val="39"/>
                <w:sz w:val="24"/>
              </w:rPr>
              <w:t>按件計酬者</w:t>
            </w:r>
            <w:r w:rsidRPr="00974476">
              <w:rPr>
                <w:rFonts w:ascii="微軟正黑體" w:eastAsia="微軟正黑體" w:hAnsi="微軟正黑體" w:hint="eastAsia"/>
                <w:spacing w:val="-40"/>
                <w:sz w:val="24"/>
              </w:rPr>
              <w:t xml:space="preserve">: </w:t>
            </w:r>
            <w:r w:rsidRPr="00974476">
              <w:rPr>
                <w:rFonts w:ascii="微軟正黑體" w:eastAsia="微軟正黑體" w:hAnsi="微軟正黑體"/>
                <w:spacing w:val="27"/>
                <w:sz w:val="24"/>
              </w:rPr>
              <w:t xml:space="preserve">每件中文 </w:t>
            </w:r>
            <w:r w:rsidRPr="00974476">
              <w:rPr>
                <w:rFonts w:ascii="微軟正黑體" w:eastAsia="微軟正黑體" w:hAnsi="微軟正黑體" w:hint="eastAsia"/>
                <w:sz w:val="24"/>
              </w:rPr>
              <w:t>810</w:t>
            </w:r>
            <w:r w:rsidRPr="00974476">
              <w:rPr>
                <w:rFonts w:ascii="微軟正黑體" w:eastAsia="微軟正黑體" w:hAnsi="微軟正黑體" w:hint="eastAsia"/>
                <w:spacing w:val="-118"/>
                <w:sz w:val="24"/>
              </w:rPr>
              <w:t xml:space="preserve"> </w:t>
            </w:r>
            <w:r w:rsidRPr="00974476">
              <w:rPr>
                <w:rFonts w:ascii="微軟正黑體" w:eastAsia="微軟正黑體" w:hAnsi="微軟正黑體"/>
                <w:spacing w:val="-3"/>
                <w:sz w:val="24"/>
              </w:rPr>
              <w:t xml:space="preserve">元、外文 </w:t>
            </w:r>
            <w:r w:rsidRPr="00974476">
              <w:rPr>
                <w:rFonts w:ascii="微軟正黑體" w:eastAsia="微軟正黑體" w:hAnsi="微軟正黑體" w:hint="eastAsia"/>
                <w:sz w:val="24"/>
              </w:rPr>
              <w:t>1,220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元。</w:t>
            </w:r>
          </w:p>
          <w:p w14:paraId="07282A11" w14:textId="77777777" w:rsidR="00007F82" w:rsidRPr="00974476" w:rsidRDefault="00007F82">
            <w:pPr>
              <w:pStyle w:val="TableParagraph"/>
              <w:spacing w:before="18"/>
              <w:rPr>
                <w:rFonts w:ascii="微軟正黑體" w:eastAsia="微軟正黑體" w:hAnsi="微軟正黑體"/>
                <w:b/>
                <w:sz w:val="21"/>
              </w:rPr>
            </w:pPr>
          </w:p>
          <w:p w14:paraId="2AE2772A" w14:textId="77777777" w:rsidR="00007F82" w:rsidRPr="00974476" w:rsidRDefault="00000000">
            <w:pPr>
              <w:pStyle w:val="TableParagraph"/>
              <w:spacing w:line="218" w:lineRule="auto"/>
              <w:ind w:left="28" w:right="5"/>
              <w:rPr>
                <w:rFonts w:ascii="微軟正黑體" w:eastAsia="微軟正黑體" w:hAnsi="微軟正黑體"/>
                <w:sz w:val="24"/>
              </w:rPr>
            </w:pPr>
            <w:r w:rsidRPr="00974476">
              <w:rPr>
                <w:rFonts w:ascii="微軟正黑體" w:eastAsia="微軟正黑體" w:hAnsi="微軟正黑體"/>
                <w:sz w:val="24"/>
              </w:rPr>
              <w:t>講座鐘點費</w:t>
            </w:r>
            <w:proofErr w:type="gramStart"/>
            <w:r w:rsidRPr="00974476">
              <w:rPr>
                <w:rFonts w:ascii="微軟正黑體" w:eastAsia="微軟正黑體" w:hAnsi="微軟正黑體"/>
                <w:sz w:val="24"/>
              </w:rPr>
              <w:t>分內聘及</w:t>
            </w:r>
            <w:proofErr w:type="gramEnd"/>
            <w:r w:rsidRPr="00974476">
              <w:rPr>
                <w:rFonts w:ascii="微軟正黑體" w:eastAsia="微軟正黑體" w:hAnsi="微軟正黑體"/>
                <w:sz w:val="24"/>
              </w:rPr>
              <w:t>外聘二部分：</w:t>
            </w:r>
          </w:p>
          <w:p w14:paraId="4D024772" w14:textId="77777777" w:rsidR="00007F82" w:rsidRPr="00974476" w:rsidRDefault="00000000">
            <w:pPr>
              <w:pStyle w:val="TableParagraph"/>
              <w:spacing w:line="395" w:lineRule="exact"/>
              <w:ind w:left="28"/>
              <w:rPr>
                <w:rFonts w:ascii="微軟正黑體" w:eastAsia="微軟正黑體" w:hAnsi="微軟正黑體"/>
                <w:sz w:val="24"/>
              </w:rPr>
            </w:pPr>
            <w:r w:rsidRPr="00974476">
              <w:rPr>
                <w:rFonts w:ascii="微軟正黑體" w:eastAsia="微軟正黑體" w:hAnsi="微軟正黑體"/>
                <w:sz w:val="24"/>
              </w:rPr>
              <w:t>外聘：</w:t>
            </w:r>
          </w:p>
          <w:p w14:paraId="6B7BBB4D" w14:textId="77777777" w:rsidR="00007F82" w:rsidRPr="00974476" w:rsidRDefault="00000000">
            <w:pPr>
              <w:pStyle w:val="TableParagraph"/>
              <w:spacing w:before="10" w:line="218" w:lineRule="auto"/>
              <w:ind w:left="28" w:right="45"/>
              <w:rPr>
                <w:rFonts w:ascii="微軟正黑體" w:eastAsia="微軟正黑體" w:hAnsi="微軟正黑體"/>
                <w:sz w:val="24"/>
              </w:rPr>
            </w:pPr>
            <w:r w:rsidRPr="00974476">
              <w:rPr>
                <w:rFonts w:ascii="微軟正黑體" w:eastAsia="微軟正黑體" w:hAnsi="微軟正黑體"/>
                <w:sz w:val="24"/>
              </w:rPr>
              <w:t>國外聘請者</w:t>
            </w:r>
            <w:r w:rsidRPr="00974476">
              <w:rPr>
                <w:rFonts w:ascii="微軟正黑體" w:eastAsia="微軟正黑體" w:hAnsi="微軟正黑體" w:hint="eastAsia"/>
                <w:spacing w:val="2"/>
                <w:sz w:val="24"/>
              </w:rPr>
              <w:t xml:space="preserve">: </w:t>
            </w:r>
            <w:r w:rsidRPr="00974476">
              <w:rPr>
                <w:rFonts w:ascii="微軟正黑體" w:eastAsia="微軟正黑體" w:hAnsi="微軟正黑體"/>
                <w:sz w:val="24"/>
              </w:rPr>
              <w:t>得由主辦機關衡酌國外專家學者國際聲譽、學術地位、課程內容及延聘難易程度等相關條件自行訂定。</w:t>
            </w:r>
            <w:r w:rsidRPr="00974476">
              <w:rPr>
                <w:rFonts w:ascii="微軟正黑體" w:eastAsia="微軟正黑體" w:hAnsi="微軟正黑體"/>
                <w:spacing w:val="1"/>
                <w:sz w:val="24"/>
              </w:rPr>
              <w:t xml:space="preserve"> </w:t>
            </w:r>
            <w:r w:rsidRPr="00974476">
              <w:rPr>
                <w:rFonts w:ascii="微軟正黑體" w:eastAsia="微軟正黑體" w:hAnsi="微軟正黑體"/>
                <w:sz w:val="24"/>
              </w:rPr>
              <w:t>國內聘請者</w:t>
            </w:r>
            <w:r w:rsidRPr="00974476">
              <w:rPr>
                <w:rFonts w:ascii="微軟正黑體" w:eastAsia="微軟正黑體" w:hAnsi="微軟正黑體" w:hint="eastAsia"/>
                <w:sz w:val="24"/>
              </w:rPr>
              <w:t>:</w:t>
            </w:r>
            <w:r w:rsidRPr="00974476">
              <w:rPr>
                <w:rFonts w:ascii="微軟正黑體" w:eastAsia="微軟正黑體" w:hAnsi="微軟正黑體"/>
                <w:sz w:val="24"/>
              </w:rPr>
              <w:t>專家學者每節鐘</w:t>
            </w:r>
            <w:r w:rsidRPr="00974476">
              <w:rPr>
                <w:rFonts w:ascii="微軟正黑體" w:eastAsia="微軟正黑體" w:hAnsi="微軟正黑體"/>
                <w:spacing w:val="-4"/>
                <w:sz w:val="24"/>
              </w:rPr>
              <w:t xml:space="preserve">點費 </w:t>
            </w:r>
            <w:r w:rsidRPr="00974476">
              <w:rPr>
                <w:rFonts w:ascii="微軟正黑體" w:eastAsia="微軟正黑體" w:hAnsi="微軟正黑體" w:hint="eastAsia"/>
                <w:sz w:val="24"/>
              </w:rPr>
              <w:t>2,000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元為上限，與主辦或訓練機關</w:t>
            </w:r>
            <w:r w:rsidRPr="00974476">
              <w:rPr>
                <w:rFonts w:ascii="微軟正黑體" w:eastAsia="微軟正黑體" w:hAnsi="微軟正黑體" w:hint="eastAsia"/>
                <w:sz w:val="24"/>
              </w:rPr>
              <w:t>(</w:t>
            </w:r>
            <w:r w:rsidRPr="00974476">
              <w:rPr>
                <w:rFonts w:ascii="微軟正黑體" w:eastAsia="微軟正黑體" w:hAnsi="微軟正黑體"/>
                <w:sz w:val="24"/>
              </w:rPr>
              <w:t>構</w:t>
            </w:r>
            <w:r w:rsidRPr="00974476">
              <w:rPr>
                <w:rFonts w:ascii="微軟正黑體" w:eastAsia="微軟正黑體" w:hAnsi="微軟正黑體" w:hint="eastAsia"/>
                <w:sz w:val="24"/>
              </w:rPr>
              <w:t>)</w:t>
            </w:r>
            <w:r w:rsidRPr="00974476">
              <w:rPr>
                <w:rFonts w:ascii="微軟正黑體" w:eastAsia="微軟正黑體" w:hAnsi="微軟正黑體"/>
                <w:sz w:val="24"/>
              </w:rPr>
              <w:t>學校有隸屬關係之機關</w:t>
            </w:r>
            <w:r w:rsidRPr="00974476">
              <w:rPr>
                <w:rFonts w:ascii="微軟正黑體" w:eastAsia="微軟正黑體" w:hAnsi="微軟正黑體" w:hint="eastAsia"/>
                <w:sz w:val="24"/>
              </w:rPr>
              <w:t>(</w:t>
            </w:r>
            <w:r w:rsidRPr="00974476">
              <w:rPr>
                <w:rFonts w:ascii="微軟正黑體" w:eastAsia="微軟正黑體" w:hAnsi="微軟正黑體"/>
                <w:sz w:val="24"/>
              </w:rPr>
              <w:t>構</w:t>
            </w:r>
            <w:r w:rsidRPr="00974476">
              <w:rPr>
                <w:rFonts w:ascii="微軟正黑體" w:eastAsia="微軟正黑體" w:hAnsi="微軟正黑體" w:hint="eastAsia"/>
                <w:sz w:val="24"/>
              </w:rPr>
              <w:t>)</w:t>
            </w:r>
            <w:r w:rsidRPr="00974476">
              <w:rPr>
                <w:rFonts w:ascii="微軟正黑體" w:eastAsia="微軟正黑體" w:hAnsi="微軟正黑體"/>
                <w:sz w:val="24"/>
              </w:rPr>
              <w:t>學校人員，每節</w:t>
            </w:r>
            <w:r w:rsidRPr="00974476">
              <w:rPr>
                <w:rFonts w:ascii="微軟正黑體" w:eastAsia="微軟正黑體" w:hAnsi="微軟正黑體"/>
                <w:spacing w:val="-3"/>
                <w:sz w:val="24"/>
              </w:rPr>
              <w:t xml:space="preserve">鐘點費 </w:t>
            </w:r>
            <w:r w:rsidRPr="00974476">
              <w:rPr>
                <w:rFonts w:ascii="微軟正黑體" w:eastAsia="微軟正黑體" w:hAnsi="微軟正黑體" w:hint="eastAsia"/>
                <w:sz w:val="24"/>
              </w:rPr>
              <w:t>1,500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元為上限。</w:t>
            </w:r>
          </w:p>
          <w:p w14:paraId="04CD5F7A" w14:textId="77777777" w:rsidR="00007F82" w:rsidRPr="00974476" w:rsidRDefault="00000000">
            <w:pPr>
              <w:pStyle w:val="TableParagraph"/>
              <w:spacing w:before="21" w:line="218" w:lineRule="auto"/>
              <w:ind w:left="28" w:right="64"/>
              <w:rPr>
                <w:rFonts w:ascii="微軟正黑體" w:eastAsia="微軟正黑體" w:hAnsi="微軟正黑體"/>
                <w:sz w:val="24"/>
              </w:rPr>
            </w:pPr>
            <w:proofErr w:type="gramStart"/>
            <w:r w:rsidRPr="00974476">
              <w:rPr>
                <w:rFonts w:ascii="微軟正黑體" w:eastAsia="微軟正黑體" w:hAnsi="微軟正黑體"/>
                <w:sz w:val="24"/>
              </w:rPr>
              <w:t>內聘</w:t>
            </w:r>
            <w:proofErr w:type="gramEnd"/>
            <w:r w:rsidRPr="00974476">
              <w:rPr>
                <w:rFonts w:ascii="微軟正黑體" w:eastAsia="微軟正黑體" w:hAnsi="微軟正黑體" w:hint="eastAsia"/>
                <w:sz w:val="24"/>
              </w:rPr>
              <w:t>:</w:t>
            </w:r>
            <w:r w:rsidRPr="00974476">
              <w:rPr>
                <w:rFonts w:ascii="微軟正黑體" w:eastAsia="微軟正黑體" w:hAnsi="微軟正黑體"/>
                <w:sz w:val="24"/>
              </w:rPr>
              <w:t>主辦或訓練機關</w:t>
            </w:r>
            <w:r w:rsidRPr="00974476">
              <w:rPr>
                <w:rFonts w:ascii="微軟正黑體" w:eastAsia="微軟正黑體" w:hAnsi="微軟正黑體" w:hint="eastAsia"/>
                <w:sz w:val="24"/>
              </w:rPr>
              <w:t>(</w:t>
            </w:r>
            <w:r w:rsidRPr="00974476">
              <w:rPr>
                <w:rFonts w:ascii="微軟正黑體" w:eastAsia="微軟正黑體" w:hAnsi="微軟正黑體"/>
                <w:sz w:val="24"/>
              </w:rPr>
              <w:t>構</w:t>
            </w:r>
            <w:r w:rsidRPr="00974476">
              <w:rPr>
                <w:rFonts w:ascii="微軟正黑體" w:eastAsia="微軟正黑體" w:hAnsi="微軟正黑體" w:hint="eastAsia"/>
                <w:sz w:val="24"/>
              </w:rPr>
              <w:t>)</w:t>
            </w:r>
            <w:r w:rsidRPr="00974476">
              <w:rPr>
                <w:rFonts w:ascii="微軟正黑體" w:eastAsia="微軟正黑體" w:hAnsi="微軟正黑體"/>
                <w:sz w:val="24"/>
              </w:rPr>
              <w:t>學</w:t>
            </w:r>
            <w:r w:rsidRPr="00974476">
              <w:rPr>
                <w:rFonts w:ascii="微軟正黑體" w:eastAsia="微軟正黑體" w:hAnsi="微軟正黑體"/>
                <w:spacing w:val="-3"/>
                <w:sz w:val="24"/>
              </w:rPr>
              <w:t xml:space="preserve">校人員，每節鐘點費 </w:t>
            </w:r>
            <w:r w:rsidRPr="00974476">
              <w:rPr>
                <w:rFonts w:ascii="微軟正黑體" w:eastAsia="微軟正黑體" w:hAnsi="微軟正黑體" w:hint="eastAsia"/>
                <w:spacing w:val="-1"/>
                <w:sz w:val="24"/>
              </w:rPr>
              <w:t>1,000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pacing w:val="-1"/>
                <w:sz w:val="24"/>
              </w:rPr>
              <w:t>元</w:t>
            </w:r>
            <w:r w:rsidRPr="00974476">
              <w:rPr>
                <w:rFonts w:ascii="微軟正黑體" w:eastAsia="微軟正黑體" w:hAnsi="微軟正黑體"/>
                <w:sz w:val="24"/>
              </w:rPr>
              <w:t>為上限。</w:t>
            </w:r>
          </w:p>
          <w:p w14:paraId="55D49161" w14:textId="77777777" w:rsidR="00007F82" w:rsidRPr="00974476" w:rsidRDefault="00000000">
            <w:pPr>
              <w:pStyle w:val="TableParagraph"/>
              <w:spacing w:before="6" w:line="218" w:lineRule="auto"/>
              <w:ind w:left="28" w:right="65"/>
              <w:jc w:val="both"/>
              <w:rPr>
                <w:rFonts w:ascii="微軟正黑體" w:eastAsia="微軟正黑體" w:hAnsi="微軟正黑體"/>
                <w:sz w:val="24"/>
              </w:rPr>
            </w:pPr>
            <w:r w:rsidRPr="00974476">
              <w:rPr>
                <w:rFonts w:ascii="微軟正黑體" w:eastAsia="微軟正黑體" w:hAnsi="微軟正黑體"/>
                <w:spacing w:val="-1"/>
                <w:sz w:val="24"/>
              </w:rPr>
              <w:t>講座助理：協助教學並實際授課人員，每節鐘點費比照同一</w:t>
            </w:r>
            <w:r w:rsidRPr="00974476">
              <w:rPr>
                <w:rFonts w:ascii="微軟正黑體" w:eastAsia="微軟正黑體" w:hAnsi="微軟正黑體"/>
                <w:spacing w:val="-3"/>
                <w:sz w:val="24"/>
              </w:rPr>
              <w:t xml:space="preserve">課程講座 </w:t>
            </w:r>
            <w:r w:rsidRPr="00974476">
              <w:rPr>
                <w:rFonts w:ascii="微軟正黑體" w:eastAsia="微軟正黑體" w:hAnsi="微軟正黑體" w:hint="eastAsia"/>
                <w:sz w:val="24"/>
              </w:rPr>
              <w:t>1/2</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支給。</w:t>
            </w:r>
          </w:p>
          <w:p w14:paraId="56DA09B5" w14:textId="77777777" w:rsidR="00007F82" w:rsidRPr="00974476" w:rsidRDefault="00000000">
            <w:pPr>
              <w:pStyle w:val="TableParagraph"/>
              <w:spacing w:line="415" w:lineRule="exact"/>
              <w:ind w:left="28"/>
              <w:jc w:val="both"/>
              <w:rPr>
                <w:rFonts w:ascii="微軟正黑體" w:eastAsia="微軟正黑體" w:hAnsi="微軟正黑體"/>
                <w:sz w:val="24"/>
              </w:rPr>
            </w:pPr>
            <w:r w:rsidRPr="00974476">
              <w:rPr>
                <w:rFonts w:ascii="微軟正黑體" w:eastAsia="微軟正黑體" w:hAnsi="微軟正黑體"/>
                <w:spacing w:val="-2"/>
                <w:sz w:val="24"/>
              </w:rPr>
              <w:t xml:space="preserve">授課時間每節 </w:t>
            </w:r>
            <w:r w:rsidRPr="00974476">
              <w:rPr>
                <w:rFonts w:ascii="微軟正黑體" w:eastAsia="微軟正黑體" w:hAnsi="微軟正黑體" w:hint="eastAsia"/>
                <w:sz w:val="24"/>
              </w:rPr>
              <w:t>50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z w:val="24"/>
              </w:rPr>
              <w:t>分鐘。</w:t>
            </w:r>
          </w:p>
          <w:p w14:paraId="05B34BEF" w14:textId="77777777" w:rsidR="00007F82" w:rsidRPr="00974476" w:rsidRDefault="00007F82">
            <w:pPr>
              <w:pStyle w:val="TableParagraph"/>
              <w:spacing w:before="2"/>
              <w:rPr>
                <w:rFonts w:ascii="微軟正黑體" w:eastAsia="微軟正黑體" w:hAnsi="微軟正黑體"/>
                <w:b/>
                <w:sz w:val="21"/>
              </w:rPr>
            </w:pPr>
          </w:p>
          <w:p w14:paraId="4A74C7DF" w14:textId="77777777" w:rsidR="00007F82" w:rsidRPr="00974476" w:rsidRDefault="00000000">
            <w:pPr>
              <w:pStyle w:val="TableParagraph"/>
              <w:spacing w:line="220" w:lineRule="auto"/>
              <w:ind w:left="28" w:right="5"/>
              <w:rPr>
                <w:rFonts w:ascii="微軟正黑體" w:eastAsia="微軟正黑體" w:hAnsi="微軟正黑體"/>
                <w:sz w:val="24"/>
              </w:rPr>
            </w:pPr>
            <w:r w:rsidRPr="00974476">
              <w:rPr>
                <w:rFonts w:ascii="微軟正黑體" w:eastAsia="微軟正黑體" w:hAnsi="微軟正黑體"/>
                <w:sz w:val="24"/>
              </w:rPr>
              <w:t>依計畫執行機構自行訂定之標準按工作性質編列</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每人天以</w:t>
            </w:r>
          </w:p>
          <w:p w14:paraId="7D248AC1" w14:textId="77777777" w:rsidR="00007F82" w:rsidRPr="00974476" w:rsidRDefault="00000000">
            <w:pPr>
              <w:pStyle w:val="TableParagraph"/>
              <w:spacing w:line="220" w:lineRule="auto"/>
              <w:ind w:left="28" w:right="5"/>
              <w:jc w:val="both"/>
              <w:rPr>
                <w:rFonts w:ascii="微軟正黑體" w:eastAsia="微軟正黑體" w:hAnsi="微軟正黑體"/>
                <w:sz w:val="24"/>
              </w:rPr>
            </w:pPr>
            <w:r w:rsidRPr="00974476">
              <w:rPr>
                <w:rFonts w:ascii="微軟正黑體" w:eastAsia="微軟正黑體" w:hAnsi="微軟正黑體" w:hint="eastAsia"/>
                <w:sz w:val="24"/>
              </w:rPr>
              <w:t>8</w:t>
            </w:r>
            <w:r w:rsidRPr="00974476">
              <w:rPr>
                <w:rFonts w:ascii="微軟正黑體" w:eastAsia="微軟正黑體" w:hAnsi="微軟正黑體" w:hint="eastAsia"/>
                <w:spacing w:val="45"/>
                <w:sz w:val="24"/>
              </w:rPr>
              <w:t xml:space="preserve"> </w:t>
            </w:r>
            <w:r w:rsidRPr="00974476">
              <w:rPr>
                <w:rFonts w:ascii="微軟正黑體" w:eastAsia="微軟正黑體" w:hAnsi="微軟正黑體"/>
                <w:sz w:val="24"/>
              </w:rPr>
              <w:t>小時估算，實際執行時依勞</w:t>
            </w:r>
            <w:r w:rsidRPr="00974476">
              <w:rPr>
                <w:rFonts w:ascii="微軟正黑體" w:eastAsia="微軟正黑體" w:hAnsi="微軟正黑體"/>
                <w:spacing w:val="47"/>
                <w:sz w:val="24"/>
              </w:rPr>
              <w:t>動基準法相關規定核實報</w:t>
            </w:r>
            <w:r w:rsidRPr="00974476">
              <w:rPr>
                <w:rFonts w:ascii="微軟正黑體" w:eastAsia="微軟正黑體" w:hAnsi="微軟正黑體"/>
                <w:sz w:val="24"/>
              </w:rPr>
              <w:t>支</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，如需編列雇主負擔之</w:t>
            </w:r>
            <w:proofErr w:type="gramStart"/>
            <w:r w:rsidRPr="00974476">
              <w:rPr>
                <w:rFonts w:ascii="微軟正黑體" w:eastAsia="微軟正黑體" w:hAnsi="微軟正黑體"/>
                <w:sz w:val="24"/>
              </w:rPr>
              <w:t>勞</w:t>
            </w:r>
            <w:proofErr w:type="gramEnd"/>
            <w:r w:rsidRPr="00974476">
              <w:rPr>
                <w:rFonts w:ascii="微軟正黑體" w:eastAsia="微軟正黑體" w:hAnsi="微軟正黑體"/>
                <w:sz w:val="24"/>
              </w:rPr>
              <w:t>健保費及公提勞工退休金則另</w:t>
            </w:r>
          </w:p>
          <w:p w14:paraId="7DEBF8A8" w14:textId="77777777" w:rsidR="00007F82" w:rsidRPr="00974476" w:rsidRDefault="00000000">
            <w:pPr>
              <w:pStyle w:val="TableParagraph"/>
              <w:spacing w:line="351" w:lineRule="exact"/>
              <w:ind w:left="28"/>
              <w:rPr>
                <w:rFonts w:ascii="微軟正黑體" w:eastAsia="微軟正黑體" w:hAnsi="微軟正黑體"/>
                <w:sz w:val="24"/>
              </w:rPr>
            </w:pPr>
            <w:r w:rsidRPr="00974476">
              <w:rPr>
                <w:rFonts w:ascii="微軟正黑體" w:eastAsia="微軟正黑體" w:hAnsi="微軟正黑體"/>
                <w:sz w:val="24"/>
              </w:rPr>
              <w:t>計。</w:t>
            </w:r>
          </w:p>
        </w:tc>
      </w:tr>
    </w:tbl>
    <w:p w14:paraId="40B4CCE3" w14:textId="77777777" w:rsidR="00007F82" w:rsidRPr="00974476" w:rsidRDefault="00007F82">
      <w:pPr>
        <w:spacing w:line="351" w:lineRule="exact"/>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rsidRPr="00974476" w14:paraId="0A995ADA" w14:textId="77777777">
        <w:trPr>
          <w:trHeight w:val="14403"/>
        </w:trPr>
        <w:tc>
          <w:tcPr>
            <w:tcW w:w="1560" w:type="dxa"/>
          </w:tcPr>
          <w:p w14:paraId="7324F43B" w14:textId="77777777" w:rsidR="00007F82" w:rsidRPr="00974476" w:rsidRDefault="00000000">
            <w:pPr>
              <w:pStyle w:val="TableParagraph"/>
              <w:spacing w:line="434" w:lineRule="auto"/>
              <w:ind w:left="30" w:right="552"/>
              <w:rPr>
                <w:rFonts w:ascii="微軟正黑體" w:eastAsia="微軟正黑體" w:hAnsi="微軟正黑體"/>
                <w:b/>
                <w:sz w:val="24"/>
              </w:rPr>
            </w:pPr>
            <w:r w:rsidRPr="00974476">
              <w:rPr>
                <w:rFonts w:ascii="微軟正黑體" w:eastAsia="微軟正黑體" w:hAnsi="微軟正黑體" w:hint="eastAsia"/>
                <w:b/>
                <w:spacing w:val="-1"/>
                <w:sz w:val="24"/>
              </w:rPr>
              <w:lastRenderedPageBreak/>
              <w:t>文具紙張</w:t>
            </w:r>
            <w:r w:rsidRPr="00974476">
              <w:rPr>
                <w:rFonts w:ascii="微軟正黑體" w:eastAsia="微軟正黑體" w:hAnsi="微軟正黑體" w:hint="eastAsia"/>
                <w:b/>
                <w:sz w:val="24"/>
              </w:rPr>
              <w:t>郵電</w:t>
            </w:r>
          </w:p>
          <w:p w14:paraId="6BBA7E7B" w14:textId="77777777" w:rsidR="00007F82" w:rsidRPr="00974476" w:rsidRDefault="00007F82">
            <w:pPr>
              <w:pStyle w:val="TableParagraph"/>
              <w:spacing w:before="9"/>
              <w:rPr>
                <w:rFonts w:ascii="微軟正黑體" w:eastAsia="微軟正黑體" w:hAnsi="微軟正黑體"/>
                <w:b/>
                <w:sz w:val="21"/>
              </w:rPr>
            </w:pPr>
          </w:p>
          <w:p w14:paraId="6C93290B" w14:textId="77777777" w:rsidR="00007F82" w:rsidRPr="00974476" w:rsidRDefault="00000000">
            <w:pPr>
              <w:pStyle w:val="TableParagraph"/>
              <w:spacing w:before="1" w:line="652" w:lineRule="auto"/>
              <w:ind w:left="30" w:right="1032"/>
              <w:rPr>
                <w:rFonts w:ascii="微軟正黑體" w:eastAsia="微軟正黑體" w:hAnsi="微軟正黑體"/>
                <w:b/>
                <w:sz w:val="24"/>
              </w:rPr>
            </w:pPr>
            <w:r w:rsidRPr="00974476">
              <w:rPr>
                <w:rFonts w:ascii="微軟正黑體" w:eastAsia="微軟正黑體" w:hAnsi="微軟正黑體" w:hint="eastAsia"/>
                <w:b/>
                <w:spacing w:val="-2"/>
                <w:sz w:val="24"/>
              </w:rPr>
              <w:t>印刷</w:t>
            </w:r>
            <w:r w:rsidRPr="00974476">
              <w:rPr>
                <w:rFonts w:ascii="微軟正黑體" w:eastAsia="微軟正黑體" w:hAnsi="微軟正黑體" w:hint="eastAsia"/>
                <w:b/>
                <w:spacing w:val="-9"/>
                <w:sz w:val="24"/>
              </w:rPr>
              <w:t>租金</w:t>
            </w:r>
          </w:p>
          <w:p w14:paraId="649A8EA5" w14:textId="77777777" w:rsidR="00007F82" w:rsidRPr="00974476" w:rsidRDefault="00007F82">
            <w:pPr>
              <w:pStyle w:val="TableParagraph"/>
              <w:rPr>
                <w:rFonts w:ascii="微軟正黑體" w:eastAsia="微軟正黑體" w:hAnsi="微軟正黑體"/>
                <w:b/>
                <w:sz w:val="24"/>
              </w:rPr>
            </w:pPr>
          </w:p>
          <w:p w14:paraId="185F2F54" w14:textId="77777777" w:rsidR="00007F82" w:rsidRPr="00974476" w:rsidRDefault="00007F82">
            <w:pPr>
              <w:pStyle w:val="TableParagraph"/>
              <w:rPr>
                <w:rFonts w:ascii="微軟正黑體" w:eastAsia="微軟正黑體" w:hAnsi="微軟正黑體"/>
                <w:b/>
                <w:sz w:val="24"/>
              </w:rPr>
            </w:pPr>
          </w:p>
          <w:p w14:paraId="16A765C3" w14:textId="77777777" w:rsidR="00007F82" w:rsidRPr="00974476" w:rsidRDefault="00007F82">
            <w:pPr>
              <w:pStyle w:val="TableParagraph"/>
              <w:rPr>
                <w:rFonts w:ascii="微軟正黑體" w:eastAsia="微軟正黑體" w:hAnsi="微軟正黑體"/>
                <w:b/>
                <w:sz w:val="24"/>
              </w:rPr>
            </w:pPr>
          </w:p>
          <w:p w14:paraId="2EF79ED1" w14:textId="77777777" w:rsidR="00007F82" w:rsidRPr="00974476" w:rsidRDefault="00007F82">
            <w:pPr>
              <w:pStyle w:val="TableParagraph"/>
              <w:rPr>
                <w:rFonts w:ascii="微軟正黑體" w:eastAsia="微軟正黑體" w:hAnsi="微軟正黑體"/>
                <w:b/>
                <w:sz w:val="24"/>
              </w:rPr>
            </w:pPr>
          </w:p>
          <w:p w14:paraId="6C947B82" w14:textId="77777777" w:rsidR="00007F82" w:rsidRPr="00974476" w:rsidRDefault="00007F82">
            <w:pPr>
              <w:pStyle w:val="TableParagraph"/>
              <w:spacing w:before="4"/>
              <w:rPr>
                <w:rFonts w:ascii="微軟正黑體" w:eastAsia="微軟正黑體" w:hAnsi="微軟正黑體"/>
                <w:b/>
                <w:sz w:val="14"/>
              </w:rPr>
            </w:pPr>
          </w:p>
          <w:p w14:paraId="1753244A" w14:textId="77777777" w:rsidR="00007F82" w:rsidRPr="00974476" w:rsidRDefault="00000000">
            <w:pPr>
              <w:pStyle w:val="TableParagraph"/>
              <w:spacing w:before="1" w:line="218" w:lineRule="auto"/>
              <w:ind w:left="30" w:right="69"/>
              <w:rPr>
                <w:rFonts w:ascii="微軟正黑體" w:eastAsia="微軟正黑體" w:hAnsi="微軟正黑體"/>
                <w:b/>
                <w:sz w:val="24"/>
              </w:rPr>
            </w:pPr>
            <w:r w:rsidRPr="00974476">
              <w:rPr>
                <w:rFonts w:ascii="微軟正黑體" w:eastAsia="微軟正黑體" w:hAnsi="微軟正黑體" w:hint="eastAsia"/>
                <w:b/>
                <w:spacing w:val="-1"/>
                <w:sz w:val="24"/>
              </w:rPr>
              <w:t>設備使用服務</w:t>
            </w:r>
            <w:r w:rsidRPr="00974476">
              <w:rPr>
                <w:rFonts w:ascii="微軟正黑體" w:eastAsia="微軟正黑體" w:hAnsi="微軟正黑體" w:hint="eastAsia"/>
                <w:b/>
                <w:sz w:val="24"/>
              </w:rPr>
              <w:t>費</w:t>
            </w:r>
          </w:p>
          <w:p w14:paraId="6BA3DA4F" w14:textId="77777777" w:rsidR="00007F82" w:rsidRPr="00974476" w:rsidRDefault="00007F82">
            <w:pPr>
              <w:pStyle w:val="TableParagraph"/>
              <w:rPr>
                <w:rFonts w:ascii="微軟正黑體" w:eastAsia="微軟正黑體" w:hAnsi="微軟正黑體"/>
                <w:b/>
                <w:sz w:val="20"/>
              </w:rPr>
            </w:pPr>
          </w:p>
          <w:p w14:paraId="07FB0815" w14:textId="77777777" w:rsidR="00007F82" w:rsidRPr="00974476" w:rsidRDefault="00000000">
            <w:pPr>
              <w:pStyle w:val="TableParagraph"/>
              <w:spacing w:line="652" w:lineRule="auto"/>
              <w:ind w:left="30" w:right="792"/>
              <w:rPr>
                <w:rFonts w:ascii="微軟正黑體" w:eastAsia="微軟正黑體" w:hAnsi="微軟正黑體"/>
                <w:b/>
                <w:sz w:val="24"/>
              </w:rPr>
            </w:pPr>
            <w:r w:rsidRPr="00974476">
              <w:rPr>
                <w:rFonts w:ascii="微軟正黑體" w:eastAsia="微軟正黑體" w:hAnsi="微軟正黑體" w:hint="eastAsia"/>
                <w:b/>
                <w:spacing w:val="-2"/>
                <w:sz w:val="24"/>
              </w:rPr>
              <w:t>維護費</w:t>
            </w:r>
            <w:r w:rsidRPr="00974476">
              <w:rPr>
                <w:rFonts w:ascii="微軟正黑體" w:eastAsia="微軟正黑體" w:hAnsi="微軟正黑體" w:hint="eastAsia"/>
                <w:b/>
                <w:sz w:val="24"/>
              </w:rPr>
              <w:t>油脂</w:t>
            </w:r>
          </w:p>
          <w:p w14:paraId="4471B903" w14:textId="77777777" w:rsidR="00007F82" w:rsidRPr="00974476" w:rsidRDefault="00007F82">
            <w:pPr>
              <w:pStyle w:val="TableParagraph"/>
              <w:rPr>
                <w:rFonts w:ascii="微軟正黑體" w:eastAsia="微軟正黑體" w:hAnsi="微軟正黑體"/>
                <w:b/>
                <w:sz w:val="24"/>
              </w:rPr>
            </w:pPr>
          </w:p>
          <w:p w14:paraId="59D38872" w14:textId="77777777" w:rsidR="00007F82" w:rsidRPr="00974476" w:rsidRDefault="00007F82">
            <w:pPr>
              <w:pStyle w:val="TableParagraph"/>
              <w:rPr>
                <w:rFonts w:ascii="微軟正黑體" w:eastAsia="微軟正黑體" w:hAnsi="微軟正黑體"/>
                <w:b/>
                <w:sz w:val="24"/>
              </w:rPr>
            </w:pPr>
          </w:p>
          <w:p w14:paraId="23266DE2" w14:textId="77777777" w:rsidR="00007F82" w:rsidRPr="00974476" w:rsidRDefault="00007F82">
            <w:pPr>
              <w:pStyle w:val="TableParagraph"/>
              <w:rPr>
                <w:rFonts w:ascii="微軟正黑體" w:eastAsia="微軟正黑體" w:hAnsi="微軟正黑體"/>
                <w:b/>
                <w:sz w:val="24"/>
              </w:rPr>
            </w:pPr>
          </w:p>
          <w:p w14:paraId="1452433B" w14:textId="77777777" w:rsidR="00007F82" w:rsidRPr="00974476" w:rsidRDefault="00007F82">
            <w:pPr>
              <w:pStyle w:val="TableParagraph"/>
              <w:rPr>
                <w:rFonts w:ascii="微軟正黑體" w:eastAsia="微軟正黑體" w:hAnsi="微軟正黑體"/>
                <w:b/>
                <w:sz w:val="24"/>
              </w:rPr>
            </w:pPr>
          </w:p>
          <w:p w14:paraId="32E9F6E4" w14:textId="77777777" w:rsidR="00007F82" w:rsidRPr="00974476" w:rsidRDefault="00007F82">
            <w:pPr>
              <w:pStyle w:val="TableParagraph"/>
              <w:spacing w:before="9"/>
              <w:rPr>
                <w:rFonts w:ascii="微軟正黑體" w:eastAsia="微軟正黑體" w:hAnsi="微軟正黑體"/>
                <w:b/>
                <w:sz w:val="34"/>
              </w:rPr>
            </w:pPr>
          </w:p>
          <w:p w14:paraId="54B1551B"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調查訪問費</w:t>
            </w:r>
          </w:p>
        </w:tc>
        <w:tc>
          <w:tcPr>
            <w:tcW w:w="4717" w:type="dxa"/>
          </w:tcPr>
          <w:p w14:paraId="321AC334" w14:textId="77777777" w:rsidR="00007F82" w:rsidRPr="00974476" w:rsidRDefault="00000000">
            <w:pPr>
              <w:pStyle w:val="TableParagraph"/>
              <w:spacing w:before="26" w:line="218" w:lineRule="auto"/>
              <w:ind w:left="30" w:right="13"/>
              <w:rPr>
                <w:rFonts w:ascii="微軟正黑體" w:eastAsia="微軟正黑體" w:hAnsi="微軟正黑體"/>
                <w:sz w:val="24"/>
              </w:rPr>
            </w:pPr>
            <w:r w:rsidRPr="00974476">
              <w:rPr>
                <w:rFonts w:ascii="微軟正黑體" w:eastAsia="微軟正黑體" w:hAnsi="微軟正黑體"/>
                <w:sz w:val="24"/>
              </w:rPr>
              <w:t>實施本計畫所需油墨、碳粉匣、紙張、文具等費用。</w:t>
            </w:r>
          </w:p>
          <w:p w14:paraId="47BF65ED" w14:textId="77777777" w:rsidR="00007F82" w:rsidRPr="00974476" w:rsidRDefault="00000000">
            <w:pPr>
              <w:pStyle w:val="TableParagraph"/>
              <w:spacing w:before="1"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實施本計畫所需郵資、快遞費、電報、電話費、網路使用費，但不得編列手機費用。</w:t>
            </w:r>
          </w:p>
          <w:p w14:paraId="14B60C3E" w14:textId="77777777" w:rsidR="00007F82" w:rsidRPr="00974476" w:rsidRDefault="00007F82">
            <w:pPr>
              <w:pStyle w:val="TableParagraph"/>
              <w:spacing w:before="10"/>
              <w:rPr>
                <w:rFonts w:ascii="微軟正黑體" w:eastAsia="微軟正黑體" w:hAnsi="微軟正黑體"/>
                <w:b/>
                <w:sz w:val="21"/>
              </w:rPr>
            </w:pPr>
          </w:p>
          <w:p w14:paraId="27006384" w14:textId="77777777" w:rsidR="00007F82" w:rsidRPr="00974476" w:rsidRDefault="00000000">
            <w:pPr>
              <w:pStyle w:val="TableParagraph"/>
              <w:spacing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w:t>
            </w:r>
            <w:proofErr w:type="gramStart"/>
            <w:r w:rsidRPr="00974476">
              <w:rPr>
                <w:rFonts w:ascii="微軟正黑體" w:eastAsia="微軟正黑體" w:hAnsi="微軟正黑體"/>
                <w:sz w:val="24"/>
              </w:rPr>
              <w:t>所需書表</w:t>
            </w:r>
            <w:proofErr w:type="gramEnd"/>
            <w:r w:rsidRPr="00974476">
              <w:rPr>
                <w:rFonts w:ascii="微軟正黑體" w:eastAsia="微軟正黑體" w:hAnsi="微軟正黑體"/>
                <w:sz w:val="24"/>
              </w:rPr>
              <w:t>、研究報告等之印刷裝訂費及影印費。</w:t>
            </w:r>
          </w:p>
          <w:p w14:paraId="54F6933F" w14:textId="77777777" w:rsidR="00007F82" w:rsidRPr="00974476" w:rsidRDefault="00007F82">
            <w:pPr>
              <w:pStyle w:val="TableParagraph"/>
              <w:spacing w:before="9"/>
              <w:rPr>
                <w:rFonts w:ascii="微軟正黑體" w:eastAsia="微軟正黑體" w:hAnsi="微軟正黑體"/>
                <w:b/>
                <w:sz w:val="21"/>
              </w:rPr>
            </w:pPr>
          </w:p>
          <w:p w14:paraId="127BBEFE" w14:textId="77777777" w:rsidR="00007F82" w:rsidRPr="00974476" w:rsidRDefault="00000000">
            <w:pPr>
              <w:pStyle w:val="TableParagraph"/>
              <w:spacing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實施本計畫所需租用辦公房屋場地、機器設備及車輛等租金。</w:t>
            </w:r>
          </w:p>
          <w:p w14:paraId="305AC75A" w14:textId="77777777" w:rsidR="00007F82" w:rsidRPr="00974476" w:rsidRDefault="00007F82">
            <w:pPr>
              <w:pStyle w:val="TableParagraph"/>
              <w:rPr>
                <w:rFonts w:ascii="微軟正黑體" w:eastAsia="微軟正黑體" w:hAnsi="微軟正黑體"/>
                <w:b/>
                <w:sz w:val="24"/>
              </w:rPr>
            </w:pPr>
          </w:p>
          <w:p w14:paraId="259EA090" w14:textId="77777777" w:rsidR="00007F82" w:rsidRPr="00974476" w:rsidRDefault="00007F82">
            <w:pPr>
              <w:pStyle w:val="TableParagraph"/>
              <w:rPr>
                <w:rFonts w:ascii="微軟正黑體" w:eastAsia="微軟正黑體" w:hAnsi="微軟正黑體"/>
                <w:b/>
                <w:sz w:val="24"/>
              </w:rPr>
            </w:pPr>
          </w:p>
          <w:p w14:paraId="5182781F" w14:textId="77777777" w:rsidR="00007F82" w:rsidRPr="00974476" w:rsidRDefault="00007F82">
            <w:pPr>
              <w:pStyle w:val="TableParagraph"/>
              <w:rPr>
                <w:rFonts w:ascii="微軟正黑體" w:eastAsia="微軟正黑體" w:hAnsi="微軟正黑體"/>
                <w:b/>
                <w:sz w:val="24"/>
              </w:rPr>
            </w:pPr>
          </w:p>
          <w:p w14:paraId="154725DD" w14:textId="77777777" w:rsidR="00007F82" w:rsidRPr="00974476" w:rsidRDefault="00007F82">
            <w:pPr>
              <w:pStyle w:val="TableParagraph"/>
              <w:rPr>
                <w:rFonts w:ascii="微軟正黑體" w:eastAsia="微軟正黑體" w:hAnsi="微軟正黑體"/>
                <w:b/>
                <w:sz w:val="24"/>
              </w:rPr>
            </w:pPr>
          </w:p>
          <w:p w14:paraId="658458A3" w14:textId="77777777" w:rsidR="00007F82" w:rsidRPr="00974476" w:rsidRDefault="00007F82">
            <w:pPr>
              <w:pStyle w:val="TableParagraph"/>
              <w:spacing w:before="5"/>
              <w:rPr>
                <w:rFonts w:ascii="微軟正黑體" w:eastAsia="微軟正黑體" w:hAnsi="微軟正黑體"/>
                <w:b/>
                <w:sz w:val="34"/>
              </w:rPr>
            </w:pPr>
          </w:p>
          <w:p w14:paraId="21495EC0" w14:textId="77777777" w:rsidR="00007F82" w:rsidRPr="00974476" w:rsidRDefault="00000000">
            <w:pPr>
              <w:pStyle w:val="TableParagraph"/>
              <w:spacing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實施本計畫所需之儀器設備使用之相關服務費。</w:t>
            </w:r>
          </w:p>
          <w:p w14:paraId="16C4B70E" w14:textId="77777777" w:rsidR="00007F82" w:rsidRPr="00974476" w:rsidRDefault="00007F82">
            <w:pPr>
              <w:pStyle w:val="TableParagraph"/>
              <w:spacing w:before="10"/>
              <w:rPr>
                <w:rFonts w:ascii="微軟正黑體" w:eastAsia="微軟正黑體" w:hAnsi="微軟正黑體"/>
                <w:b/>
                <w:sz w:val="21"/>
              </w:rPr>
            </w:pPr>
          </w:p>
          <w:p w14:paraId="13AF5C9F" w14:textId="77777777" w:rsidR="00007F82" w:rsidRPr="00974476" w:rsidRDefault="00000000">
            <w:pPr>
              <w:pStyle w:val="TableParagraph"/>
              <w:spacing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實施本計畫所使用儀器設備所需之修繕及養護費用。</w:t>
            </w:r>
          </w:p>
          <w:p w14:paraId="4980ECA5" w14:textId="77777777" w:rsidR="00007F82" w:rsidRPr="00974476" w:rsidRDefault="00007F82">
            <w:pPr>
              <w:pStyle w:val="TableParagraph"/>
              <w:spacing w:before="10"/>
              <w:rPr>
                <w:rFonts w:ascii="微軟正黑體" w:eastAsia="微軟正黑體" w:hAnsi="微軟正黑體"/>
                <w:b/>
                <w:sz w:val="21"/>
              </w:rPr>
            </w:pPr>
          </w:p>
          <w:p w14:paraId="72034836" w14:textId="77777777" w:rsidR="00007F82" w:rsidRPr="00974476" w:rsidRDefault="00000000">
            <w:pPr>
              <w:pStyle w:val="TableParagraph"/>
              <w:spacing w:line="220" w:lineRule="auto"/>
              <w:ind w:left="30" w:right="7"/>
              <w:jc w:val="both"/>
              <w:rPr>
                <w:rFonts w:ascii="微軟正黑體" w:eastAsia="微軟正黑體" w:hAnsi="微軟正黑體"/>
                <w:sz w:val="24"/>
              </w:rPr>
            </w:pPr>
            <w:r w:rsidRPr="00974476">
              <w:rPr>
                <w:rFonts w:ascii="微軟正黑體" w:eastAsia="微軟正黑體" w:hAnsi="微軟正黑體"/>
                <w:spacing w:val="17"/>
                <w:sz w:val="24"/>
              </w:rPr>
              <w:t>實施本計畫所需車輛、機械設備之油料費</w:t>
            </w:r>
            <w:r w:rsidRPr="00974476">
              <w:rPr>
                <w:rFonts w:ascii="微軟正黑體" w:eastAsia="微軟正黑體" w:hAnsi="微軟正黑體"/>
                <w:spacing w:val="-2"/>
                <w:sz w:val="24"/>
              </w:rPr>
              <w:t>用。</w:t>
            </w:r>
            <w:r w:rsidRPr="00974476">
              <w:rPr>
                <w:rFonts w:ascii="微軟正黑體" w:eastAsia="微軟正黑體" w:hAnsi="微軟正黑體" w:hint="eastAsia"/>
                <w:spacing w:val="-1"/>
                <w:sz w:val="24"/>
              </w:rPr>
              <w:t>(</w:t>
            </w:r>
            <w:r w:rsidRPr="00974476">
              <w:rPr>
                <w:rFonts w:ascii="微軟正黑體" w:eastAsia="微軟正黑體" w:hAnsi="微軟正黑體"/>
                <w:spacing w:val="-1"/>
                <w:sz w:val="24"/>
              </w:rPr>
              <w:t>車輛之油料費用，係指從事調查研究之</w:t>
            </w:r>
            <w:r w:rsidRPr="00974476">
              <w:rPr>
                <w:rFonts w:ascii="微軟正黑體" w:eastAsia="微軟正黑體" w:hAnsi="微軟正黑體"/>
                <w:sz w:val="24"/>
              </w:rPr>
              <w:t>實地訪查，而非屬派遣機關人員出差，其性質與出差旅費之報支不同，受委託或補</w:t>
            </w:r>
            <w:r w:rsidRPr="00974476">
              <w:rPr>
                <w:rFonts w:ascii="微軟正黑體" w:eastAsia="微軟正黑體" w:hAnsi="微軟正黑體" w:hint="eastAsia"/>
                <w:sz w:val="24"/>
              </w:rPr>
              <w:t>(</w:t>
            </w:r>
            <w:r w:rsidRPr="00974476">
              <w:rPr>
                <w:rFonts w:ascii="微軟正黑體" w:eastAsia="微軟正黑體" w:hAnsi="微軟正黑體"/>
                <w:sz w:val="24"/>
              </w:rPr>
              <w:t>捐</w:t>
            </w:r>
            <w:r w:rsidRPr="00974476">
              <w:rPr>
                <w:rFonts w:ascii="微軟正黑體" w:eastAsia="微軟正黑體" w:hAnsi="微軟正黑體" w:hint="eastAsia"/>
                <w:sz w:val="24"/>
              </w:rPr>
              <w:t>)</w:t>
            </w:r>
            <w:r w:rsidRPr="00974476">
              <w:rPr>
                <w:rFonts w:ascii="微軟正黑體" w:eastAsia="微軟正黑體" w:hAnsi="微軟正黑體" w:hint="eastAsia"/>
                <w:spacing w:val="-118"/>
                <w:sz w:val="24"/>
              </w:rPr>
              <w:t xml:space="preserve"> </w:t>
            </w:r>
            <w:r w:rsidRPr="00974476">
              <w:rPr>
                <w:rFonts w:ascii="微軟正黑體" w:eastAsia="微軟正黑體" w:hAnsi="微軟正黑體"/>
                <w:sz w:val="24"/>
              </w:rPr>
              <w:t>助單位如無公務車可供調派，而需由實地訪查人員駕駛自用汽</w:t>
            </w:r>
            <w:r w:rsidRPr="00974476">
              <w:rPr>
                <w:rFonts w:ascii="微軟正黑體" w:eastAsia="微軟正黑體" w:hAnsi="微軟正黑體" w:hint="eastAsia"/>
                <w:sz w:val="24"/>
              </w:rPr>
              <w:t>(</w:t>
            </w:r>
            <w:r w:rsidRPr="00974476">
              <w:rPr>
                <w:rFonts w:ascii="微軟正黑體" w:eastAsia="微軟正黑體" w:hAnsi="微軟正黑體"/>
                <w:sz w:val="24"/>
              </w:rPr>
              <w:t>機</w:t>
            </w:r>
            <w:r w:rsidRPr="00974476">
              <w:rPr>
                <w:rFonts w:ascii="微軟正黑體" w:eastAsia="微軟正黑體" w:hAnsi="微軟正黑體" w:hint="eastAsia"/>
                <w:sz w:val="24"/>
              </w:rPr>
              <w:t>)</w:t>
            </w:r>
            <w:r w:rsidRPr="00974476">
              <w:rPr>
                <w:rFonts w:ascii="微軟正黑體" w:eastAsia="微軟正黑體" w:hAnsi="微軟正黑體"/>
                <w:sz w:val="24"/>
              </w:rPr>
              <w:t>車從事該訪查，且此項情況已於委託計畫</w:t>
            </w:r>
            <w:r w:rsidRPr="00974476">
              <w:rPr>
                <w:rFonts w:ascii="微軟正黑體" w:eastAsia="微軟正黑體" w:hAnsi="微軟正黑體" w:hint="eastAsia"/>
                <w:sz w:val="24"/>
              </w:rPr>
              <w:t>(</w:t>
            </w:r>
            <w:r w:rsidRPr="00974476">
              <w:rPr>
                <w:rFonts w:ascii="微軟正黑體" w:eastAsia="微軟正黑體" w:hAnsi="微軟正黑體"/>
                <w:sz w:val="24"/>
              </w:rPr>
              <w:t>或契約</w:t>
            </w:r>
            <w:r w:rsidRPr="00974476">
              <w:rPr>
                <w:rFonts w:ascii="微軟正黑體" w:eastAsia="微軟正黑體" w:hAnsi="微軟正黑體" w:hint="eastAsia"/>
                <w:sz w:val="24"/>
              </w:rPr>
              <w:t>)</w:t>
            </w:r>
            <w:proofErr w:type="gramStart"/>
            <w:r w:rsidRPr="00974476">
              <w:rPr>
                <w:rFonts w:ascii="微軟正黑體" w:eastAsia="微軟正黑體" w:hAnsi="微軟正黑體"/>
                <w:sz w:val="24"/>
              </w:rPr>
              <w:t>訂明者</w:t>
            </w:r>
            <w:proofErr w:type="gramEnd"/>
            <w:r w:rsidRPr="00974476">
              <w:rPr>
                <w:rFonts w:ascii="微軟正黑體" w:eastAsia="微軟正黑體" w:hAnsi="微軟正黑體"/>
                <w:sz w:val="24"/>
              </w:rPr>
              <w:t>，其所需油料費，得</w:t>
            </w:r>
            <w:proofErr w:type="gramStart"/>
            <w:r w:rsidRPr="00974476">
              <w:rPr>
                <w:rFonts w:ascii="微軟正黑體" w:eastAsia="微軟正黑體" w:hAnsi="微軟正黑體"/>
                <w:sz w:val="24"/>
              </w:rPr>
              <w:t>由各委辦</w:t>
            </w:r>
            <w:proofErr w:type="gramEnd"/>
            <w:r w:rsidRPr="00974476">
              <w:rPr>
                <w:rFonts w:ascii="微軟正黑體" w:eastAsia="微軟正黑體" w:hAnsi="微軟正黑體"/>
                <w:sz w:val="24"/>
              </w:rPr>
              <w:t>機關本於職責自行核處，檢據報支</w:t>
            </w:r>
            <w:r w:rsidRPr="00974476">
              <w:rPr>
                <w:rFonts w:ascii="微軟正黑體" w:eastAsia="微軟正黑體" w:hAnsi="微軟正黑體" w:hint="eastAsia"/>
                <w:sz w:val="24"/>
              </w:rPr>
              <w:t>)</w:t>
            </w:r>
          </w:p>
          <w:p w14:paraId="02F62A65" w14:textId="77777777" w:rsidR="00007F82" w:rsidRPr="00974476" w:rsidRDefault="00007F82">
            <w:pPr>
              <w:pStyle w:val="TableParagraph"/>
              <w:spacing w:before="17"/>
              <w:rPr>
                <w:rFonts w:ascii="微軟正黑體" w:eastAsia="微軟正黑體" w:hAnsi="微軟正黑體"/>
                <w:b/>
                <w:sz w:val="20"/>
              </w:rPr>
            </w:pPr>
          </w:p>
          <w:p w14:paraId="38C51206" w14:textId="77777777" w:rsidR="00007F82" w:rsidRPr="00974476" w:rsidRDefault="00000000">
            <w:pPr>
              <w:pStyle w:val="TableParagraph"/>
              <w:spacing w:line="218" w:lineRule="auto"/>
              <w:ind w:left="30" w:right="17"/>
              <w:jc w:val="both"/>
              <w:rPr>
                <w:rFonts w:ascii="微軟正黑體" w:eastAsia="微軟正黑體" w:hAnsi="微軟正黑體"/>
                <w:sz w:val="24"/>
              </w:rPr>
            </w:pPr>
            <w:r w:rsidRPr="00974476">
              <w:rPr>
                <w:rFonts w:ascii="微軟正黑體" w:eastAsia="微軟正黑體" w:hAnsi="微軟正黑體"/>
                <w:sz w:val="24"/>
              </w:rPr>
              <w:t>實施本計畫所需問卷調查之填表或訪視費。</w:t>
            </w:r>
            <w:r w:rsidRPr="00974476">
              <w:rPr>
                <w:rFonts w:ascii="微軟正黑體" w:eastAsia="微軟正黑體" w:hAnsi="微軟正黑體"/>
                <w:spacing w:val="17"/>
                <w:sz w:val="24"/>
              </w:rPr>
              <w:t>問卷調查或訪視時所需之禮品或宣導品費</w:t>
            </w:r>
            <w:r w:rsidRPr="00974476">
              <w:rPr>
                <w:rFonts w:ascii="微軟正黑體" w:eastAsia="微軟正黑體" w:hAnsi="微軟正黑體"/>
                <w:sz w:val="24"/>
              </w:rPr>
              <w:t>用。</w:t>
            </w:r>
          </w:p>
          <w:p w14:paraId="7B5145E6" w14:textId="77777777" w:rsidR="00007F82" w:rsidRPr="00974476" w:rsidRDefault="00000000">
            <w:pPr>
              <w:pStyle w:val="TableParagraph"/>
              <w:spacing w:line="363" w:lineRule="exact"/>
              <w:ind w:left="30"/>
              <w:rPr>
                <w:rFonts w:ascii="微軟正黑體" w:eastAsia="微軟正黑體" w:hAnsi="微軟正黑體"/>
                <w:sz w:val="24"/>
              </w:rPr>
            </w:pPr>
            <w:r w:rsidRPr="00974476">
              <w:rPr>
                <w:rFonts w:ascii="微軟正黑體" w:eastAsia="微軟正黑體" w:hAnsi="微軟正黑體"/>
                <w:sz w:val="24"/>
              </w:rPr>
              <w:t>經本部審查核可之全國性之大型訪問調查，</w:t>
            </w:r>
          </w:p>
        </w:tc>
        <w:tc>
          <w:tcPr>
            <w:tcW w:w="3231" w:type="dxa"/>
          </w:tcPr>
          <w:p w14:paraId="77F3719A" w14:textId="77777777" w:rsidR="00007F82" w:rsidRPr="00974476" w:rsidRDefault="00007F82">
            <w:pPr>
              <w:pStyle w:val="TableParagraph"/>
              <w:rPr>
                <w:rFonts w:ascii="微軟正黑體" w:eastAsia="微軟正黑體" w:hAnsi="微軟正黑體"/>
                <w:b/>
                <w:sz w:val="24"/>
              </w:rPr>
            </w:pPr>
          </w:p>
          <w:p w14:paraId="515A1442" w14:textId="77777777" w:rsidR="00007F82" w:rsidRPr="00974476" w:rsidRDefault="00007F82">
            <w:pPr>
              <w:pStyle w:val="TableParagraph"/>
              <w:rPr>
                <w:rFonts w:ascii="微軟正黑體" w:eastAsia="微軟正黑體" w:hAnsi="微軟正黑體"/>
                <w:b/>
                <w:sz w:val="24"/>
              </w:rPr>
            </w:pPr>
          </w:p>
          <w:p w14:paraId="07C816CD" w14:textId="77777777" w:rsidR="00007F82" w:rsidRPr="00974476" w:rsidRDefault="00007F82">
            <w:pPr>
              <w:pStyle w:val="TableParagraph"/>
              <w:rPr>
                <w:rFonts w:ascii="微軟正黑體" w:eastAsia="微軟正黑體" w:hAnsi="微軟正黑體"/>
                <w:b/>
                <w:sz w:val="24"/>
              </w:rPr>
            </w:pPr>
          </w:p>
          <w:p w14:paraId="221F5C63" w14:textId="77777777" w:rsidR="00007F82" w:rsidRPr="00974476" w:rsidRDefault="00007F82">
            <w:pPr>
              <w:pStyle w:val="TableParagraph"/>
              <w:rPr>
                <w:rFonts w:ascii="微軟正黑體" w:eastAsia="微軟正黑體" w:hAnsi="微軟正黑體"/>
                <w:b/>
                <w:sz w:val="24"/>
              </w:rPr>
            </w:pPr>
          </w:p>
          <w:p w14:paraId="2828185C" w14:textId="77777777" w:rsidR="00007F82" w:rsidRPr="00974476" w:rsidRDefault="00007F82">
            <w:pPr>
              <w:pStyle w:val="TableParagraph"/>
              <w:rPr>
                <w:rFonts w:ascii="微軟正黑體" w:eastAsia="微軟正黑體" w:hAnsi="微軟正黑體"/>
                <w:b/>
                <w:sz w:val="24"/>
              </w:rPr>
            </w:pPr>
          </w:p>
          <w:p w14:paraId="253B4575" w14:textId="77777777" w:rsidR="00007F82" w:rsidRPr="00974476" w:rsidRDefault="00007F82">
            <w:pPr>
              <w:pStyle w:val="TableParagraph"/>
              <w:rPr>
                <w:rFonts w:ascii="微軟正黑體" w:eastAsia="微軟正黑體" w:hAnsi="微軟正黑體"/>
                <w:b/>
                <w:sz w:val="24"/>
              </w:rPr>
            </w:pPr>
          </w:p>
          <w:p w14:paraId="6DE470A5" w14:textId="77777777" w:rsidR="00007F82" w:rsidRPr="00974476" w:rsidRDefault="00007F82">
            <w:pPr>
              <w:pStyle w:val="TableParagraph"/>
              <w:rPr>
                <w:rFonts w:ascii="微軟正黑體" w:eastAsia="微軟正黑體" w:hAnsi="微軟正黑體"/>
                <w:b/>
                <w:sz w:val="24"/>
              </w:rPr>
            </w:pPr>
          </w:p>
          <w:p w14:paraId="6FC24D4B" w14:textId="77777777" w:rsidR="00007F82" w:rsidRPr="00974476" w:rsidRDefault="00007F82">
            <w:pPr>
              <w:pStyle w:val="TableParagraph"/>
              <w:spacing w:before="1"/>
              <w:rPr>
                <w:rFonts w:ascii="微軟正黑體" w:eastAsia="微軟正黑體" w:hAnsi="微軟正黑體"/>
                <w:b/>
                <w:sz w:val="29"/>
              </w:rPr>
            </w:pPr>
          </w:p>
          <w:p w14:paraId="0C1C310F" w14:textId="77777777" w:rsidR="00007F82" w:rsidRPr="00974476" w:rsidRDefault="00000000">
            <w:pPr>
              <w:pStyle w:val="TableParagraph"/>
              <w:spacing w:line="220" w:lineRule="auto"/>
              <w:ind w:left="2" w:right="3" w:firstLine="26"/>
              <w:jc w:val="both"/>
              <w:rPr>
                <w:rFonts w:ascii="微軟正黑體" w:eastAsia="微軟正黑體" w:hAnsi="微軟正黑體"/>
                <w:sz w:val="24"/>
              </w:rPr>
            </w:pPr>
            <w:r w:rsidRPr="00974476">
              <w:rPr>
                <w:rFonts w:ascii="微軟正黑體" w:eastAsia="微軟正黑體" w:hAnsi="微軟正黑體"/>
                <w:sz w:val="24"/>
              </w:rPr>
              <w:t>車輛租用僅限於從事因執行本計畫之必要業務進行實地審查或實地查核時，所產生之相關人員</w:t>
            </w:r>
            <w:proofErr w:type="gramStart"/>
            <w:r w:rsidRPr="00974476">
              <w:rPr>
                <w:rFonts w:ascii="微軟正黑體" w:eastAsia="微軟正黑體" w:hAnsi="微軟正黑體"/>
                <w:sz w:val="24"/>
              </w:rPr>
              <w:t>接駁或搬運</w:t>
            </w:r>
            <w:proofErr w:type="gramEnd"/>
            <w:r w:rsidRPr="00974476">
              <w:rPr>
                <w:rFonts w:ascii="微軟正黑體" w:eastAsia="微軟正黑體" w:hAnsi="微軟正黑體"/>
                <w:sz w:val="24"/>
              </w:rPr>
              <w:t>資料、儀器設備等用途，須提出證明文件，</w:t>
            </w:r>
            <w:r w:rsidRPr="00974476">
              <w:rPr>
                <w:rFonts w:ascii="微軟正黑體" w:eastAsia="微軟正黑體" w:hAnsi="微軟正黑體"/>
                <w:spacing w:val="1"/>
                <w:sz w:val="24"/>
              </w:rPr>
              <w:t xml:space="preserve"> </w:t>
            </w:r>
            <w:r w:rsidRPr="00974476">
              <w:rPr>
                <w:rFonts w:ascii="微軟正黑體" w:eastAsia="微軟正黑體" w:hAnsi="微軟正黑體"/>
                <w:sz w:val="24"/>
              </w:rPr>
              <w:t>得列入本項，且不得重複</w:t>
            </w:r>
            <w:proofErr w:type="gramStart"/>
            <w:r w:rsidRPr="00974476">
              <w:rPr>
                <w:rFonts w:ascii="微軟正黑體" w:eastAsia="微軟正黑體" w:hAnsi="微軟正黑體"/>
                <w:sz w:val="24"/>
              </w:rPr>
              <w:t>報支差旅</w:t>
            </w:r>
            <w:proofErr w:type="gramEnd"/>
            <w:r w:rsidRPr="00974476">
              <w:rPr>
                <w:rFonts w:ascii="微軟正黑體" w:eastAsia="微軟正黑體" w:hAnsi="微軟正黑體"/>
                <w:sz w:val="24"/>
              </w:rPr>
              <w:t>交通費。</w:t>
            </w:r>
          </w:p>
          <w:p w14:paraId="3092B4D6" w14:textId="77777777" w:rsidR="00007F82" w:rsidRPr="00974476" w:rsidRDefault="00007F82">
            <w:pPr>
              <w:pStyle w:val="TableParagraph"/>
              <w:rPr>
                <w:rFonts w:ascii="微軟正黑體" w:eastAsia="微軟正黑體" w:hAnsi="微軟正黑體"/>
                <w:b/>
                <w:sz w:val="24"/>
              </w:rPr>
            </w:pPr>
          </w:p>
          <w:p w14:paraId="07304BEA" w14:textId="77777777" w:rsidR="00007F82" w:rsidRPr="00974476" w:rsidRDefault="00007F82">
            <w:pPr>
              <w:pStyle w:val="TableParagraph"/>
              <w:rPr>
                <w:rFonts w:ascii="微軟正黑體" w:eastAsia="微軟正黑體" w:hAnsi="微軟正黑體"/>
                <w:b/>
                <w:sz w:val="24"/>
              </w:rPr>
            </w:pPr>
          </w:p>
          <w:p w14:paraId="62DCFF23" w14:textId="77777777" w:rsidR="00007F82" w:rsidRPr="00974476" w:rsidRDefault="00007F82">
            <w:pPr>
              <w:pStyle w:val="TableParagraph"/>
              <w:rPr>
                <w:rFonts w:ascii="微軟正黑體" w:eastAsia="微軟正黑體" w:hAnsi="微軟正黑體"/>
                <w:b/>
                <w:sz w:val="24"/>
              </w:rPr>
            </w:pPr>
          </w:p>
          <w:p w14:paraId="5334C538" w14:textId="77777777" w:rsidR="00007F82" w:rsidRPr="00974476" w:rsidRDefault="00007F82">
            <w:pPr>
              <w:pStyle w:val="TableParagraph"/>
              <w:rPr>
                <w:rFonts w:ascii="微軟正黑體" w:eastAsia="微軟正黑體" w:hAnsi="微軟正黑體"/>
                <w:b/>
                <w:sz w:val="24"/>
              </w:rPr>
            </w:pPr>
          </w:p>
          <w:p w14:paraId="2A7ED794" w14:textId="77777777" w:rsidR="00007F82" w:rsidRPr="00974476" w:rsidRDefault="00007F82">
            <w:pPr>
              <w:pStyle w:val="TableParagraph"/>
              <w:rPr>
                <w:rFonts w:ascii="微軟正黑體" w:eastAsia="微軟正黑體" w:hAnsi="微軟正黑體"/>
                <w:b/>
                <w:sz w:val="24"/>
              </w:rPr>
            </w:pPr>
          </w:p>
          <w:p w14:paraId="5F210143" w14:textId="77777777" w:rsidR="00007F82" w:rsidRPr="00974476" w:rsidRDefault="00007F82">
            <w:pPr>
              <w:pStyle w:val="TableParagraph"/>
              <w:rPr>
                <w:rFonts w:ascii="微軟正黑體" w:eastAsia="微軟正黑體" w:hAnsi="微軟正黑體"/>
                <w:b/>
                <w:sz w:val="24"/>
              </w:rPr>
            </w:pPr>
          </w:p>
          <w:p w14:paraId="103A3F89" w14:textId="77777777" w:rsidR="00007F82" w:rsidRPr="00974476" w:rsidRDefault="00007F82">
            <w:pPr>
              <w:pStyle w:val="TableParagraph"/>
              <w:rPr>
                <w:rFonts w:ascii="微軟正黑體" w:eastAsia="微軟正黑體" w:hAnsi="微軟正黑體"/>
                <w:b/>
                <w:sz w:val="24"/>
              </w:rPr>
            </w:pPr>
          </w:p>
          <w:p w14:paraId="25A4163B" w14:textId="77777777" w:rsidR="00007F82" w:rsidRPr="00974476" w:rsidRDefault="00007F82">
            <w:pPr>
              <w:pStyle w:val="TableParagraph"/>
              <w:rPr>
                <w:rFonts w:ascii="微軟正黑體" w:eastAsia="微軟正黑體" w:hAnsi="微軟正黑體"/>
                <w:b/>
                <w:sz w:val="24"/>
              </w:rPr>
            </w:pPr>
          </w:p>
          <w:p w14:paraId="22F59666" w14:textId="77777777" w:rsidR="00007F82" w:rsidRPr="00974476" w:rsidRDefault="00007F82">
            <w:pPr>
              <w:pStyle w:val="TableParagraph"/>
              <w:rPr>
                <w:rFonts w:ascii="微軟正黑體" w:eastAsia="微軟正黑體" w:hAnsi="微軟正黑體"/>
                <w:b/>
                <w:sz w:val="24"/>
              </w:rPr>
            </w:pPr>
          </w:p>
          <w:p w14:paraId="42978D0A" w14:textId="77777777" w:rsidR="00007F82" w:rsidRPr="00974476" w:rsidRDefault="00007F82">
            <w:pPr>
              <w:pStyle w:val="TableParagraph"/>
              <w:rPr>
                <w:rFonts w:ascii="微軟正黑體" w:eastAsia="微軟正黑體" w:hAnsi="微軟正黑體"/>
                <w:b/>
                <w:sz w:val="24"/>
              </w:rPr>
            </w:pPr>
          </w:p>
          <w:p w14:paraId="4B0A8522" w14:textId="77777777" w:rsidR="00007F82" w:rsidRPr="00974476" w:rsidRDefault="00007F82">
            <w:pPr>
              <w:pStyle w:val="TableParagraph"/>
              <w:rPr>
                <w:rFonts w:ascii="微軟正黑體" w:eastAsia="微軟正黑體" w:hAnsi="微軟正黑體"/>
                <w:b/>
                <w:sz w:val="24"/>
              </w:rPr>
            </w:pPr>
          </w:p>
          <w:p w14:paraId="6DA254A5" w14:textId="77777777" w:rsidR="00007F82" w:rsidRPr="00974476" w:rsidRDefault="00007F82">
            <w:pPr>
              <w:pStyle w:val="TableParagraph"/>
              <w:rPr>
                <w:rFonts w:ascii="微軟正黑體" w:eastAsia="微軟正黑體" w:hAnsi="微軟正黑體"/>
                <w:b/>
                <w:sz w:val="24"/>
              </w:rPr>
            </w:pPr>
          </w:p>
          <w:p w14:paraId="07964258" w14:textId="77777777" w:rsidR="00007F82" w:rsidRPr="00974476" w:rsidRDefault="00007F82">
            <w:pPr>
              <w:pStyle w:val="TableParagraph"/>
              <w:rPr>
                <w:rFonts w:ascii="微軟正黑體" w:eastAsia="微軟正黑體" w:hAnsi="微軟正黑體"/>
                <w:b/>
                <w:sz w:val="24"/>
              </w:rPr>
            </w:pPr>
          </w:p>
          <w:p w14:paraId="2A7BDBF3" w14:textId="77777777" w:rsidR="00007F82" w:rsidRPr="00974476" w:rsidRDefault="00007F82">
            <w:pPr>
              <w:pStyle w:val="TableParagraph"/>
              <w:spacing w:before="8"/>
              <w:rPr>
                <w:rFonts w:ascii="微軟正黑體" w:eastAsia="微軟正黑體" w:hAnsi="微軟正黑體"/>
                <w:b/>
                <w:sz w:val="35"/>
              </w:rPr>
            </w:pPr>
          </w:p>
          <w:p w14:paraId="6CB1B2AC" w14:textId="77777777" w:rsidR="00007F82" w:rsidRPr="00974476" w:rsidRDefault="00000000">
            <w:pPr>
              <w:pStyle w:val="TableParagraph"/>
              <w:spacing w:line="218" w:lineRule="auto"/>
              <w:ind w:left="28" w:right="5"/>
              <w:jc w:val="both"/>
              <w:rPr>
                <w:rFonts w:ascii="微軟正黑體" w:eastAsia="微軟正黑體" w:hAnsi="微軟正黑體"/>
                <w:sz w:val="24"/>
              </w:rPr>
            </w:pPr>
            <w:r w:rsidRPr="00974476">
              <w:rPr>
                <w:rFonts w:ascii="微軟正黑體" w:eastAsia="微軟正黑體" w:hAnsi="微軟正黑體"/>
                <w:spacing w:val="-5"/>
                <w:sz w:val="24"/>
              </w:rPr>
              <w:t xml:space="preserve">每份 </w:t>
            </w:r>
            <w:r w:rsidRPr="00974476">
              <w:rPr>
                <w:rFonts w:ascii="微軟正黑體" w:eastAsia="微軟正黑體" w:hAnsi="微軟正黑體" w:hint="eastAsia"/>
                <w:spacing w:val="-1"/>
                <w:sz w:val="24"/>
              </w:rPr>
              <w:t>50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pacing w:val="-5"/>
                <w:sz w:val="24"/>
              </w:rPr>
              <w:t xml:space="preserve">元至 </w:t>
            </w:r>
            <w:r w:rsidRPr="00974476">
              <w:rPr>
                <w:rFonts w:ascii="微軟正黑體" w:eastAsia="微軟正黑體" w:hAnsi="微軟正黑體" w:hint="eastAsia"/>
                <w:spacing w:val="-1"/>
                <w:sz w:val="24"/>
              </w:rPr>
              <w:t>300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pacing w:val="-65"/>
                <w:sz w:val="24"/>
              </w:rPr>
              <w:t>元</w:t>
            </w:r>
            <w:r w:rsidRPr="00974476">
              <w:rPr>
                <w:rFonts w:ascii="微軟正黑體" w:eastAsia="微軟正黑體" w:hAnsi="微軟正黑體"/>
                <w:spacing w:val="-1"/>
                <w:sz w:val="24"/>
              </w:rPr>
              <w:t>（訪視費及</w:t>
            </w:r>
            <w:r w:rsidRPr="00974476">
              <w:rPr>
                <w:rFonts w:ascii="微軟正黑體" w:eastAsia="微軟正黑體" w:hAnsi="微軟正黑體"/>
                <w:sz w:val="24"/>
              </w:rPr>
              <w:t>禮品費合計</w:t>
            </w:r>
            <w:r w:rsidRPr="00974476">
              <w:rPr>
                <w:rFonts w:ascii="微軟正黑體" w:eastAsia="微軟正黑體" w:hAnsi="微軟正黑體"/>
                <w:spacing w:val="-154"/>
                <w:sz w:val="24"/>
              </w:rPr>
              <w:t>）</w:t>
            </w:r>
            <w:r w:rsidRPr="00974476">
              <w:rPr>
                <w:rFonts w:ascii="微軟正黑體" w:eastAsia="微軟正黑體" w:hAnsi="微軟正黑體"/>
                <w:spacing w:val="-7"/>
                <w:sz w:val="24"/>
              </w:rPr>
              <w:t>，依問卷內容繁簡</w:t>
            </w:r>
            <w:r w:rsidRPr="00974476">
              <w:rPr>
                <w:rFonts w:ascii="微軟正黑體" w:eastAsia="微軟正黑體" w:hAnsi="微軟正黑體"/>
                <w:sz w:val="24"/>
              </w:rPr>
              <w:t>程度，酌予增減。經審查核可</w:t>
            </w:r>
          </w:p>
          <w:p w14:paraId="78204F91" w14:textId="77777777" w:rsidR="00007F82" w:rsidRPr="00974476" w:rsidRDefault="00000000">
            <w:pPr>
              <w:pStyle w:val="TableParagraph"/>
              <w:spacing w:line="363" w:lineRule="exact"/>
              <w:ind w:left="28"/>
              <w:rPr>
                <w:rFonts w:ascii="微軟正黑體" w:eastAsia="微軟正黑體" w:hAnsi="微軟正黑體"/>
                <w:sz w:val="24"/>
              </w:rPr>
            </w:pPr>
            <w:r w:rsidRPr="00974476">
              <w:rPr>
                <w:rFonts w:ascii="微軟正黑體" w:eastAsia="微軟正黑體" w:hAnsi="微軟正黑體"/>
                <w:sz w:val="24"/>
              </w:rPr>
              <w:t>之全國性之大型訪問調查，不</w:t>
            </w:r>
          </w:p>
        </w:tc>
      </w:tr>
    </w:tbl>
    <w:p w14:paraId="383F0356" w14:textId="77777777" w:rsidR="00007F82" w:rsidRPr="00974476" w:rsidRDefault="00007F82">
      <w:pPr>
        <w:spacing w:line="363" w:lineRule="exact"/>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rsidRPr="00974476" w14:paraId="77CCB195" w14:textId="77777777">
        <w:trPr>
          <w:trHeight w:val="14403"/>
        </w:trPr>
        <w:tc>
          <w:tcPr>
            <w:tcW w:w="1560" w:type="dxa"/>
          </w:tcPr>
          <w:p w14:paraId="646FBF2D" w14:textId="77777777" w:rsidR="00007F82" w:rsidRPr="00974476" w:rsidRDefault="00007F82">
            <w:pPr>
              <w:pStyle w:val="TableParagraph"/>
              <w:rPr>
                <w:rFonts w:ascii="微軟正黑體" w:eastAsia="微軟正黑體" w:hAnsi="微軟正黑體"/>
                <w:b/>
                <w:sz w:val="24"/>
              </w:rPr>
            </w:pPr>
          </w:p>
          <w:p w14:paraId="2E05FF62" w14:textId="77777777" w:rsidR="00007F82" w:rsidRPr="00974476" w:rsidRDefault="00007F82">
            <w:pPr>
              <w:pStyle w:val="TableParagraph"/>
              <w:rPr>
                <w:rFonts w:ascii="微軟正黑體" w:eastAsia="微軟正黑體" w:hAnsi="微軟正黑體"/>
                <w:b/>
                <w:sz w:val="24"/>
              </w:rPr>
            </w:pPr>
          </w:p>
          <w:p w14:paraId="37232ADE" w14:textId="77777777" w:rsidR="00007F82" w:rsidRPr="00974476" w:rsidRDefault="00007F82">
            <w:pPr>
              <w:pStyle w:val="TableParagraph"/>
              <w:rPr>
                <w:rFonts w:ascii="微軟正黑體" w:eastAsia="微軟正黑體" w:hAnsi="微軟正黑體"/>
                <w:b/>
                <w:sz w:val="24"/>
              </w:rPr>
            </w:pPr>
          </w:p>
          <w:p w14:paraId="5B305F70" w14:textId="77777777" w:rsidR="00007F82" w:rsidRPr="00974476" w:rsidRDefault="00007F82">
            <w:pPr>
              <w:pStyle w:val="TableParagraph"/>
              <w:rPr>
                <w:rFonts w:ascii="微軟正黑體" w:eastAsia="微軟正黑體" w:hAnsi="微軟正黑體"/>
                <w:b/>
                <w:sz w:val="24"/>
              </w:rPr>
            </w:pPr>
          </w:p>
          <w:p w14:paraId="69CA2EE4" w14:textId="77777777" w:rsidR="00007F82" w:rsidRPr="00974476" w:rsidRDefault="00007F82">
            <w:pPr>
              <w:pStyle w:val="TableParagraph"/>
              <w:spacing w:before="7"/>
              <w:rPr>
                <w:rFonts w:ascii="微軟正黑體" w:eastAsia="微軟正黑體" w:hAnsi="微軟正黑體"/>
                <w:b/>
                <w:sz w:val="12"/>
              </w:rPr>
            </w:pPr>
          </w:p>
          <w:p w14:paraId="0C75CD8D" w14:textId="77777777" w:rsidR="00007F82" w:rsidRPr="00974476" w:rsidRDefault="00000000">
            <w:pPr>
              <w:pStyle w:val="TableParagraph"/>
              <w:spacing w:line="652" w:lineRule="auto"/>
              <w:ind w:left="30" w:right="69"/>
              <w:rPr>
                <w:rFonts w:ascii="微軟正黑體" w:eastAsia="微軟正黑體" w:hAnsi="微軟正黑體"/>
                <w:b/>
                <w:sz w:val="24"/>
              </w:rPr>
            </w:pPr>
            <w:r w:rsidRPr="00974476">
              <w:rPr>
                <w:rFonts w:ascii="微軟正黑體" w:eastAsia="微軟正黑體" w:hAnsi="微軟正黑體" w:hint="eastAsia"/>
                <w:b/>
                <w:spacing w:val="-1"/>
                <w:sz w:val="24"/>
              </w:rPr>
              <w:t>受試者保險費受試者營養費</w:t>
            </w:r>
          </w:p>
          <w:p w14:paraId="1E5B6335" w14:textId="77777777" w:rsidR="00007F82" w:rsidRPr="00974476" w:rsidRDefault="00000000">
            <w:pPr>
              <w:pStyle w:val="TableParagraph"/>
              <w:spacing w:before="29" w:line="218" w:lineRule="auto"/>
              <w:ind w:left="30" w:right="69"/>
              <w:rPr>
                <w:rFonts w:ascii="微軟正黑體" w:eastAsia="微軟正黑體" w:hAnsi="微軟正黑體"/>
                <w:b/>
                <w:sz w:val="24"/>
              </w:rPr>
            </w:pPr>
            <w:r w:rsidRPr="00974476">
              <w:rPr>
                <w:rFonts w:ascii="微軟正黑體" w:eastAsia="微軟正黑體" w:hAnsi="微軟正黑體" w:hint="eastAsia"/>
                <w:b/>
                <w:spacing w:val="-1"/>
                <w:sz w:val="24"/>
              </w:rPr>
              <w:t>醫學倫理委員</w:t>
            </w:r>
            <w:r w:rsidRPr="00974476">
              <w:rPr>
                <w:rFonts w:ascii="微軟正黑體" w:eastAsia="微軟正黑體" w:hAnsi="微軟正黑體" w:hint="eastAsia"/>
                <w:b/>
                <w:w w:val="105"/>
                <w:sz w:val="24"/>
              </w:rPr>
              <w:t>會(IRB)審查費</w:t>
            </w:r>
          </w:p>
          <w:p w14:paraId="32F99895" w14:textId="77777777" w:rsidR="00007F82" w:rsidRPr="00974476" w:rsidRDefault="00007F82">
            <w:pPr>
              <w:pStyle w:val="TableParagraph"/>
              <w:rPr>
                <w:rFonts w:ascii="微軟正黑體" w:eastAsia="微軟正黑體" w:hAnsi="微軟正黑體"/>
                <w:b/>
                <w:sz w:val="24"/>
              </w:rPr>
            </w:pPr>
          </w:p>
          <w:p w14:paraId="2C5F6C0A" w14:textId="77777777" w:rsidR="00007F82" w:rsidRPr="00974476" w:rsidRDefault="00007F82">
            <w:pPr>
              <w:pStyle w:val="TableParagraph"/>
              <w:spacing w:before="11"/>
              <w:rPr>
                <w:rFonts w:ascii="微軟正黑體" w:eastAsia="微軟正黑體" w:hAnsi="微軟正黑體"/>
                <w:b/>
                <w:sz w:val="17"/>
              </w:rPr>
            </w:pPr>
          </w:p>
          <w:p w14:paraId="63C0824A" w14:textId="77777777" w:rsidR="00007F82" w:rsidRPr="00974476" w:rsidRDefault="00000000">
            <w:pPr>
              <w:pStyle w:val="TableParagraph"/>
              <w:spacing w:before="1"/>
              <w:ind w:left="30"/>
              <w:rPr>
                <w:rFonts w:ascii="微軟正黑體" w:eastAsia="微軟正黑體" w:hAnsi="微軟正黑體"/>
                <w:b/>
                <w:sz w:val="24"/>
              </w:rPr>
            </w:pPr>
            <w:r w:rsidRPr="00974476">
              <w:rPr>
                <w:rFonts w:ascii="微軟正黑體" w:eastAsia="微軟正黑體" w:hAnsi="微軟正黑體" w:hint="eastAsia"/>
                <w:b/>
                <w:sz w:val="24"/>
              </w:rPr>
              <w:t>電腦處理費</w:t>
            </w:r>
          </w:p>
          <w:p w14:paraId="6B5335BC" w14:textId="77777777" w:rsidR="00007F82" w:rsidRPr="00974476" w:rsidRDefault="00007F82">
            <w:pPr>
              <w:pStyle w:val="TableParagraph"/>
              <w:rPr>
                <w:rFonts w:ascii="微軟正黑體" w:eastAsia="微軟正黑體" w:hAnsi="微軟正黑體"/>
                <w:b/>
                <w:sz w:val="24"/>
              </w:rPr>
            </w:pPr>
          </w:p>
          <w:p w14:paraId="724159DD" w14:textId="77777777" w:rsidR="00007F82" w:rsidRPr="00974476" w:rsidRDefault="00007F82">
            <w:pPr>
              <w:pStyle w:val="TableParagraph"/>
              <w:rPr>
                <w:rFonts w:ascii="微軟正黑體" w:eastAsia="微軟正黑體" w:hAnsi="微軟正黑體"/>
                <w:b/>
                <w:sz w:val="24"/>
              </w:rPr>
            </w:pPr>
          </w:p>
          <w:p w14:paraId="50217B21" w14:textId="77777777" w:rsidR="00007F82" w:rsidRPr="00974476" w:rsidRDefault="00007F82">
            <w:pPr>
              <w:pStyle w:val="TableParagraph"/>
              <w:rPr>
                <w:rFonts w:ascii="微軟正黑體" w:eastAsia="微軟正黑體" w:hAnsi="微軟正黑體"/>
                <w:b/>
                <w:sz w:val="24"/>
              </w:rPr>
            </w:pPr>
          </w:p>
          <w:p w14:paraId="2F7D86F8" w14:textId="77777777" w:rsidR="00007F82" w:rsidRPr="00974476" w:rsidRDefault="00007F82">
            <w:pPr>
              <w:pStyle w:val="TableParagraph"/>
              <w:rPr>
                <w:rFonts w:ascii="微軟正黑體" w:eastAsia="微軟正黑體" w:hAnsi="微軟正黑體"/>
                <w:b/>
                <w:sz w:val="24"/>
              </w:rPr>
            </w:pPr>
          </w:p>
          <w:p w14:paraId="7DAF93BC" w14:textId="77777777" w:rsidR="00007F82" w:rsidRPr="00974476" w:rsidRDefault="00007F82">
            <w:pPr>
              <w:pStyle w:val="TableParagraph"/>
              <w:rPr>
                <w:rFonts w:ascii="微軟正黑體" w:eastAsia="微軟正黑體" w:hAnsi="微軟正黑體"/>
                <w:b/>
                <w:sz w:val="24"/>
              </w:rPr>
            </w:pPr>
          </w:p>
          <w:p w14:paraId="53C3839D" w14:textId="77777777" w:rsidR="00007F82" w:rsidRPr="00974476" w:rsidRDefault="00007F82">
            <w:pPr>
              <w:pStyle w:val="TableParagraph"/>
              <w:spacing w:before="2"/>
              <w:rPr>
                <w:rFonts w:ascii="微軟正黑體" w:eastAsia="微軟正黑體" w:hAnsi="微軟正黑體"/>
                <w:b/>
                <w:sz w:val="30"/>
              </w:rPr>
            </w:pPr>
          </w:p>
          <w:p w14:paraId="0E9D02AB" w14:textId="77777777" w:rsidR="00007F82" w:rsidRPr="00974476" w:rsidRDefault="00000000">
            <w:pPr>
              <w:pStyle w:val="TableParagraph"/>
              <w:spacing w:line="434" w:lineRule="auto"/>
              <w:ind w:left="30" w:right="309"/>
              <w:rPr>
                <w:rFonts w:ascii="微軟正黑體" w:eastAsia="微軟正黑體" w:hAnsi="微軟正黑體"/>
                <w:b/>
                <w:sz w:val="24"/>
              </w:rPr>
            </w:pPr>
            <w:r w:rsidRPr="00974476">
              <w:rPr>
                <w:rFonts w:ascii="微軟正黑體" w:eastAsia="微軟正黑體" w:hAnsi="微軟正黑體" w:hint="eastAsia"/>
                <w:b/>
                <w:spacing w:val="-1"/>
                <w:sz w:val="24"/>
              </w:rPr>
              <w:t>資料蒐集費</w:t>
            </w:r>
            <w:r w:rsidRPr="00974476">
              <w:rPr>
                <w:rFonts w:ascii="微軟正黑體" w:eastAsia="微軟正黑體" w:hAnsi="微軟正黑體" w:hint="eastAsia"/>
                <w:b/>
                <w:sz w:val="24"/>
              </w:rPr>
              <w:t>圖書費</w:t>
            </w:r>
          </w:p>
          <w:p w14:paraId="387C0B6D" w14:textId="77777777" w:rsidR="00007F82" w:rsidRPr="00974476" w:rsidRDefault="00007F82">
            <w:pPr>
              <w:pStyle w:val="TableParagraph"/>
              <w:rPr>
                <w:rFonts w:ascii="微軟正黑體" w:eastAsia="微軟正黑體" w:hAnsi="微軟正黑體"/>
                <w:b/>
                <w:sz w:val="24"/>
              </w:rPr>
            </w:pPr>
          </w:p>
          <w:p w14:paraId="09CF1C02" w14:textId="77777777" w:rsidR="00007F82" w:rsidRPr="00974476" w:rsidRDefault="00007F82">
            <w:pPr>
              <w:pStyle w:val="TableParagraph"/>
              <w:rPr>
                <w:rFonts w:ascii="微軟正黑體" w:eastAsia="微軟正黑體" w:hAnsi="微軟正黑體"/>
                <w:b/>
                <w:sz w:val="24"/>
              </w:rPr>
            </w:pPr>
          </w:p>
          <w:p w14:paraId="6972302C" w14:textId="77777777" w:rsidR="00007F82" w:rsidRPr="00974476" w:rsidRDefault="00007F82">
            <w:pPr>
              <w:pStyle w:val="TableParagraph"/>
              <w:spacing w:before="6"/>
              <w:rPr>
                <w:rFonts w:ascii="微軟正黑體" w:eastAsia="微軟正黑體" w:hAnsi="微軟正黑體"/>
                <w:b/>
                <w:sz w:val="17"/>
              </w:rPr>
            </w:pPr>
          </w:p>
          <w:p w14:paraId="5CAEF1B5"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材料費</w:t>
            </w:r>
          </w:p>
        </w:tc>
        <w:tc>
          <w:tcPr>
            <w:tcW w:w="4717" w:type="dxa"/>
          </w:tcPr>
          <w:p w14:paraId="3E7B91E8" w14:textId="77777777" w:rsidR="00007F82" w:rsidRPr="00974476" w:rsidRDefault="00000000">
            <w:pPr>
              <w:pStyle w:val="TableParagraph"/>
              <w:spacing w:before="26" w:line="218" w:lineRule="auto"/>
              <w:ind w:left="30" w:right="9"/>
              <w:jc w:val="both"/>
              <w:rPr>
                <w:rFonts w:ascii="微軟正黑體" w:eastAsia="微軟正黑體" w:hAnsi="微軟正黑體"/>
                <w:sz w:val="24"/>
              </w:rPr>
            </w:pPr>
            <w:r w:rsidRPr="00974476">
              <w:rPr>
                <w:rFonts w:ascii="微軟正黑體" w:eastAsia="微軟正黑體" w:hAnsi="微軟正黑體"/>
                <w:sz w:val="24"/>
              </w:rPr>
              <w:t>得以「衛生福利部委託研究計畫之調查訪問費審查標準」編列經費，並應詳列調查訪問</w:t>
            </w:r>
            <w:proofErr w:type="gramStart"/>
            <w:r w:rsidRPr="00974476">
              <w:rPr>
                <w:rFonts w:ascii="微軟正黑體" w:eastAsia="微軟正黑體" w:hAnsi="微軟正黑體"/>
                <w:spacing w:val="17"/>
                <w:sz w:val="24"/>
              </w:rPr>
              <w:t>所需細項</w:t>
            </w:r>
            <w:proofErr w:type="gramEnd"/>
            <w:r w:rsidRPr="00974476">
              <w:rPr>
                <w:rFonts w:ascii="微軟正黑體" w:eastAsia="微軟正黑體" w:hAnsi="微軟正黑體"/>
                <w:spacing w:val="17"/>
                <w:sz w:val="24"/>
              </w:rPr>
              <w:t>經費；</w:t>
            </w:r>
            <w:proofErr w:type="gramStart"/>
            <w:r w:rsidRPr="00974476">
              <w:rPr>
                <w:rFonts w:ascii="微軟正黑體" w:eastAsia="微軟正黑體" w:hAnsi="微軟正黑體"/>
                <w:spacing w:val="17"/>
                <w:sz w:val="24"/>
              </w:rPr>
              <w:t>倘受委託</w:t>
            </w:r>
            <w:proofErr w:type="gramEnd"/>
            <w:r w:rsidRPr="00974476">
              <w:rPr>
                <w:rFonts w:ascii="微軟正黑體" w:eastAsia="微軟正黑體" w:hAnsi="微軟正黑體"/>
                <w:spacing w:val="17"/>
                <w:sz w:val="24"/>
              </w:rPr>
              <w:t>單位有虛報情事</w:t>
            </w:r>
            <w:r w:rsidRPr="00974476">
              <w:rPr>
                <w:rFonts w:ascii="微軟正黑體" w:eastAsia="微軟正黑體" w:hAnsi="微軟正黑體"/>
                <w:spacing w:val="-2"/>
                <w:sz w:val="24"/>
              </w:rPr>
              <w:t>者，得請其重新檢討或終止契約。</w:t>
            </w:r>
            <w:r w:rsidRPr="00974476">
              <w:rPr>
                <w:rFonts w:ascii="微軟正黑體" w:eastAsia="微軟正黑體" w:hAnsi="微軟正黑體" w:hint="eastAsia"/>
                <w:spacing w:val="-1"/>
                <w:sz w:val="24"/>
              </w:rPr>
              <w:t>(</w:t>
            </w:r>
            <w:r w:rsidRPr="00974476">
              <w:rPr>
                <w:rFonts w:ascii="微軟正黑體" w:eastAsia="微軟正黑體" w:hAnsi="微軟正黑體"/>
                <w:spacing w:val="-1"/>
                <w:sz w:val="24"/>
              </w:rPr>
              <w:t>調查訪問</w:t>
            </w:r>
            <w:r w:rsidRPr="00974476">
              <w:rPr>
                <w:rFonts w:ascii="微軟正黑體" w:eastAsia="微軟正黑體" w:hAnsi="微軟正黑體"/>
                <w:spacing w:val="-2"/>
                <w:sz w:val="24"/>
              </w:rPr>
              <w:t>除非需求說明書中載明，否則不得委外執行</w:t>
            </w:r>
            <w:r w:rsidRPr="00974476">
              <w:rPr>
                <w:rFonts w:ascii="微軟正黑體" w:eastAsia="微軟正黑體" w:hAnsi="微軟正黑體" w:hint="eastAsia"/>
                <w:spacing w:val="-1"/>
                <w:sz w:val="24"/>
              </w:rPr>
              <w:t>)</w:t>
            </w:r>
          </w:p>
          <w:p w14:paraId="2599535D" w14:textId="77777777" w:rsidR="00007F82" w:rsidRPr="00974476" w:rsidRDefault="00007F82">
            <w:pPr>
              <w:pStyle w:val="TableParagraph"/>
              <w:spacing w:before="7"/>
              <w:rPr>
                <w:rFonts w:ascii="微軟正黑體" w:eastAsia="微軟正黑體" w:hAnsi="微軟正黑體"/>
                <w:b/>
              </w:rPr>
            </w:pPr>
          </w:p>
          <w:p w14:paraId="061FE7B6" w14:textId="77777777" w:rsidR="00007F82" w:rsidRPr="00974476" w:rsidRDefault="00000000">
            <w:pPr>
              <w:pStyle w:val="TableParagraph"/>
              <w:spacing w:line="218" w:lineRule="auto"/>
              <w:ind w:left="30" w:right="17"/>
              <w:rPr>
                <w:rFonts w:ascii="微軟正黑體" w:eastAsia="微軟正黑體" w:hAnsi="微軟正黑體"/>
                <w:sz w:val="24"/>
              </w:rPr>
            </w:pPr>
            <w:r w:rsidRPr="00974476">
              <w:rPr>
                <w:rFonts w:ascii="微軟正黑體" w:eastAsia="微軟正黑體" w:hAnsi="微軟正黑體"/>
                <w:sz w:val="24"/>
              </w:rPr>
              <w:t>實施本計畫臨床受試者所需之受試保險費。</w:t>
            </w:r>
            <w:r w:rsidRPr="00974476">
              <w:rPr>
                <w:rFonts w:ascii="微軟正黑體" w:eastAsia="微軟正黑體" w:hAnsi="微軟正黑體" w:hint="eastAsia"/>
                <w:sz w:val="24"/>
              </w:rPr>
              <w:t>(</w:t>
            </w:r>
            <w:r w:rsidRPr="00974476">
              <w:rPr>
                <w:rFonts w:ascii="微軟正黑體" w:eastAsia="微軟正黑體" w:hAnsi="微軟正黑體"/>
                <w:sz w:val="24"/>
              </w:rPr>
              <w:t>核實報支</w:t>
            </w:r>
            <w:r w:rsidRPr="00974476">
              <w:rPr>
                <w:rFonts w:ascii="微軟正黑體" w:eastAsia="微軟正黑體" w:hAnsi="微軟正黑體" w:hint="eastAsia"/>
                <w:sz w:val="24"/>
              </w:rPr>
              <w:t>)</w:t>
            </w:r>
          </w:p>
          <w:p w14:paraId="1108EB31" w14:textId="77777777" w:rsidR="00007F82" w:rsidRPr="00974476" w:rsidRDefault="00007F82">
            <w:pPr>
              <w:pStyle w:val="TableParagraph"/>
              <w:spacing w:before="8"/>
              <w:rPr>
                <w:rFonts w:ascii="微軟正黑體" w:eastAsia="微軟正黑體" w:hAnsi="微軟正黑體"/>
                <w:b/>
                <w:sz w:val="20"/>
              </w:rPr>
            </w:pPr>
          </w:p>
          <w:p w14:paraId="1E336183" w14:textId="77777777" w:rsidR="00007F82" w:rsidRPr="00974476" w:rsidRDefault="00000000">
            <w:pPr>
              <w:pStyle w:val="TableParagraph"/>
              <w:spacing w:before="1"/>
              <w:ind w:left="30"/>
              <w:rPr>
                <w:rFonts w:ascii="微軟正黑體" w:eastAsia="微軟正黑體" w:hAnsi="微軟正黑體"/>
                <w:sz w:val="24"/>
              </w:rPr>
            </w:pPr>
            <w:r w:rsidRPr="00974476">
              <w:rPr>
                <w:rFonts w:ascii="微軟正黑體" w:eastAsia="微軟正黑體" w:hAnsi="微軟正黑體"/>
                <w:sz w:val="24"/>
              </w:rPr>
              <w:t>實施本計畫所需受試者營養費用。</w:t>
            </w:r>
          </w:p>
          <w:p w14:paraId="3430A699" w14:textId="77777777" w:rsidR="00007F82" w:rsidRPr="00974476" w:rsidRDefault="00007F82">
            <w:pPr>
              <w:pStyle w:val="TableParagraph"/>
              <w:rPr>
                <w:rFonts w:ascii="微軟正黑體" w:eastAsia="微軟正黑體" w:hAnsi="微軟正黑體"/>
                <w:b/>
                <w:sz w:val="24"/>
              </w:rPr>
            </w:pPr>
          </w:p>
          <w:p w14:paraId="49740469" w14:textId="77777777" w:rsidR="00007F82" w:rsidRPr="00974476" w:rsidRDefault="00007F82">
            <w:pPr>
              <w:pStyle w:val="TableParagraph"/>
              <w:spacing w:before="16"/>
              <w:rPr>
                <w:rFonts w:ascii="微軟正黑體" w:eastAsia="微軟正黑體" w:hAnsi="微軟正黑體"/>
                <w:b/>
                <w:sz w:val="18"/>
              </w:rPr>
            </w:pPr>
          </w:p>
          <w:p w14:paraId="02DA1F44" w14:textId="77777777" w:rsidR="00007F82" w:rsidRPr="00974476" w:rsidRDefault="00000000">
            <w:pPr>
              <w:pStyle w:val="TableParagraph"/>
              <w:spacing w:line="220" w:lineRule="auto"/>
              <w:ind w:left="30" w:right="-15"/>
              <w:jc w:val="both"/>
              <w:rPr>
                <w:rFonts w:ascii="微軟正黑體" w:eastAsia="微軟正黑體" w:hAnsi="微軟正黑體"/>
                <w:sz w:val="24"/>
              </w:rPr>
            </w:pPr>
            <w:r w:rsidRPr="00974476">
              <w:rPr>
                <w:rFonts w:ascii="微軟正黑體" w:eastAsia="微軟正黑體" w:hAnsi="微軟正黑體"/>
                <w:spacing w:val="26"/>
                <w:sz w:val="24"/>
              </w:rPr>
              <w:t>實施計畫因涉及人體試驗及人體研究</w:t>
            </w:r>
            <w:r w:rsidRPr="00974476">
              <w:rPr>
                <w:rFonts w:ascii="微軟正黑體" w:eastAsia="微軟正黑體" w:hAnsi="微軟正黑體" w:hint="eastAsia"/>
                <w:spacing w:val="-47"/>
                <w:sz w:val="24"/>
              </w:rPr>
              <w:t xml:space="preserve">( </w:t>
            </w:r>
            <w:r w:rsidRPr="00974476">
              <w:rPr>
                <w:rFonts w:ascii="微軟正黑體" w:eastAsia="微軟正黑體" w:hAnsi="微軟正黑體"/>
                <w:sz w:val="24"/>
              </w:rPr>
              <w:t>例如：人體檢體採集或個人隱私資料之收集</w:t>
            </w:r>
            <w:r w:rsidRPr="00974476">
              <w:rPr>
                <w:rFonts w:ascii="微軟正黑體" w:eastAsia="微軟正黑體" w:hAnsi="微軟正黑體" w:hint="eastAsia"/>
                <w:sz w:val="24"/>
              </w:rPr>
              <w:t>)</w:t>
            </w:r>
            <w:r w:rsidRPr="00974476">
              <w:rPr>
                <w:rFonts w:ascii="微軟正黑體" w:eastAsia="微軟正黑體" w:hAnsi="微軟正黑體"/>
                <w:sz w:val="24"/>
              </w:rPr>
              <w:t>，</w:t>
            </w:r>
            <w:r w:rsidRPr="00974476">
              <w:rPr>
                <w:rFonts w:ascii="微軟正黑體" w:eastAsia="微軟正黑體" w:hAnsi="微軟正黑體"/>
                <w:spacing w:val="-69"/>
                <w:sz w:val="24"/>
              </w:rPr>
              <w:t xml:space="preserve"> </w:t>
            </w:r>
            <w:r w:rsidRPr="00974476">
              <w:rPr>
                <w:rFonts w:ascii="微軟正黑體" w:eastAsia="微軟正黑體" w:hAnsi="微軟正黑體"/>
                <w:spacing w:val="-1"/>
                <w:sz w:val="24"/>
              </w:rPr>
              <w:t>須經醫學倫理委員會</w:t>
            </w:r>
            <w:r w:rsidRPr="00974476">
              <w:rPr>
                <w:rFonts w:ascii="微軟正黑體" w:eastAsia="微軟正黑體" w:hAnsi="微軟正黑體" w:hint="eastAsia"/>
                <w:sz w:val="24"/>
              </w:rPr>
              <w:t>(IRB)</w:t>
            </w:r>
            <w:r w:rsidRPr="00974476">
              <w:rPr>
                <w:rFonts w:ascii="微軟正黑體" w:eastAsia="微軟正黑體" w:hAnsi="微軟正黑體"/>
                <w:sz w:val="24"/>
              </w:rPr>
              <w:t>審查者，得編列該項審查費。</w:t>
            </w:r>
          </w:p>
          <w:p w14:paraId="04EE357E" w14:textId="77777777" w:rsidR="00007F82" w:rsidRPr="00974476" w:rsidRDefault="00007F82">
            <w:pPr>
              <w:pStyle w:val="TableParagraph"/>
              <w:spacing w:before="7"/>
              <w:rPr>
                <w:rFonts w:ascii="微軟正黑體" w:eastAsia="微軟正黑體" w:hAnsi="微軟正黑體"/>
                <w:b/>
                <w:sz w:val="21"/>
              </w:rPr>
            </w:pPr>
          </w:p>
          <w:p w14:paraId="4186E8AF" w14:textId="77777777" w:rsidR="00007F82" w:rsidRPr="00974476" w:rsidRDefault="00000000">
            <w:pPr>
              <w:pStyle w:val="TableParagraph"/>
              <w:spacing w:before="1" w:line="218" w:lineRule="auto"/>
              <w:ind w:left="30" w:right="17"/>
              <w:jc w:val="both"/>
              <w:rPr>
                <w:rFonts w:ascii="微軟正黑體" w:eastAsia="微軟正黑體" w:hAnsi="微軟正黑體"/>
                <w:sz w:val="24"/>
              </w:rPr>
            </w:pPr>
            <w:r w:rsidRPr="00974476">
              <w:rPr>
                <w:rFonts w:ascii="微軟正黑體" w:eastAsia="微軟正黑體" w:hAnsi="微軟正黑體"/>
                <w:sz w:val="24"/>
              </w:rPr>
              <w:t>實施本計畫所需電腦資料處理費。包括：資料譯碼及鍵入費、電腦使用時間費、磁片、磁碟、隨身碟、光碟片及報表紙等。</w:t>
            </w:r>
          </w:p>
          <w:p w14:paraId="6F995E19" w14:textId="77777777" w:rsidR="00007F82" w:rsidRPr="00974476" w:rsidRDefault="00000000">
            <w:pPr>
              <w:pStyle w:val="TableParagraph"/>
              <w:spacing w:before="4" w:line="220" w:lineRule="auto"/>
              <w:ind w:left="30" w:right="15"/>
              <w:jc w:val="both"/>
              <w:rPr>
                <w:rFonts w:ascii="微軟正黑體" w:eastAsia="微軟正黑體" w:hAnsi="微軟正黑體"/>
                <w:sz w:val="24"/>
              </w:rPr>
            </w:pPr>
            <w:r w:rsidRPr="00974476">
              <w:rPr>
                <w:rFonts w:ascii="微軟正黑體" w:eastAsia="微軟正黑體" w:hAnsi="微軟正黑體"/>
                <w:sz w:val="24"/>
              </w:rPr>
              <w:t>電腦軟體、程式設計費、電腦周邊配備、網路伺服器架設、網站或軟體更新費、網頁及網路平台架設等係屬設備，依規定不得編列購買費用。</w:t>
            </w:r>
          </w:p>
          <w:p w14:paraId="69BBE283" w14:textId="77777777" w:rsidR="00007F82" w:rsidRPr="00974476" w:rsidRDefault="00007F82">
            <w:pPr>
              <w:pStyle w:val="TableParagraph"/>
              <w:spacing w:before="15"/>
              <w:rPr>
                <w:rFonts w:ascii="微軟正黑體" w:eastAsia="微軟正黑體" w:hAnsi="微軟正黑體"/>
                <w:b/>
                <w:sz w:val="19"/>
              </w:rPr>
            </w:pPr>
          </w:p>
          <w:p w14:paraId="67ED9820" w14:textId="77777777" w:rsidR="00007F82" w:rsidRPr="00974476" w:rsidRDefault="00000000">
            <w:pPr>
              <w:pStyle w:val="TableParagraph"/>
              <w:spacing w:before="1"/>
              <w:ind w:left="30"/>
              <w:rPr>
                <w:rFonts w:ascii="微軟正黑體" w:eastAsia="微軟正黑體" w:hAnsi="微軟正黑體"/>
                <w:sz w:val="24"/>
              </w:rPr>
            </w:pPr>
            <w:r w:rsidRPr="00974476">
              <w:rPr>
                <w:rFonts w:ascii="微軟正黑體" w:eastAsia="微軟正黑體" w:hAnsi="微軟正黑體"/>
                <w:sz w:val="24"/>
              </w:rPr>
              <w:t>實施本計畫所需相關資料檢索費。</w:t>
            </w:r>
          </w:p>
          <w:p w14:paraId="20F1E9FB" w14:textId="77777777" w:rsidR="00007F82" w:rsidRPr="00974476" w:rsidRDefault="00007F82">
            <w:pPr>
              <w:pStyle w:val="TableParagraph"/>
              <w:spacing w:before="3"/>
              <w:rPr>
                <w:rFonts w:ascii="微軟正黑體" w:eastAsia="微軟正黑體" w:hAnsi="微軟正黑體"/>
                <w:b/>
                <w:sz w:val="21"/>
              </w:rPr>
            </w:pPr>
          </w:p>
          <w:p w14:paraId="7BA9FA4D" w14:textId="77777777" w:rsidR="00007F82" w:rsidRPr="00974476" w:rsidRDefault="00000000">
            <w:pPr>
              <w:pStyle w:val="TableParagraph"/>
              <w:spacing w:line="220" w:lineRule="auto"/>
              <w:ind w:left="30" w:right="17"/>
              <w:jc w:val="both"/>
              <w:rPr>
                <w:rFonts w:ascii="微軟正黑體" w:eastAsia="微軟正黑體" w:hAnsi="微軟正黑體"/>
              </w:rPr>
            </w:pPr>
            <w:r w:rsidRPr="00974476">
              <w:rPr>
                <w:rFonts w:ascii="微軟正黑體" w:eastAsia="微軟正黑體" w:hAnsi="微軟正黑體"/>
                <w:sz w:val="24"/>
              </w:rPr>
              <w:t>實施本計畫所需購置國內、外參考書籍、期刊以具有專門性且與研究計畫直接有關者為限。擬購置圖書應詳列其名稱、數量、單價及</w:t>
            </w:r>
            <w:r w:rsidRPr="00974476">
              <w:rPr>
                <w:rFonts w:ascii="微軟正黑體" w:eastAsia="微軟正黑體" w:hAnsi="微軟正黑體"/>
              </w:rPr>
              <w:t>總價。</w:t>
            </w:r>
          </w:p>
          <w:p w14:paraId="42F45E0C" w14:textId="77777777" w:rsidR="00007F82" w:rsidRPr="00974476" w:rsidRDefault="00007F82">
            <w:pPr>
              <w:pStyle w:val="TableParagraph"/>
              <w:spacing w:before="8"/>
              <w:rPr>
                <w:rFonts w:ascii="微軟正黑體" w:eastAsia="微軟正黑體" w:hAnsi="微軟正黑體"/>
                <w:b/>
                <w:sz w:val="21"/>
              </w:rPr>
            </w:pPr>
          </w:p>
          <w:p w14:paraId="33C8D8CA" w14:textId="77777777" w:rsidR="00007F82" w:rsidRPr="00974476" w:rsidRDefault="00000000">
            <w:pPr>
              <w:pStyle w:val="TableParagraph"/>
              <w:spacing w:line="218" w:lineRule="auto"/>
              <w:ind w:left="30" w:right="12"/>
              <w:jc w:val="both"/>
              <w:rPr>
                <w:rFonts w:ascii="微軟正黑體" w:eastAsia="微軟正黑體" w:hAnsi="微軟正黑體"/>
                <w:sz w:val="24"/>
              </w:rPr>
            </w:pPr>
            <w:r w:rsidRPr="00974476">
              <w:rPr>
                <w:rFonts w:ascii="微軟正黑體" w:eastAsia="微軟正黑體" w:hAnsi="微軟正黑體"/>
                <w:sz w:val="24"/>
              </w:rPr>
              <w:t xml:space="preserve">實施本計畫所需消耗性器皿、材料、實驗動物、藥品及使用年限未及二年或單價未達 </w:t>
            </w:r>
            <w:r w:rsidRPr="00974476">
              <w:rPr>
                <w:rFonts w:ascii="微軟正黑體" w:eastAsia="微軟正黑體" w:hAnsi="微軟正黑體" w:hint="eastAsia"/>
                <w:sz w:val="24"/>
              </w:rPr>
              <w:t>1</w:t>
            </w:r>
            <w:r w:rsidRPr="00974476">
              <w:rPr>
                <w:rFonts w:ascii="微軟正黑體" w:eastAsia="微軟正黑體" w:hAnsi="微軟正黑體" w:hint="eastAsia"/>
                <w:spacing w:val="-117"/>
                <w:sz w:val="24"/>
              </w:rPr>
              <w:t xml:space="preserve"> </w:t>
            </w:r>
            <w:r w:rsidRPr="00974476">
              <w:rPr>
                <w:rFonts w:ascii="微軟正黑體" w:eastAsia="微軟正黑體" w:hAnsi="微軟正黑體"/>
                <w:sz w:val="24"/>
              </w:rPr>
              <w:t>萬元非消耗性之物品等費用。</w:t>
            </w:r>
          </w:p>
          <w:p w14:paraId="3B317C79" w14:textId="77777777" w:rsidR="00007F82" w:rsidRPr="00974476" w:rsidRDefault="00000000">
            <w:pPr>
              <w:pStyle w:val="TableParagraph"/>
              <w:spacing w:line="363" w:lineRule="exact"/>
              <w:ind w:left="30"/>
              <w:jc w:val="both"/>
              <w:rPr>
                <w:rFonts w:ascii="微軟正黑體" w:eastAsia="微軟正黑體" w:hAnsi="微軟正黑體"/>
                <w:sz w:val="24"/>
              </w:rPr>
            </w:pPr>
            <w:r w:rsidRPr="00974476">
              <w:rPr>
                <w:rFonts w:ascii="微軟正黑體" w:eastAsia="微軟正黑體" w:hAnsi="微軟正黑體"/>
                <w:spacing w:val="2"/>
                <w:sz w:val="24"/>
              </w:rPr>
              <w:t xml:space="preserve">使用年限未及二年或單價未達 </w:t>
            </w:r>
            <w:r w:rsidRPr="00974476">
              <w:rPr>
                <w:rFonts w:ascii="微軟正黑體" w:eastAsia="微軟正黑體" w:hAnsi="微軟正黑體" w:hint="eastAsia"/>
                <w:sz w:val="24"/>
              </w:rPr>
              <w:t>1</w:t>
            </w:r>
            <w:r w:rsidRPr="00974476">
              <w:rPr>
                <w:rFonts w:ascii="微軟正黑體" w:eastAsia="微軟正黑體" w:hAnsi="微軟正黑體" w:hint="eastAsia"/>
                <w:spacing w:val="-12"/>
                <w:sz w:val="24"/>
              </w:rPr>
              <w:t xml:space="preserve"> </w:t>
            </w:r>
            <w:proofErr w:type="gramStart"/>
            <w:r w:rsidRPr="00974476">
              <w:rPr>
                <w:rFonts w:ascii="微軟正黑體" w:eastAsia="微軟正黑體" w:hAnsi="微軟正黑體"/>
                <w:sz w:val="24"/>
              </w:rPr>
              <w:t>萬元之非消</w:t>
            </w:r>
            <w:proofErr w:type="gramEnd"/>
          </w:p>
        </w:tc>
        <w:tc>
          <w:tcPr>
            <w:tcW w:w="3231" w:type="dxa"/>
          </w:tcPr>
          <w:p w14:paraId="7481058C" w14:textId="77777777" w:rsidR="00007F82" w:rsidRPr="00974476" w:rsidRDefault="00000000">
            <w:pPr>
              <w:pStyle w:val="TableParagraph"/>
              <w:spacing w:line="435" w:lineRule="exact"/>
              <w:ind w:left="28"/>
              <w:rPr>
                <w:rFonts w:ascii="微軟正黑體" w:eastAsia="微軟正黑體" w:hAnsi="微軟正黑體"/>
                <w:sz w:val="24"/>
              </w:rPr>
            </w:pPr>
            <w:r w:rsidRPr="00974476">
              <w:rPr>
                <w:rFonts w:ascii="微軟正黑體" w:eastAsia="微軟正黑體" w:hAnsi="微軟正黑體"/>
                <w:sz w:val="24"/>
              </w:rPr>
              <w:t>受上開經費限制。</w:t>
            </w:r>
          </w:p>
          <w:p w14:paraId="14BEB2AA" w14:textId="77777777" w:rsidR="00007F82" w:rsidRPr="00974476" w:rsidRDefault="00007F82">
            <w:pPr>
              <w:pStyle w:val="TableParagraph"/>
              <w:rPr>
                <w:rFonts w:ascii="微軟正黑體" w:eastAsia="微軟正黑體" w:hAnsi="微軟正黑體"/>
                <w:b/>
                <w:sz w:val="24"/>
              </w:rPr>
            </w:pPr>
          </w:p>
          <w:p w14:paraId="72D8DF53" w14:textId="77777777" w:rsidR="00007F82" w:rsidRPr="00974476" w:rsidRDefault="00007F82">
            <w:pPr>
              <w:pStyle w:val="TableParagraph"/>
              <w:rPr>
                <w:rFonts w:ascii="微軟正黑體" w:eastAsia="微軟正黑體" w:hAnsi="微軟正黑體"/>
                <w:b/>
                <w:sz w:val="24"/>
              </w:rPr>
            </w:pPr>
          </w:p>
          <w:p w14:paraId="04FC5C81" w14:textId="77777777" w:rsidR="00007F82" w:rsidRPr="00974476" w:rsidRDefault="00007F82">
            <w:pPr>
              <w:pStyle w:val="TableParagraph"/>
              <w:rPr>
                <w:rFonts w:ascii="微軟正黑體" w:eastAsia="微軟正黑體" w:hAnsi="微軟正黑體"/>
                <w:b/>
                <w:sz w:val="24"/>
              </w:rPr>
            </w:pPr>
          </w:p>
          <w:p w14:paraId="60758353" w14:textId="77777777" w:rsidR="00007F82" w:rsidRPr="00974476" w:rsidRDefault="00007F82">
            <w:pPr>
              <w:pStyle w:val="TableParagraph"/>
              <w:spacing w:before="14"/>
              <w:rPr>
                <w:rFonts w:ascii="微軟正黑體" w:eastAsia="微軟正黑體" w:hAnsi="微軟正黑體"/>
                <w:b/>
                <w:sz w:val="34"/>
              </w:rPr>
            </w:pPr>
          </w:p>
          <w:p w14:paraId="173BE56A" w14:textId="77777777" w:rsidR="00007F82" w:rsidRPr="00974476" w:rsidRDefault="00000000">
            <w:pPr>
              <w:pStyle w:val="TableParagraph"/>
              <w:ind w:left="28"/>
              <w:rPr>
                <w:rFonts w:ascii="微軟正黑體" w:eastAsia="微軟正黑體" w:hAnsi="微軟正黑體"/>
                <w:sz w:val="24"/>
              </w:rPr>
            </w:pPr>
            <w:r w:rsidRPr="00974476">
              <w:rPr>
                <w:rFonts w:ascii="微軟正黑體" w:eastAsia="微軟正黑體" w:hAnsi="微軟正黑體"/>
                <w:sz w:val="24"/>
              </w:rPr>
              <w:t>依需求，酌予增減。</w:t>
            </w:r>
          </w:p>
          <w:p w14:paraId="6FDCDA50" w14:textId="77777777" w:rsidR="00007F82" w:rsidRPr="00974476" w:rsidRDefault="00007F82">
            <w:pPr>
              <w:pStyle w:val="TableParagraph"/>
              <w:rPr>
                <w:rFonts w:ascii="微軟正黑體" w:eastAsia="微軟正黑體" w:hAnsi="微軟正黑體"/>
                <w:b/>
                <w:sz w:val="24"/>
              </w:rPr>
            </w:pPr>
          </w:p>
          <w:p w14:paraId="06B021DB" w14:textId="77777777" w:rsidR="00007F82" w:rsidRPr="00974476" w:rsidRDefault="00007F82">
            <w:pPr>
              <w:pStyle w:val="TableParagraph"/>
              <w:rPr>
                <w:rFonts w:ascii="微軟正黑體" w:eastAsia="微軟正黑體" w:hAnsi="微軟正黑體"/>
                <w:b/>
                <w:sz w:val="19"/>
              </w:rPr>
            </w:pPr>
          </w:p>
          <w:p w14:paraId="2E0F8C87" w14:textId="77777777" w:rsidR="00007F82" w:rsidRPr="00974476" w:rsidRDefault="00000000">
            <w:pPr>
              <w:pStyle w:val="TableParagraph"/>
              <w:spacing w:line="218" w:lineRule="auto"/>
              <w:ind w:left="28" w:right="10"/>
              <w:jc w:val="both"/>
              <w:rPr>
                <w:rFonts w:ascii="微軟正黑體" w:eastAsia="微軟正黑體" w:hAnsi="微軟正黑體"/>
                <w:sz w:val="24"/>
              </w:rPr>
            </w:pPr>
            <w:r w:rsidRPr="00974476">
              <w:rPr>
                <w:rFonts w:ascii="微軟正黑體" w:eastAsia="微軟正黑體" w:hAnsi="微軟正黑體"/>
                <w:spacing w:val="7"/>
                <w:sz w:val="24"/>
              </w:rPr>
              <w:t xml:space="preserve">每人次 </w:t>
            </w:r>
            <w:r w:rsidRPr="00974476">
              <w:rPr>
                <w:rFonts w:ascii="微軟正黑體" w:eastAsia="微軟正黑體" w:hAnsi="微軟正黑體" w:hint="eastAsia"/>
                <w:sz w:val="24"/>
              </w:rPr>
              <w:t>50</w:t>
            </w:r>
            <w:r w:rsidRPr="00974476">
              <w:rPr>
                <w:rFonts w:ascii="微軟正黑體" w:eastAsia="微軟正黑體" w:hAnsi="微軟正黑體" w:hint="eastAsia"/>
                <w:spacing w:val="-20"/>
                <w:sz w:val="24"/>
              </w:rPr>
              <w:t xml:space="preserve"> </w:t>
            </w:r>
            <w:r w:rsidRPr="00974476">
              <w:rPr>
                <w:rFonts w:ascii="微軟正黑體" w:eastAsia="微軟正黑體" w:hAnsi="微軟正黑體"/>
                <w:spacing w:val="9"/>
                <w:sz w:val="24"/>
              </w:rPr>
              <w:t xml:space="preserve">元至 </w:t>
            </w:r>
            <w:r w:rsidRPr="00974476">
              <w:rPr>
                <w:rFonts w:ascii="微軟正黑體" w:eastAsia="微軟正黑體" w:hAnsi="微軟正黑體" w:hint="eastAsia"/>
                <w:sz w:val="24"/>
              </w:rPr>
              <w:t>100</w:t>
            </w:r>
            <w:r w:rsidRPr="00974476">
              <w:rPr>
                <w:rFonts w:ascii="微軟正黑體" w:eastAsia="微軟正黑體" w:hAnsi="微軟正黑體" w:hint="eastAsia"/>
                <w:spacing w:val="-20"/>
                <w:sz w:val="24"/>
              </w:rPr>
              <w:t xml:space="preserve"> </w:t>
            </w:r>
            <w:r w:rsidRPr="00974476">
              <w:rPr>
                <w:rFonts w:ascii="微軟正黑體" w:eastAsia="微軟正黑體" w:hAnsi="微軟正黑體"/>
                <w:sz w:val="24"/>
              </w:rPr>
              <w:t>元，依需求，酌予增減。</w:t>
            </w:r>
          </w:p>
          <w:p w14:paraId="258ED2D6" w14:textId="77777777" w:rsidR="00007F82" w:rsidRPr="00974476" w:rsidRDefault="00007F82">
            <w:pPr>
              <w:pStyle w:val="TableParagraph"/>
              <w:spacing w:before="1"/>
              <w:rPr>
                <w:rFonts w:ascii="微軟正黑體" w:eastAsia="微軟正黑體" w:hAnsi="微軟正黑體"/>
                <w:b/>
              </w:rPr>
            </w:pPr>
          </w:p>
          <w:p w14:paraId="733B33A1" w14:textId="77777777" w:rsidR="00007F82" w:rsidRPr="00974476" w:rsidRDefault="00000000">
            <w:pPr>
              <w:pStyle w:val="TableParagraph"/>
              <w:spacing w:line="218" w:lineRule="auto"/>
              <w:ind w:left="28" w:right="5"/>
              <w:jc w:val="both"/>
              <w:rPr>
                <w:rFonts w:ascii="微軟正黑體" w:eastAsia="微軟正黑體" w:hAnsi="微軟正黑體"/>
                <w:sz w:val="24"/>
              </w:rPr>
            </w:pPr>
            <w:r w:rsidRPr="00974476">
              <w:rPr>
                <w:rFonts w:ascii="微軟正黑體" w:eastAsia="微軟正黑體" w:hAnsi="微軟正黑體"/>
                <w:sz w:val="24"/>
              </w:rPr>
              <w:t>每一計畫或每一人體試驗案審</w:t>
            </w:r>
            <w:r w:rsidRPr="00974476">
              <w:rPr>
                <w:rFonts w:ascii="微軟正黑體" w:eastAsia="微軟正黑體" w:hAnsi="微軟正黑體"/>
                <w:spacing w:val="-8"/>
                <w:sz w:val="24"/>
              </w:rPr>
              <w:t xml:space="preserve">查費以 </w:t>
            </w:r>
            <w:r w:rsidRPr="00974476">
              <w:rPr>
                <w:rFonts w:ascii="微軟正黑體" w:eastAsia="微軟正黑體" w:hAnsi="微軟正黑體" w:hint="eastAsia"/>
                <w:spacing w:val="-6"/>
                <w:sz w:val="24"/>
              </w:rPr>
              <w:t>10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pacing w:val="-6"/>
                <w:sz w:val="24"/>
              </w:rPr>
              <w:t>萬元為限，所需費用</w:t>
            </w:r>
            <w:r w:rsidRPr="00974476">
              <w:rPr>
                <w:rFonts w:ascii="微軟正黑體" w:eastAsia="微軟正黑體" w:hAnsi="微軟正黑體"/>
                <w:sz w:val="24"/>
              </w:rPr>
              <w:t>核實報支。</w:t>
            </w:r>
          </w:p>
          <w:p w14:paraId="4138AA2A" w14:textId="77777777" w:rsidR="00007F82" w:rsidRPr="00974476" w:rsidRDefault="00007F82">
            <w:pPr>
              <w:pStyle w:val="TableParagraph"/>
              <w:rPr>
                <w:rFonts w:ascii="微軟正黑體" w:eastAsia="微軟正黑體" w:hAnsi="微軟正黑體"/>
                <w:b/>
                <w:sz w:val="24"/>
              </w:rPr>
            </w:pPr>
          </w:p>
          <w:p w14:paraId="35E4DEB5" w14:textId="77777777" w:rsidR="00007F82" w:rsidRPr="00974476" w:rsidRDefault="00007F82">
            <w:pPr>
              <w:pStyle w:val="TableParagraph"/>
              <w:rPr>
                <w:rFonts w:ascii="微軟正黑體" w:eastAsia="微軟正黑體" w:hAnsi="微軟正黑體"/>
                <w:b/>
                <w:sz w:val="24"/>
              </w:rPr>
            </w:pPr>
          </w:p>
          <w:p w14:paraId="28408A3D" w14:textId="77777777" w:rsidR="00007F82" w:rsidRPr="00974476" w:rsidRDefault="00007F82">
            <w:pPr>
              <w:pStyle w:val="TableParagraph"/>
              <w:rPr>
                <w:rFonts w:ascii="微軟正黑體" w:eastAsia="微軟正黑體" w:hAnsi="微軟正黑體"/>
                <w:b/>
                <w:sz w:val="24"/>
              </w:rPr>
            </w:pPr>
          </w:p>
          <w:p w14:paraId="4F0420BF" w14:textId="77777777" w:rsidR="00007F82" w:rsidRPr="00974476" w:rsidRDefault="00007F82">
            <w:pPr>
              <w:pStyle w:val="TableParagraph"/>
              <w:rPr>
                <w:rFonts w:ascii="微軟正黑體" w:eastAsia="微軟正黑體" w:hAnsi="微軟正黑體"/>
                <w:b/>
                <w:sz w:val="24"/>
              </w:rPr>
            </w:pPr>
          </w:p>
          <w:p w14:paraId="6C693060" w14:textId="77777777" w:rsidR="00007F82" w:rsidRPr="00974476" w:rsidRDefault="00007F82">
            <w:pPr>
              <w:pStyle w:val="TableParagraph"/>
              <w:rPr>
                <w:rFonts w:ascii="微軟正黑體" w:eastAsia="微軟正黑體" w:hAnsi="微軟正黑體"/>
                <w:b/>
                <w:sz w:val="24"/>
              </w:rPr>
            </w:pPr>
          </w:p>
          <w:p w14:paraId="1A71CFC8" w14:textId="77777777" w:rsidR="00007F82" w:rsidRPr="00974476" w:rsidRDefault="00007F82">
            <w:pPr>
              <w:pStyle w:val="TableParagraph"/>
              <w:rPr>
                <w:rFonts w:ascii="微軟正黑體" w:eastAsia="微軟正黑體" w:hAnsi="微軟正黑體"/>
                <w:b/>
                <w:sz w:val="24"/>
              </w:rPr>
            </w:pPr>
          </w:p>
          <w:p w14:paraId="1B3CFDB5" w14:textId="77777777" w:rsidR="00007F82" w:rsidRPr="00974476" w:rsidRDefault="00007F82">
            <w:pPr>
              <w:pStyle w:val="TableParagraph"/>
              <w:rPr>
                <w:rFonts w:ascii="微軟正黑體" w:eastAsia="微軟正黑體" w:hAnsi="微軟正黑體"/>
                <w:b/>
                <w:sz w:val="24"/>
              </w:rPr>
            </w:pPr>
          </w:p>
          <w:p w14:paraId="0DDDB843" w14:textId="77777777" w:rsidR="00007F82" w:rsidRPr="00974476" w:rsidRDefault="00007F82">
            <w:pPr>
              <w:pStyle w:val="TableParagraph"/>
              <w:rPr>
                <w:rFonts w:ascii="微軟正黑體" w:eastAsia="微軟正黑體" w:hAnsi="微軟正黑體"/>
                <w:b/>
                <w:sz w:val="24"/>
              </w:rPr>
            </w:pPr>
          </w:p>
          <w:p w14:paraId="0DF29BF7" w14:textId="77777777" w:rsidR="00007F82" w:rsidRPr="00974476" w:rsidRDefault="00007F82">
            <w:pPr>
              <w:pStyle w:val="TableParagraph"/>
              <w:rPr>
                <w:rFonts w:ascii="微軟正黑體" w:eastAsia="微軟正黑體" w:hAnsi="微軟正黑體"/>
                <w:b/>
                <w:sz w:val="24"/>
              </w:rPr>
            </w:pPr>
          </w:p>
          <w:p w14:paraId="2F55F9FF" w14:textId="77777777" w:rsidR="00007F82" w:rsidRPr="00974476" w:rsidRDefault="00007F82">
            <w:pPr>
              <w:pStyle w:val="TableParagraph"/>
              <w:rPr>
                <w:rFonts w:ascii="微軟正黑體" w:eastAsia="微軟正黑體" w:hAnsi="微軟正黑體"/>
                <w:b/>
                <w:sz w:val="24"/>
              </w:rPr>
            </w:pPr>
          </w:p>
          <w:p w14:paraId="10646602" w14:textId="77777777" w:rsidR="00007F82" w:rsidRPr="00974476" w:rsidRDefault="00007F82">
            <w:pPr>
              <w:pStyle w:val="TableParagraph"/>
              <w:spacing w:before="16"/>
              <w:rPr>
                <w:rFonts w:ascii="微軟正黑體" w:eastAsia="微軟正黑體" w:hAnsi="微軟正黑體"/>
                <w:b/>
                <w:sz w:val="19"/>
              </w:rPr>
            </w:pPr>
          </w:p>
          <w:p w14:paraId="76AA214E" w14:textId="77777777" w:rsidR="00007F82" w:rsidRPr="00974476" w:rsidRDefault="00000000">
            <w:pPr>
              <w:pStyle w:val="TableParagraph"/>
              <w:ind w:left="28" w:right="-58"/>
              <w:rPr>
                <w:rFonts w:ascii="微軟正黑體" w:eastAsia="微軟正黑體" w:hAnsi="微軟正黑體"/>
                <w:sz w:val="24"/>
              </w:rPr>
            </w:pPr>
            <w:r w:rsidRPr="00974476">
              <w:rPr>
                <w:rFonts w:ascii="微軟正黑體" w:eastAsia="微軟正黑體" w:hAnsi="微軟正黑體"/>
                <w:spacing w:val="7"/>
                <w:w w:val="95"/>
                <w:sz w:val="24"/>
              </w:rPr>
              <w:t xml:space="preserve">圖書費每本需低於 </w:t>
            </w:r>
            <w:r w:rsidRPr="00974476">
              <w:rPr>
                <w:rFonts w:ascii="微軟正黑體" w:eastAsia="微軟正黑體" w:hAnsi="微軟正黑體" w:hint="eastAsia"/>
                <w:w w:val="95"/>
                <w:sz w:val="24"/>
              </w:rPr>
              <w:t>10,000</w:t>
            </w:r>
            <w:r w:rsidRPr="00974476">
              <w:rPr>
                <w:rFonts w:ascii="微軟正黑體" w:eastAsia="微軟正黑體" w:hAnsi="微軟正黑體" w:hint="eastAsia"/>
                <w:spacing w:val="19"/>
                <w:w w:val="95"/>
                <w:sz w:val="24"/>
              </w:rPr>
              <w:t xml:space="preserve"> </w:t>
            </w:r>
            <w:r w:rsidRPr="00974476">
              <w:rPr>
                <w:rFonts w:ascii="微軟正黑體" w:eastAsia="微軟正黑體" w:hAnsi="微軟正黑體"/>
                <w:w w:val="95"/>
                <w:sz w:val="24"/>
              </w:rPr>
              <w:t>元。</w:t>
            </w:r>
          </w:p>
        </w:tc>
      </w:tr>
    </w:tbl>
    <w:p w14:paraId="02C591E6" w14:textId="77777777" w:rsidR="00007F82" w:rsidRPr="00974476" w:rsidRDefault="00007F82">
      <w:pPr>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rsidRPr="00974476" w14:paraId="6B46B744" w14:textId="77777777">
        <w:trPr>
          <w:trHeight w:val="14403"/>
        </w:trPr>
        <w:tc>
          <w:tcPr>
            <w:tcW w:w="1560" w:type="dxa"/>
          </w:tcPr>
          <w:p w14:paraId="707AE644" w14:textId="77777777" w:rsidR="00007F82" w:rsidRPr="00974476" w:rsidRDefault="00007F82">
            <w:pPr>
              <w:pStyle w:val="TableParagraph"/>
              <w:rPr>
                <w:rFonts w:ascii="微軟正黑體" w:eastAsia="微軟正黑體" w:hAnsi="微軟正黑體"/>
                <w:b/>
                <w:sz w:val="24"/>
              </w:rPr>
            </w:pPr>
          </w:p>
          <w:p w14:paraId="35E0A402" w14:textId="77777777" w:rsidR="00007F82" w:rsidRPr="00974476" w:rsidRDefault="00007F82">
            <w:pPr>
              <w:pStyle w:val="TableParagraph"/>
              <w:rPr>
                <w:rFonts w:ascii="微軟正黑體" w:eastAsia="微軟正黑體" w:hAnsi="微軟正黑體"/>
                <w:b/>
                <w:sz w:val="24"/>
              </w:rPr>
            </w:pPr>
          </w:p>
          <w:p w14:paraId="0600C176" w14:textId="77777777" w:rsidR="00007F82" w:rsidRPr="00974476" w:rsidRDefault="00007F82">
            <w:pPr>
              <w:pStyle w:val="TableParagraph"/>
              <w:rPr>
                <w:rFonts w:ascii="微軟正黑體" w:eastAsia="微軟正黑體" w:hAnsi="微軟正黑體"/>
                <w:b/>
                <w:sz w:val="24"/>
              </w:rPr>
            </w:pPr>
          </w:p>
          <w:p w14:paraId="660A9273" w14:textId="77777777" w:rsidR="00007F82" w:rsidRPr="00974476" w:rsidRDefault="00007F82">
            <w:pPr>
              <w:pStyle w:val="TableParagraph"/>
              <w:rPr>
                <w:rFonts w:ascii="微軟正黑體" w:eastAsia="微軟正黑體" w:hAnsi="微軟正黑體"/>
                <w:b/>
                <w:sz w:val="24"/>
              </w:rPr>
            </w:pPr>
          </w:p>
          <w:p w14:paraId="3EA123AA" w14:textId="77777777" w:rsidR="00007F82" w:rsidRPr="00974476" w:rsidRDefault="00007F82">
            <w:pPr>
              <w:pStyle w:val="TableParagraph"/>
              <w:spacing w:before="7"/>
              <w:rPr>
                <w:rFonts w:ascii="微軟正黑體" w:eastAsia="微軟正黑體" w:hAnsi="微軟正黑體"/>
                <w:b/>
                <w:sz w:val="12"/>
              </w:rPr>
            </w:pPr>
          </w:p>
          <w:p w14:paraId="46E1FB16"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出席費</w:t>
            </w:r>
          </w:p>
          <w:p w14:paraId="666A5C06" w14:textId="77777777" w:rsidR="00007F82" w:rsidRPr="00974476" w:rsidRDefault="00007F82">
            <w:pPr>
              <w:pStyle w:val="TableParagraph"/>
              <w:rPr>
                <w:rFonts w:ascii="微軟正黑體" w:eastAsia="微軟正黑體" w:hAnsi="微軟正黑體"/>
                <w:b/>
                <w:sz w:val="24"/>
              </w:rPr>
            </w:pPr>
          </w:p>
          <w:p w14:paraId="195934A3" w14:textId="77777777" w:rsidR="00007F82" w:rsidRPr="00974476" w:rsidRDefault="00007F82">
            <w:pPr>
              <w:pStyle w:val="TableParagraph"/>
              <w:rPr>
                <w:rFonts w:ascii="微軟正黑體" w:eastAsia="微軟正黑體" w:hAnsi="微軟正黑體"/>
                <w:b/>
                <w:sz w:val="24"/>
              </w:rPr>
            </w:pPr>
          </w:p>
          <w:p w14:paraId="0E451E9E" w14:textId="77777777" w:rsidR="00007F82" w:rsidRPr="00974476" w:rsidRDefault="00007F82">
            <w:pPr>
              <w:pStyle w:val="TableParagraph"/>
              <w:rPr>
                <w:rFonts w:ascii="微軟正黑體" w:eastAsia="微軟正黑體" w:hAnsi="微軟正黑體"/>
                <w:b/>
                <w:sz w:val="24"/>
              </w:rPr>
            </w:pPr>
          </w:p>
          <w:p w14:paraId="0CB45F3B" w14:textId="77777777" w:rsidR="00007F82" w:rsidRPr="00974476" w:rsidRDefault="00007F82">
            <w:pPr>
              <w:pStyle w:val="TableParagraph"/>
              <w:rPr>
                <w:rFonts w:ascii="微軟正黑體" w:eastAsia="微軟正黑體" w:hAnsi="微軟正黑體"/>
                <w:b/>
                <w:sz w:val="24"/>
              </w:rPr>
            </w:pPr>
          </w:p>
          <w:p w14:paraId="7EB60703" w14:textId="77777777" w:rsidR="00007F82" w:rsidRPr="00974476" w:rsidRDefault="00007F82">
            <w:pPr>
              <w:pStyle w:val="TableParagraph"/>
              <w:spacing w:before="7"/>
              <w:rPr>
                <w:rFonts w:ascii="微軟正黑體" w:eastAsia="微軟正黑體" w:hAnsi="微軟正黑體"/>
                <w:b/>
                <w:sz w:val="32"/>
              </w:rPr>
            </w:pPr>
          </w:p>
          <w:p w14:paraId="28380137"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國內旅費</w:t>
            </w:r>
          </w:p>
          <w:p w14:paraId="07937007" w14:textId="77777777" w:rsidR="00007F82" w:rsidRPr="00974476" w:rsidRDefault="00007F82">
            <w:pPr>
              <w:pStyle w:val="TableParagraph"/>
              <w:rPr>
                <w:rFonts w:ascii="微軟正黑體" w:eastAsia="微軟正黑體" w:hAnsi="微軟正黑體"/>
                <w:b/>
                <w:sz w:val="24"/>
              </w:rPr>
            </w:pPr>
          </w:p>
          <w:p w14:paraId="3E3D763D" w14:textId="77777777" w:rsidR="00007F82" w:rsidRPr="00974476" w:rsidRDefault="00007F82">
            <w:pPr>
              <w:pStyle w:val="TableParagraph"/>
              <w:rPr>
                <w:rFonts w:ascii="微軟正黑體" w:eastAsia="微軟正黑體" w:hAnsi="微軟正黑體"/>
                <w:b/>
                <w:sz w:val="24"/>
              </w:rPr>
            </w:pPr>
          </w:p>
          <w:p w14:paraId="56EDD6C1" w14:textId="77777777" w:rsidR="00007F82" w:rsidRPr="00974476" w:rsidRDefault="00007F82">
            <w:pPr>
              <w:pStyle w:val="TableParagraph"/>
              <w:rPr>
                <w:rFonts w:ascii="微軟正黑體" w:eastAsia="微軟正黑體" w:hAnsi="微軟正黑體"/>
                <w:b/>
                <w:sz w:val="24"/>
              </w:rPr>
            </w:pPr>
          </w:p>
          <w:p w14:paraId="7D5486B9" w14:textId="77777777" w:rsidR="00007F82" w:rsidRPr="00974476" w:rsidRDefault="00007F82">
            <w:pPr>
              <w:pStyle w:val="TableParagraph"/>
              <w:rPr>
                <w:rFonts w:ascii="微軟正黑體" w:eastAsia="微軟正黑體" w:hAnsi="微軟正黑體"/>
                <w:b/>
                <w:sz w:val="24"/>
              </w:rPr>
            </w:pPr>
          </w:p>
          <w:p w14:paraId="2EC15487" w14:textId="77777777" w:rsidR="00007F82" w:rsidRPr="00974476" w:rsidRDefault="00007F82">
            <w:pPr>
              <w:pStyle w:val="TableParagraph"/>
              <w:rPr>
                <w:rFonts w:ascii="微軟正黑體" w:eastAsia="微軟正黑體" w:hAnsi="微軟正黑體"/>
                <w:b/>
                <w:sz w:val="24"/>
              </w:rPr>
            </w:pPr>
          </w:p>
          <w:p w14:paraId="49D4997B" w14:textId="77777777" w:rsidR="00007F82" w:rsidRPr="00974476" w:rsidRDefault="00007F82">
            <w:pPr>
              <w:pStyle w:val="TableParagraph"/>
              <w:rPr>
                <w:rFonts w:ascii="微軟正黑體" w:eastAsia="微軟正黑體" w:hAnsi="微軟正黑體"/>
                <w:b/>
                <w:sz w:val="24"/>
              </w:rPr>
            </w:pPr>
          </w:p>
          <w:p w14:paraId="7C10E6BC" w14:textId="77777777" w:rsidR="00007F82" w:rsidRPr="00974476" w:rsidRDefault="00007F82">
            <w:pPr>
              <w:pStyle w:val="TableParagraph"/>
              <w:rPr>
                <w:rFonts w:ascii="微軟正黑體" w:eastAsia="微軟正黑體" w:hAnsi="微軟正黑體"/>
                <w:b/>
                <w:sz w:val="24"/>
              </w:rPr>
            </w:pPr>
          </w:p>
          <w:p w14:paraId="2F70BF72" w14:textId="77777777" w:rsidR="00007F82" w:rsidRPr="00974476" w:rsidRDefault="00007F82">
            <w:pPr>
              <w:pStyle w:val="TableParagraph"/>
              <w:rPr>
                <w:rFonts w:ascii="微軟正黑體" w:eastAsia="微軟正黑體" w:hAnsi="微軟正黑體"/>
                <w:b/>
                <w:sz w:val="24"/>
              </w:rPr>
            </w:pPr>
          </w:p>
          <w:p w14:paraId="136D49B7" w14:textId="77777777" w:rsidR="00007F82" w:rsidRPr="00974476" w:rsidRDefault="00007F82">
            <w:pPr>
              <w:pStyle w:val="TableParagraph"/>
              <w:spacing w:before="15"/>
              <w:rPr>
                <w:rFonts w:ascii="微軟正黑體" w:eastAsia="微軟正黑體" w:hAnsi="微軟正黑體"/>
                <w:b/>
                <w:sz w:val="24"/>
              </w:rPr>
            </w:pPr>
          </w:p>
          <w:p w14:paraId="62B1A807" w14:textId="77777777" w:rsidR="00007F82" w:rsidRPr="00974476" w:rsidRDefault="00000000">
            <w:pPr>
              <w:pStyle w:val="TableParagraph"/>
              <w:spacing w:line="218" w:lineRule="auto"/>
              <w:ind w:left="30" w:right="69"/>
              <w:rPr>
                <w:rFonts w:ascii="微軟正黑體" w:eastAsia="微軟正黑體" w:hAnsi="微軟正黑體"/>
                <w:b/>
                <w:sz w:val="24"/>
              </w:rPr>
            </w:pPr>
            <w:r w:rsidRPr="00974476">
              <w:rPr>
                <w:rFonts w:ascii="微軟正黑體" w:eastAsia="微軟正黑體" w:hAnsi="微軟正黑體" w:hint="eastAsia"/>
                <w:b/>
                <w:sz w:val="24"/>
              </w:rPr>
              <w:t>聘請</w:t>
            </w:r>
            <w:proofErr w:type="gramStart"/>
            <w:r w:rsidRPr="00974476">
              <w:rPr>
                <w:rFonts w:ascii="微軟正黑體" w:eastAsia="微軟正黑體" w:hAnsi="微軟正黑體" w:hint="eastAsia"/>
                <w:b/>
                <w:sz w:val="24"/>
              </w:rPr>
              <w:t>國外顧</w:t>
            </w:r>
            <w:proofErr w:type="gramEnd"/>
            <w:r w:rsidRPr="00974476">
              <w:rPr>
                <w:rFonts w:ascii="微軟正黑體" w:eastAsia="微軟正黑體" w:hAnsi="微軟正黑體" w:hint="eastAsia"/>
                <w:b/>
                <w:spacing w:val="1"/>
                <w:sz w:val="24"/>
              </w:rPr>
              <w:t xml:space="preserve"> </w:t>
            </w:r>
            <w:r w:rsidRPr="00974476">
              <w:rPr>
                <w:rFonts w:ascii="微軟正黑體" w:eastAsia="微軟正黑體" w:hAnsi="微軟正黑體" w:hint="eastAsia"/>
                <w:b/>
                <w:spacing w:val="-1"/>
                <w:sz w:val="24"/>
              </w:rPr>
              <w:t>問、專家及學者來台工作費</w:t>
            </w:r>
            <w:r w:rsidRPr="00974476">
              <w:rPr>
                <w:rFonts w:ascii="微軟正黑體" w:eastAsia="微軟正黑體" w:hAnsi="微軟正黑體" w:hint="eastAsia"/>
                <w:b/>
                <w:sz w:val="24"/>
              </w:rPr>
              <w:t>用</w:t>
            </w:r>
          </w:p>
          <w:p w14:paraId="5487F75F" w14:textId="77777777" w:rsidR="00007F82" w:rsidRPr="00974476" w:rsidRDefault="00007F82">
            <w:pPr>
              <w:pStyle w:val="TableParagraph"/>
              <w:spacing w:before="15"/>
              <w:rPr>
                <w:rFonts w:ascii="微軟正黑體" w:eastAsia="微軟正黑體" w:hAnsi="微軟正黑體"/>
                <w:b/>
                <w:sz w:val="19"/>
              </w:rPr>
            </w:pPr>
          </w:p>
          <w:p w14:paraId="7F29E7C0" w14:textId="77777777" w:rsidR="00007F82" w:rsidRPr="00974476" w:rsidRDefault="00000000">
            <w:pPr>
              <w:pStyle w:val="TableParagraph"/>
              <w:ind w:left="30"/>
              <w:rPr>
                <w:rFonts w:ascii="微軟正黑體" w:eastAsia="微軟正黑體" w:hAnsi="微軟正黑體"/>
                <w:b/>
                <w:sz w:val="24"/>
              </w:rPr>
            </w:pPr>
            <w:r w:rsidRPr="00974476">
              <w:rPr>
                <w:rFonts w:ascii="微軟正黑體" w:eastAsia="微軟正黑體" w:hAnsi="微軟正黑體" w:hint="eastAsia"/>
                <w:b/>
                <w:sz w:val="24"/>
              </w:rPr>
              <w:t>餐費</w:t>
            </w:r>
          </w:p>
          <w:p w14:paraId="05ACB4B4" w14:textId="77777777" w:rsidR="00007F82" w:rsidRPr="00974476" w:rsidRDefault="00000000">
            <w:pPr>
              <w:pStyle w:val="TableParagraph"/>
              <w:spacing w:line="1200" w:lineRule="atLeast"/>
              <w:ind w:left="30" w:right="792"/>
              <w:rPr>
                <w:rFonts w:ascii="微軟正黑體" w:eastAsia="微軟正黑體" w:hAnsi="微軟正黑體"/>
                <w:b/>
                <w:sz w:val="24"/>
              </w:rPr>
            </w:pPr>
            <w:r w:rsidRPr="00974476">
              <w:rPr>
                <w:rFonts w:ascii="微軟正黑體" w:eastAsia="微軟正黑體" w:hAnsi="微軟正黑體" w:hint="eastAsia"/>
                <w:b/>
                <w:sz w:val="24"/>
              </w:rPr>
              <w:t>其他</w:t>
            </w:r>
            <w:r w:rsidRPr="00974476">
              <w:rPr>
                <w:rFonts w:ascii="微軟正黑體" w:eastAsia="微軟正黑體" w:hAnsi="微軟正黑體" w:hint="eastAsia"/>
                <w:b/>
                <w:spacing w:val="1"/>
                <w:sz w:val="24"/>
              </w:rPr>
              <w:t xml:space="preserve"> </w:t>
            </w:r>
            <w:r w:rsidRPr="00974476">
              <w:rPr>
                <w:rFonts w:ascii="微軟正黑體" w:eastAsia="微軟正黑體" w:hAnsi="微軟正黑體" w:hint="eastAsia"/>
                <w:b/>
                <w:spacing w:val="-2"/>
                <w:sz w:val="24"/>
              </w:rPr>
              <w:t>雜支費</w:t>
            </w:r>
          </w:p>
        </w:tc>
        <w:tc>
          <w:tcPr>
            <w:tcW w:w="4717" w:type="dxa"/>
          </w:tcPr>
          <w:p w14:paraId="4D9D0BEC" w14:textId="77777777" w:rsidR="00007F82" w:rsidRPr="00974476" w:rsidRDefault="00000000">
            <w:pPr>
              <w:pStyle w:val="TableParagraph"/>
              <w:spacing w:before="26" w:line="218" w:lineRule="auto"/>
              <w:ind w:left="30" w:right="17"/>
              <w:jc w:val="both"/>
              <w:rPr>
                <w:rFonts w:ascii="微軟正黑體" w:eastAsia="微軟正黑體" w:hAnsi="微軟正黑體"/>
                <w:sz w:val="24"/>
              </w:rPr>
            </w:pPr>
            <w:proofErr w:type="gramStart"/>
            <w:r w:rsidRPr="00974476">
              <w:rPr>
                <w:rFonts w:ascii="微軟正黑體" w:eastAsia="微軟正黑體" w:hAnsi="微軟正黑體"/>
                <w:sz w:val="24"/>
              </w:rPr>
              <w:t>耗性物品</w:t>
            </w:r>
            <w:proofErr w:type="gramEnd"/>
            <w:r w:rsidRPr="00974476">
              <w:rPr>
                <w:rFonts w:ascii="微軟正黑體" w:eastAsia="微軟正黑體" w:hAnsi="微軟正黑體"/>
                <w:sz w:val="24"/>
              </w:rPr>
              <w:t>以與計畫直接有關為限；且不得購置</w:t>
            </w:r>
            <w:proofErr w:type="gramStart"/>
            <w:r w:rsidRPr="00974476">
              <w:rPr>
                <w:rFonts w:ascii="微軟正黑體" w:eastAsia="微軟正黑體" w:hAnsi="微軟正黑體"/>
                <w:sz w:val="24"/>
              </w:rPr>
              <w:t>普通性非消耗</w:t>
            </w:r>
            <w:proofErr w:type="gramEnd"/>
            <w:r w:rsidRPr="00974476">
              <w:rPr>
                <w:rFonts w:ascii="微軟正黑體" w:eastAsia="微軟正黑體" w:hAnsi="微軟正黑體"/>
                <w:sz w:val="24"/>
              </w:rPr>
              <w:t>物品，如複印機、印表機、電腦螢幕、碎紙機等。</w:t>
            </w:r>
          </w:p>
          <w:p w14:paraId="1CDF2EDC" w14:textId="77777777" w:rsidR="00007F82" w:rsidRPr="00974476" w:rsidRDefault="00000000">
            <w:pPr>
              <w:pStyle w:val="TableParagraph"/>
              <w:spacing w:before="7" w:line="218" w:lineRule="auto"/>
              <w:ind w:left="30" w:right="7"/>
              <w:rPr>
                <w:rFonts w:ascii="微軟正黑體" w:eastAsia="微軟正黑體" w:hAnsi="微軟正黑體"/>
                <w:sz w:val="24"/>
              </w:rPr>
            </w:pPr>
            <w:r w:rsidRPr="00974476">
              <w:rPr>
                <w:rFonts w:ascii="微軟正黑體" w:eastAsia="微軟正黑體" w:hAnsi="微軟正黑體"/>
                <w:sz w:val="24"/>
              </w:rPr>
              <w:t>應詳列各品項之名稱</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中英文並列</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單價、數量與總價。</w:t>
            </w:r>
          </w:p>
          <w:p w14:paraId="39156465" w14:textId="77777777" w:rsidR="00007F82" w:rsidRPr="00974476" w:rsidRDefault="00007F82">
            <w:pPr>
              <w:pStyle w:val="TableParagraph"/>
              <w:rPr>
                <w:rFonts w:ascii="微軟正黑體" w:eastAsia="微軟正黑體" w:hAnsi="微軟正黑體"/>
                <w:b/>
              </w:rPr>
            </w:pPr>
          </w:p>
          <w:p w14:paraId="04B9528F" w14:textId="77777777" w:rsidR="00007F82" w:rsidRPr="00974476" w:rsidRDefault="00000000">
            <w:pPr>
              <w:pStyle w:val="TableParagraph"/>
              <w:spacing w:line="218" w:lineRule="auto"/>
              <w:ind w:left="30" w:right="17"/>
              <w:jc w:val="both"/>
              <w:rPr>
                <w:rFonts w:ascii="微軟正黑體" w:eastAsia="微軟正黑體" w:hAnsi="微軟正黑體"/>
                <w:sz w:val="24"/>
              </w:rPr>
            </w:pPr>
            <w:r w:rsidRPr="00974476">
              <w:rPr>
                <w:rFonts w:ascii="微軟正黑體" w:eastAsia="微軟正黑體" w:hAnsi="微軟正黑體"/>
                <w:sz w:val="24"/>
              </w:rPr>
              <w:t>實施本計畫所需專家諮詢會議之出席費。計畫項下之相關人員（已列支人事費之各類酬勞者）及非以專家身分出席者不得支領。</w:t>
            </w:r>
          </w:p>
          <w:p w14:paraId="54A0DF96" w14:textId="77777777" w:rsidR="00007F82" w:rsidRPr="00974476" w:rsidRDefault="00000000">
            <w:pPr>
              <w:pStyle w:val="TableParagraph"/>
              <w:spacing w:line="396" w:lineRule="exact"/>
              <w:ind w:left="30"/>
              <w:rPr>
                <w:rFonts w:ascii="微軟正黑體" w:eastAsia="微軟正黑體" w:hAnsi="微軟正黑體"/>
                <w:sz w:val="24"/>
              </w:rPr>
            </w:pPr>
            <w:r w:rsidRPr="00974476">
              <w:rPr>
                <w:rFonts w:ascii="微軟正黑體" w:eastAsia="微軟正黑體" w:hAnsi="微軟正黑體"/>
                <w:sz w:val="24"/>
              </w:rPr>
              <w:t>屬工作協調性質之會議不得支給出席費。</w:t>
            </w:r>
          </w:p>
          <w:p w14:paraId="3AAE5AB4" w14:textId="77777777" w:rsidR="00007F82" w:rsidRPr="00974476" w:rsidRDefault="00000000">
            <w:pPr>
              <w:pStyle w:val="TableParagraph"/>
              <w:spacing w:before="6" w:line="220" w:lineRule="auto"/>
              <w:ind w:left="30" w:right="17"/>
              <w:rPr>
                <w:rFonts w:ascii="微軟正黑體" w:eastAsia="微軟正黑體" w:hAnsi="微軟正黑體"/>
                <w:sz w:val="24"/>
              </w:rPr>
            </w:pPr>
            <w:r w:rsidRPr="00974476">
              <w:rPr>
                <w:rFonts w:ascii="微軟正黑體" w:eastAsia="微軟正黑體" w:hAnsi="微軟正黑體"/>
                <w:sz w:val="24"/>
              </w:rPr>
              <w:t>焦點座談參與座談者，非以專家身分出席，</w:t>
            </w:r>
            <w:r w:rsidRPr="00974476">
              <w:rPr>
                <w:rFonts w:ascii="微軟正黑體" w:eastAsia="微軟正黑體" w:hAnsi="微軟正黑體"/>
                <w:spacing w:val="1"/>
                <w:sz w:val="24"/>
              </w:rPr>
              <w:t xml:space="preserve"> </w:t>
            </w:r>
            <w:r w:rsidRPr="00974476">
              <w:rPr>
                <w:rFonts w:ascii="微軟正黑體" w:eastAsia="微軟正黑體" w:hAnsi="微軟正黑體"/>
                <w:sz w:val="24"/>
              </w:rPr>
              <w:t>不得支領出席費。</w:t>
            </w:r>
          </w:p>
          <w:p w14:paraId="4DDA83BB" w14:textId="77777777" w:rsidR="00007F82" w:rsidRPr="00974476" w:rsidRDefault="00007F82">
            <w:pPr>
              <w:pStyle w:val="TableParagraph"/>
              <w:spacing w:before="10"/>
              <w:rPr>
                <w:rFonts w:ascii="微軟正黑體" w:eastAsia="微軟正黑體" w:hAnsi="微軟正黑體"/>
                <w:b/>
                <w:sz w:val="21"/>
              </w:rPr>
            </w:pPr>
          </w:p>
          <w:p w14:paraId="52FC7CB1" w14:textId="77777777" w:rsidR="00007F82" w:rsidRPr="00974476" w:rsidRDefault="00000000">
            <w:pPr>
              <w:pStyle w:val="TableParagraph"/>
              <w:spacing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實施本計畫所需之相關人員及出席專家之國內差旅費。</w:t>
            </w:r>
          </w:p>
          <w:p w14:paraId="3B487163" w14:textId="77777777" w:rsidR="00007F82" w:rsidRPr="00974476" w:rsidRDefault="00000000">
            <w:pPr>
              <w:pStyle w:val="TableParagraph"/>
              <w:spacing w:line="390" w:lineRule="exact"/>
              <w:ind w:left="30"/>
              <w:rPr>
                <w:rFonts w:ascii="微軟正黑體" w:eastAsia="微軟正黑體" w:hAnsi="微軟正黑體"/>
                <w:sz w:val="24"/>
              </w:rPr>
            </w:pPr>
            <w:r w:rsidRPr="00974476">
              <w:rPr>
                <w:rFonts w:ascii="微軟正黑體" w:eastAsia="微軟正黑體" w:hAnsi="微軟正黑體"/>
                <w:sz w:val="24"/>
              </w:rPr>
              <w:t>差旅費分為交通費、住宿費、雜費等。</w:t>
            </w:r>
          </w:p>
          <w:p w14:paraId="6532A9B2" w14:textId="77777777" w:rsidR="00007F82" w:rsidRPr="00974476" w:rsidRDefault="00000000">
            <w:pPr>
              <w:pStyle w:val="TableParagraph"/>
              <w:spacing w:before="6" w:line="220" w:lineRule="auto"/>
              <w:ind w:left="30" w:right="-15"/>
              <w:jc w:val="both"/>
              <w:rPr>
                <w:rFonts w:ascii="微軟正黑體" w:eastAsia="微軟正黑體" w:hAnsi="微軟正黑體"/>
                <w:sz w:val="24"/>
              </w:rPr>
            </w:pPr>
            <w:r w:rsidRPr="00974476">
              <w:rPr>
                <w:rFonts w:ascii="微軟正黑體" w:eastAsia="微軟正黑體" w:hAnsi="微軟正黑體"/>
                <w:sz w:val="24"/>
              </w:rPr>
              <w:t>出席專家如係由遠地前往（三十公里以外</w:t>
            </w:r>
            <w:r w:rsidRPr="00974476">
              <w:rPr>
                <w:rFonts w:ascii="微軟正黑體" w:eastAsia="微軟正黑體" w:hAnsi="微軟正黑體"/>
                <w:spacing w:val="-127"/>
                <w:sz w:val="24"/>
              </w:rPr>
              <w:t>）</w:t>
            </w:r>
            <w:r w:rsidRPr="00974476">
              <w:rPr>
                <w:rFonts w:ascii="微軟正黑體" w:eastAsia="微軟正黑體" w:hAnsi="微軟正黑體"/>
                <w:spacing w:val="-7"/>
                <w:sz w:val="24"/>
              </w:rPr>
              <w:t>，</w:t>
            </w:r>
            <w:r w:rsidRPr="00974476">
              <w:rPr>
                <w:rFonts w:ascii="微軟正黑體" w:eastAsia="微軟正黑體" w:hAnsi="微軟正黑體"/>
                <w:sz w:val="24"/>
              </w:rPr>
              <w:t>受委託</w:t>
            </w:r>
            <w:proofErr w:type="gramStart"/>
            <w:r w:rsidRPr="00974476">
              <w:rPr>
                <w:rFonts w:ascii="微軟正黑體" w:eastAsia="微軟正黑體" w:hAnsi="微軟正黑體"/>
                <w:sz w:val="24"/>
              </w:rPr>
              <w:t>單位得衡酌</w:t>
            </w:r>
            <w:proofErr w:type="gramEnd"/>
            <w:r w:rsidRPr="00974476">
              <w:rPr>
                <w:rFonts w:ascii="微軟正黑體" w:eastAsia="微軟正黑體" w:hAnsi="微軟正黑體"/>
                <w:sz w:val="24"/>
              </w:rPr>
              <w:t>實際情況，參照國內出差旅費報支要點規定，</w:t>
            </w:r>
            <w:proofErr w:type="gramStart"/>
            <w:r w:rsidRPr="00974476">
              <w:rPr>
                <w:rFonts w:ascii="微軟正黑體" w:eastAsia="微軟正黑體" w:hAnsi="微軟正黑體"/>
                <w:sz w:val="24"/>
              </w:rPr>
              <w:t>覈</w:t>
            </w:r>
            <w:proofErr w:type="gramEnd"/>
            <w:r w:rsidRPr="00974476">
              <w:rPr>
                <w:rFonts w:ascii="微軟正黑體" w:eastAsia="微軟正黑體" w:hAnsi="微軟正黑體"/>
                <w:sz w:val="24"/>
              </w:rPr>
              <w:t>實支給交通費及住宿費。</w:t>
            </w:r>
          </w:p>
          <w:p w14:paraId="63A4FD7C" w14:textId="77777777" w:rsidR="00007F82" w:rsidRPr="00974476" w:rsidRDefault="00000000">
            <w:pPr>
              <w:pStyle w:val="TableParagraph"/>
              <w:spacing w:line="218" w:lineRule="auto"/>
              <w:ind w:left="30" w:right="-15"/>
              <w:jc w:val="both"/>
              <w:rPr>
                <w:rFonts w:ascii="微軟正黑體" w:eastAsia="微軟正黑體" w:hAnsi="微軟正黑體"/>
                <w:sz w:val="24"/>
              </w:rPr>
            </w:pPr>
            <w:r w:rsidRPr="00974476">
              <w:rPr>
                <w:rFonts w:ascii="微軟正黑體" w:eastAsia="微軟正黑體" w:hAnsi="微軟正黑體"/>
                <w:sz w:val="24"/>
              </w:rPr>
              <w:t>凡公民營汽車到達地區，除因業務需要，報</w:t>
            </w:r>
            <w:r w:rsidRPr="00974476">
              <w:rPr>
                <w:rFonts w:ascii="微軟正黑體" w:eastAsia="微軟正黑體" w:hAnsi="微軟正黑體"/>
                <w:spacing w:val="18"/>
                <w:sz w:val="24"/>
              </w:rPr>
              <w:t>經本部事前核准者外，其搭乘計程車之費</w:t>
            </w:r>
            <w:r w:rsidRPr="00974476">
              <w:rPr>
                <w:rFonts w:ascii="微軟正黑體" w:eastAsia="微軟正黑體" w:hAnsi="微軟正黑體"/>
                <w:sz w:val="24"/>
              </w:rPr>
              <w:t>用，不得報支。</w:t>
            </w:r>
          </w:p>
          <w:p w14:paraId="4B9D667F" w14:textId="77777777" w:rsidR="00007F82" w:rsidRPr="00974476" w:rsidRDefault="00007F82">
            <w:pPr>
              <w:pStyle w:val="TableParagraph"/>
              <w:spacing w:before="17"/>
              <w:rPr>
                <w:rFonts w:ascii="微軟正黑體" w:eastAsia="微軟正黑體" w:hAnsi="微軟正黑體"/>
                <w:b/>
                <w:sz w:val="21"/>
              </w:rPr>
            </w:pPr>
          </w:p>
          <w:p w14:paraId="7071F7EA" w14:textId="77777777" w:rsidR="00007F82" w:rsidRPr="00974476" w:rsidRDefault="00000000">
            <w:pPr>
              <w:pStyle w:val="TableParagraph"/>
              <w:spacing w:line="218" w:lineRule="auto"/>
              <w:ind w:left="30" w:right="17"/>
              <w:rPr>
                <w:rFonts w:ascii="微軟正黑體" w:eastAsia="微軟正黑體" w:hAnsi="微軟正黑體"/>
                <w:sz w:val="24"/>
              </w:rPr>
            </w:pPr>
            <w:r w:rsidRPr="00974476">
              <w:rPr>
                <w:rFonts w:ascii="微軟正黑體" w:eastAsia="微軟正黑體" w:hAnsi="微軟正黑體"/>
                <w:sz w:val="24"/>
              </w:rPr>
              <w:t>依行政院「各機關聘請國外顧問、專家及學者來台期間支付費用最高標準表」辦理。</w:t>
            </w:r>
          </w:p>
          <w:p w14:paraId="5F40CDC8" w14:textId="77777777" w:rsidR="00007F82" w:rsidRPr="00974476" w:rsidRDefault="00000000">
            <w:pPr>
              <w:pStyle w:val="TableParagraph"/>
              <w:spacing w:before="1" w:line="220" w:lineRule="auto"/>
              <w:ind w:left="30" w:right="17"/>
              <w:rPr>
                <w:rFonts w:ascii="微軟正黑體" w:eastAsia="微軟正黑體" w:hAnsi="微軟正黑體"/>
                <w:sz w:val="24"/>
              </w:rPr>
            </w:pPr>
            <w:r w:rsidRPr="00974476">
              <w:rPr>
                <w:rFonts w:ascii="微軟正黑體" w:eastAsia="微軟正黑體" w:hAnsi="微軟正黑體"/>
                <w:sz w:val="24"/>
              </w:rPr>
              <w:t>已支領本項工作費用者，不得再支領其他工作報酬</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如：出席費、鐘點費等</w:t>
            </w:r>
            <w:proofErr w:type="gramStart"/>
            <w:r w:rsidRPr="00974476">
              <w:rPr>
                <w:rFonts w:ascii="微軟正黑體" w:eastAsia="微軟正黑體" w:hAnsi="微軟正黑體"/>
                <w:spacing w:val="-120"/>
                <w:sz w:val="24"/>
              </w:rPr>
              <w:t>）</w:t>
            </w:r>
            <w:proofErr w:type="gramEnd"/>
            <w:r w:rsidRPr="00974476">
              <w:rPr>
                <w:rFonts w:ascii="微軟正黑體" w:eastAsia="微軟正黑體" w:hAnsi="微軟正黑體"/>
                <w:sz w:val="24"/>
              </w:rPr>
              <w:t>。</w:t>
            </w:r>
          </w:p>
          <w:p w14:paraId="54236293" w14:textId="77777777" w:rsidR="00007F82" w:rsidRPr="00974476" w:rsidRDefault="00007F82">
            <w:pPr>
              <w:pStyle w:val="TableParagraph"/>
              <w:spacing w:before="9"/>
              <w:rPr>
                <w:rFonts w:ascii="微軟正黑體" w:eastAsia="微軟正黑體" w:hAnsi="微軟正黑體"/>
                <w:b/>
                <w:sz w:val="21"/>
              </w:rPr>
            </w:pPr>
          </w:p>
          <w:p w14:paraId="6C8970F9" w14:textId="77777777" w:rsidR="00007F82" w:rsidRPr="00974476" w:rsidRDefault="00000000">
            <w:pPr>
              <w:pStyle w:val="TableParagraph"/>
              <w:spacing w:before="1" w:line="220" w:lineRule="auto"/>
              <w:ind w:left="30" w:right="17"/>
              <w:rPr>
                <w:rFonts w:ascii="微軟正黑體" w:eastAsia="微軟正黑體" w:hAnsi="微軟正黑體"/>
                <w:sz w:val="24"/>
              </w:rPr>
            </w:pPr>
            <w:r w:rsidRPr="00974476">
              <w:rPr>
                <w:rFonts w:ascii="微軟正黑體" w:eastAsia="微軟正黑體" w:hAnsi="微軟正黑體"/>
                <w:sz w:val="24"/>
              </w:rPr>
              <w:t>實施本計畫執行需要而召開之相關會議，已逾用餐時間之餐費。</w:t>
            </w:r>
          </w:p>
          <w:p w14:paraId="6FBFFCE9" w14:textId="77777777" w:rsidR="00007F82" w:rsidRPr="00974476" w:rsidRDefault="00007F82">
            <w:pPr>
              <w:pStyle w:val="TableParagraph"/>
              <w:spacing w:before="2"/>
              <w:rPr>
                <w:rFonts w:ascii="微軟正黑體" w:eastAsia="微軟正黑體" w:hAnsi="微軟正黑體"/>
                <w:b/>
                <w:sz w:val="20"/>
              </w:rPr>
            </w:pPr>
          </w:p>
          <w:p w14:paraId="33566B9C" w14:textId="77777777" w:rsidR="00007F82" w:rsidRPr="00974476" w:rsidRDefault="00000000">
            <w:pPr>
              <w:pStyle w:val="TableParagraph"/>
              <w:ind w:left="30"/>
              <w:rPr>
                <w:rFonts w:ascii="微軟正黑體" w:eastAsia="微軟正黑體" w:hAnsi="微軟正黑體"/>
                <w:sz w:val="24"/>
              </w:rPr>
            </w:pPr>
            <w:r w:rsidRPr="00974476">
              <w:rPr>
                <w:rFonts w:ascii="微軟正黑體" w:eastAsia="微軟正黑體" w:hAnsi="微軟正黑體"/>
                <w:sz w:val="24"/>
              </w:rPr>
              <w:t>辦理本計畫所需之其他未列於本表之項目。</w:t>
            </w:r>
          </w:p>
          <w:p w14:paraId="156B07FB" w14:textId="77777777" w:rsidR="00007F82" w:rsidRPr="00974476" w:rsidRDefault="00007F82">
            <w:pPr>
              <w:pStyle w:val="TableParagraph"/>
              <w:rPr>
                <w:rFonts w:ascii="微軟正黑體" w:eastAsia="微軟正黑體" w:hAnsi="微軟正黑體"/>
                <w:b/>
                <w:sz w:val="24"/>
              </w:rPr>
            </w:pPr>
          </w:p>
          <w:p w14:paraId="461DE686" w14:textId="77777777" w:rsidR="00007F82" w:rsidRPr="00974476" w:rsidRDefault="00007F82">
            <w:pPr>
              <w:pStyle w:val="TableParagraph"/>
              <w:spacing w:before="9"/>
              <w:rPr>
                <w:rFonts w:ascii="微軟正黑體" w:eastAsia="微軟正黑體" w:hAnsi="微軟正黑體"/>
                <w:b/>
                <w:sz w:val="17"/>
              </w:rPr>
            </w:pPr>
          </w:p>
          <w:p w14:paraId="04218151" w14:textId="77777777" w:rsidR="00007F82" w:rsidRPr="00974476" w:rsidRDefault="00000000">
            <w:pPr>
              <w:pStyle w:val="TableParagraph"/>
              <w:spacing w:line="384" w:lineRule="exact"/>
              <w:ind w:left="30"/>
              <w:rPr>
                <w:rFonts w:ascii="微軟正黑體" w:eastAsia="微軟正黑體" w:hAnsi="微軟正黑體"/>
                <w:sz w:val="24"/>
              </w:rPr>
            </w:pPr>
            <w:r w:rsidRPr="00974476">
              <w:rPr>
                <w:rFonts w:ascii="微軟正黑體" w:eastAsia="微軟正黑體" w:hAnsi="微軟正黑體"/>
                <w:sz w:val="24"/>
              </w:rPr>
              <w:t>實施本計畫所需之雜項費用。</w:t>
            </w:r>
          </w:p>
        </w:tc>
        <w:tc>
          <w:tcPr>
            <w:tcW w:w="3231" w:type="dxa"/>
          </w:tcPr>
          <w:p w14:paraId="146AC3B7" w14:textId="77777777" w:rsidR="00007F82" w:rsidRPr="00974476" w:rsidRDefault="00007F82">
            <w:pPr>
              <w:pStyle w:val="TableParagraph"/>
              <w:rPr>
                <w:rFonts w:ascii="微軟正黑體" w:eastAsia="微軟正黑體" w:hAnsi="微軟正黑體"/>
                <w:b/>
                <w:sz w:val="24"/>
              </w:rPr>
            </w:pPr>
          </w:p>
          <w:p w14:paraId="5EE2FB4D" w14:textId="77777777" w:rsidR="00007F82" w:rsidRPr="00974476" w:rsidRDefault="00007F82">
            <w:pPr>
              <w:pStyle w:val="TableParagraph"/>
              <w:rPr>
                <w:rFonts w:ascii="微軟正黑體" w:eastAsia="微軟正黑體" w:hAnsi="微軟正黑體"/>
                <w:b/>
                <w:sz w:val="24"/>
              </w:rPr>
            </w:pPr>
          </w:p>
          <w:p w14:paraId="44CF9F2D" w14:textId="77777777" w:rsidR="00007F82" w:rsidRPr="00974476" w:rsidRDefault="00007F82">
            <w:pPr>
              <w:pStyle w:val="TableParagraph"/>
              <w:rPr>
                <w:rFonts w:ascii="微軟正黑體" w:eastAsia="微軟正黑體" w:hAnsi="微軟正黑體"/>
                <w:b/>
                <w:sz w:val="24"/>
              </w:rPr>
            </w:pPr>
          </w:p>
          <w:p w14:paraId="6C1A51E5" w14:textId="77777777" w:rsidR="00007F82" w:rsidRPr="00974476" w:rsidRDefault="00007F82">
            <w:pPr>
              <w:pStyle w:val="TableParagraph"/>
              <w:rPr>
                <w:rFonts w:ascii="微軟正黑體" w:eastAsia="微軟正黑體" w:hAnsi="微軟正黑體"/>
                <w:b/>
                <w:sz w:val="24"/>
              </w:rPr>
            </w:pPr>
          </w:p>
          <w:p w14:paraId="48C4A225" w14:textId="77777777" w:rsidR="00007F82" w:rsidRPr="00974476" w:rsidRDefault="00007F82">
            <w:pPr>
              <w:pStyle w:val="TableParagraph"/>
              <w:spacing w:before="18"/>
              <w:rPr>
                <w:rFonts w:ascii="微軟正黑體" w:eastAsia="微軟正黑體" w:hAnsi="微軟正黑體"/>
                <w:b/>
                <w:sz w:val="35"/>
              </w:rPr>
            </w:pPr>
          </w:p>
          <w:p w14:paraId="3A8D4B45" w14:textId="77777777" w:rsidR="00007F82" w:rsidRPr="00974476" w:rsidRDefault="00000000">
            <w:pPr>
              <w:pStyle w:val="TableParagraph"/>
              <w:spacing w:line="218" w:lineRule="auto"/>
              <w:ind w:left="28" w:right="5"/>
              <w:jc w:val="both"/>
              <w:rPr>
                <w:rFonts w:ascii="微軟正黑體" w:eastAsia="微軟正黑體" w:hAnsi="微軟正黑體"/>
                <w:sz w:val="24"/>
              </w:rPr>
            </w:pPr>
            <w:r w:rsidRPr="00974476">
              <w:rPr>
                <w:rFonts w:ascii="微軟正黑體" w:eastAsia="微軟正黑體" w:hAnsi="微軟正黑體"/>
                <w:sz w:val="24"/>
              </w:rPr>
              <w:t>出席費依「中央政府各機關學校出席費及稿費支給要點」辦理。</w:t>
            </w:r>
          </w:p>
          <w:p w14:paraId="598D6A22" w14:textId="77777777" w:rsidR="00007F82" w:rsidRPr="00974476" w:rsidRDefault="00007F82">
            <w:pPr>
              <w:pStyle w:val="TableParagraph"/>
              <w:rPr>
                <w:rFonts w:ascii="微軟正黑體" w:eastAsia="微軟正黑體" w:hAnsi="微軟正黑體"/>
                <w:b/>
                <w:sz w:val="24"/>
              </w:rPr>
            </w:pPr>
          </w:p>
          <w:p w14:paraId="212D92EA" w14:textId="77777777" w:rsidR="00007F82" w:rsidRPr="00974476" w:rsidRDefault="00007F82">
            <w:pPr>
              <w:pStyle w:val="TableParagraph"/>
              <w:rPr>
                <w:rFonts w:ascii="微軟正黑體" w:eastAsia="微軟正黑體" w:hAnsi="微軟正黑體"/>
                <w:b/>
                <w:sz w:val="24"/>
              </w:rPr>
            </w:pPr>
          </w:p>
          <w:p w14:paraId="6C69D872" w14:textId="77777777" w:rsidR="00007F82" w:rsidRPr="00974476" w:rsidRDefault="00007F82">
            <w:pPr>
              <w:pStyle w:val="TableParagraph"/>
              <w:rPr>
                <w:rFonts w:ascii="微軟正黑體" w:eastAsia="微軟正黑體" w:hAnsi="微軟正黑體"/>
                <w:b/>
                <w:sz w:val="24"/>
              </w:rPr>
            </w:pPr>
          </w:p>
          <w:p w14:paraId="33A18B85" w14:textId="77777777" w:rsidR="00007F82" w:rsidRPr="00974476" w:rsidRDefault="00007F82">
            <w:pPr>
              <w:pStyle w:val="TableParagraph"/>
              <w:spacing w:before="2"/>
              <w:rPr>
                <w:rFonts w:ascii="微軟正黑體" w:eastAsia="微軟正黑體" w:hAnsi="微軟正黑體"/>
                <w:b/>
                <w:sz w:val="15"/>
              </w:rPr>
            </w:pPr>
          </w:p>
          <w:p w14:paraId="57723BC4" w14:textId="77777777" w:rsidR="00007F82" w:rsidRPr="00974476" w:rsidRDefault="00000000">
            <w:pPr>
              <w:pStyle w:val="TableParagraph"/>
              <w:spacing w:before="1" w:line="220" w:lineRule="auto"/>
              <w:ind w:left="28" w:right="5"/>
              <w:jc w:val="both"/>
              <w:rPr>
                <w:rFonts w:ascii="微軟正黑體" w:eastAsia="微軟正黑體" w:hAnsi="微軟正黑體"/>
                <w:sz w:val="24"/>
              </w:rPr>
            </w:pPr>
            <w:r w:rsidRPr="00974476">
              <w:rPr>
                <w:rFonts w:ascii="微軟正黑體" w:eastAsia="微軟正黑體" w:hAnsi="微軟正黑體"/>
                <w:sz w:val="24"/>
              </w:rPr>
              <w:t>依「國內出差旅費報支要點」規定辦理，差旅費之編列應預估所需出差之人天數，並統一</w:t>
            </w:r>
            <w:r w:rsidRPr="00974476">
              <w:rPr>
                <w:rFonts w:ascii="微軟正黑體" w:eastAsia="微軟正黑體" w:hAnsi="微軟正黑體"/>
                <w:spacing w:val="35"/>
                <w:sz w:val="24"/>
              </w:rPr>
              <w:t xml:space="preserve">以 </w:t>
            </w:r>
            <w:r w:rsidRPr="00974476">
              <w:rPr>
                <w:rFonts w:ascii="微軟正黑體" w:eastAsia="微軟正黑體" w:hAnsi="微軟正黑體" w:hint="eastAsia"/>
                <w:sz w:val="24"/>
              </w:rPr>
              <w:t>2,000</w:t>
            </w:r>
            <w:r w:rsidRPr="00974476">
              <w:rPr>
                <w:rFonts w:ascii="微軟正黑體" w:eastAsia="微軟正黑體" w:hAnsi="微軟正黑體" w:hint="eastAsia"/>
                <w:spacing w:val="22"/>
                <w:sz w:val="24"/>
              </w:rPr>
              <w:t xml:space="preserve"> </w:t>
            </w:r>
            <w:r w:rsidRPr="00974476">
              <w:rPr>
                <w:rFonts w:ascii="微軟正黑體" w:eastAsia="微軟正黑體" w:hAnsi="微軟正黑體"/>
                <w:sz w:val="24"/>
              </w:rPr>
              <w:t>元</w:t>
            </w:r>
            <w:r w:rsidRPr="00974476">
              <w:rPr>
                <w:rFonts w:ascii="微軟正黑體" w:eastAsia="微軟正黑體" w:hAnsi="微軟正黑體" w:hint="eastAsia"/>
                <w:sz w:val="24"/>
              </w:rPr>
              <w:t>/</w:t>
            </w:r>
            <w:r w:rsidRPr="00974476">
              <w:rPr>
                <w:rFonts w:ascii="微軟正黑體" w:eastAsia="微軟正黑體" w:hAnsi="微軟正黑體"/>
                <w:sz w:val="24"/>
              </w:rPr>
              <w:t>人天估算差旅費預算。</w:t>
            </w:r>
          </w:p>
          <w:p w14:paraId="546BAEDC" w14:textId="77777777" w:rsidR="00007F82" w:rsidRPr="00974476" w:rsidRDefault="00000000">
            <w:pPr>
              <w:pStyle w:val="TableParagraph"/>
              <w:spacing w:line="218" w:lineRule="auto"/>
              <w:ind w:left="28" w:right="5"/>
              <w:jc w:val="both"/>
              <w:rPr>
                <w:rFonts w:ascii="微軟正黑體" w:eastAsia="微軟正黑體" w:hAnsi="微軟正黑體"/>
                <w:sz w:val="24"/>
              </w:rPr>
            </w:pPr>
            <w:r w:rsidRPr="00974476">
              <w:rPr>
                <w:rFonts w:ascii="微軟正黑體" w:eastAsia="微軟正黑體" w:hAnsi="微軟正黑體"/>
                <w:sz w:val="24"/>
              </w:rPr>
              <w:t>於距離受委託單位三十公里以內之地區</w:t>
            </w:r>
            <w:proofErr w:type="gramStart"/>
            <w:r w:rsidRPr="00974476">
              <w:rPr>
                <w:rFonts w:ascii="微軟正黑體" w:eastAsia="微軟正黑體" w:hAnsi="微軟正黑體"/>
                <w:sz w:val="24"/>
              </w:rPr>
              <w:t>洽公者</w:t>
            </w:r>
            <w:proofErr w:type="gramEnd"/>
            <w:r w:rsidRPr="00974476">
              <w:rPr>
                <w:rFonts w:ascii="微軟正黑體" w:eastAsia="微軟正黑體" w:hAnsi="微軟正黑體"/>
                <w:sz w:val="24"/>
              </w:rPr>
              <w:t>，不得申報出差旅費。</w:t>
            </w:r>
          </w:p>
          <w:p w14:paraId="422013E6" w14:textId="77777777" w:rsidR="00007F82" w:rsidRPr="00974476" w:rsidRDefault="00007F82">
            <w:pPr>
              <w:pStyle w:val="TableParagraph"/>
              <w:rPr>
                <w:rFonts w:ascii="微軟正黑體" w:eastAsia="微軟正黑體" w:hAnsi="微軟正黑體"/>
                <w:b/>
                <w:sz w:val="24"/>
              </w:rPr>
            </w:pPr>
          </w:p>
          <w:p w14:paraId="63A8408F" w14:textId="77777777" w:rsidR="00007F82" w:rsidRPr="00974476" w:rsidRDefault="00007F82">
            <w:pPr>
              <w:pStyle w:val="TableParagraph"/>
              <w:rPr>
                <w:rFonts w:ascii="微軟正黑體" w:eastAsia="微軟正黑體" w:hAnsi="微軟正黑體"/>
                <w:b/>
                <w:sz w:val="24"/>
              </w:rPr>
            </w:pPr>
          </w:p>
          <w:p w14:paraId="48C19E44" w14:textId="77777777" w:rsidR="00007F82" w:rsidRPr="00974476" w:rsidRDefault="00007F82">
            <w:pPr>
              <w:pStyle w:val="TableParagraph"/>
              <w:rPr>
                <w:rFonts w:ascii="微軟正黑體" w:eastAsia="微軟正黑體" w:hAnsi="微軟正黑體"/>
                <w:b/>
                <w:sz w:val="24"/>
              </w:rPr>
            </w:pPr>
          </w:p>
          <w:p w14:paraId="46E17B42" w14:textId="77777777" w:rsidR="00007F82" w:rsidRPr="00974476" w:rsidRDefault="00007F82">
            <w:pPr>
              <w:pStyle w:val="TableParagraph"/>
              <w:rPr>
                <w:rFonts w:ascii="微軟正黑體" w:eastAsia="微軟正黑體" w:hAnsi="微軟正黑體"/>
                <w:b/>
                <w:sz w:val="24"/>
              </w:rPr>
            </w:pPr>
          </w:p>
          <w:p w14:paraId="534263AC" w14:textId="77777777" w:rsidR="00007F82" w:rsidRPr="00974476" w:rsidRDefault="00007F82">
            <w:pPr>
              <w:pStyle w:val="TableParagraph"/>
              <w:rPr>
                <w:rFonts w:ascii="微軟正黑體" w:eastAsia="微軟正黑體" w:hAnsi="微軟正黑體"/>
                <w:b/>
                <w:sz w:val="24"/>
              </w:rPr>
            </w:pPr>
          </w:p>
          <w:p w14:paraId="34F6AF60" w14:textId="77777777" w:rsidR="00007F82" w:rsidRPr="00974476" w:rsidRDefault="00007F82">
            <w:pPr>
              <w:pStyle w:val="TableParagraph"/>
              <w:rPr>
                <w:rFonts w:ascii="微軟正黑體" w:eastAsia="微軟正黑體" w:hAnsi="微軟正黑體"/>
                <w:b/>
                <w:sz w:val="24"/>
              </w:rPr>
            </w:pPr>
          </w:p>
          <w:p w14:paraId="76B2D34F" w14:textId="77777777" w:rsidR="00007F82" w:rsidRPr="00974476" w:rsidRDefault="00007F82">
            <w:pPr>
              <w:pStyle w:val="TableParagraph"/>
              <w:rPr>
                <w:rFonts w:ascii="微軟正黑體" w:eastAsia="微軟正黑體" w:hAnsi="微軟正黑體"/>
                <w:b/>
                <w:sz w:val="24"/>
              </w:rPr>
            </w:pPr>
          </w:p>
          <w:p w14:paraId="45616AF2" w14:textId="77777777" w:rsidR="00007F82" w:rsidRPr="00974476" w:rsidRDefault="00007F82">
            <w:pPr>
              <w:pStyle w:val="TableParagraph"/>
              <w:spacing w:before="5"/>
              <w:rPr>
                <w:rFonts w:ascii="微軟正黑體" w:eastAsia="微軟正黑體" w:hAnsi="微軟正黑體"/>
                <w:b/>
                <w:sz w:val="26"/>
              </w:rPr>
            </w:pPr>
          </w:p>
          <w:p w14:paraId="45509976" w14:textId="77777777" w:rsidR="00007F82" w:rsidRPr="00974476" w:rsidRDefault="00000000">
            <w:pPr>
              <w:pStyle w:val="TableParagraph"/>
              <w:spacing w:before="1"/>
              <w:ind w:left="30" w:hanging="3"/>
              <w:jc w:val="both"/>
              <w:rPr>
                <w:rFonts w:ascii="微軟正黑體" w:eastAsia="微軟正黑體" w:hAnsi="微軟正黑體"/>
                <w:sz w:val="24"/>
              </w:rPr>
            </w:pPr>
            <w:r w:rsidRPr="00974476">
              <w:rPr>
                <w:rFonts w:ascii="微軟正黑體" w:eastAsia="微軟正黑體" w:hAnsi="微軟正黑體"/>
                <w:spacing w:val="-11"/>
                <w:sz w:val="24"/>
              </w:rPr>
              <w:t xml:space="preserve">申請餐費，每人次最高 </w:t>
            </w:r>
            <w:r w:rsidRPr="00974476">
              <w:rPr>
                <w:rFonts w:ascii="微軟正黑體" w:eastAsia="微軟正黑體" w:hAnsi="微軟正黑體" w:hint="eastAsia"/>
                <w:sz w:val="24"/>
              </w:rPr>
              <w:t>100</w:t>
            </w:r>
            <w:r w:rsidRPr="00974476">
              <w:rPr>
                <w:rFonts w:ascii="微軟正黑體" w:eastAsia="微軟正黑體" w:hAnsi="微軟正黑體" w:hint="eastAsia"/>
                <w:spacing w:val="-60"/>
                <w:sz w:val="24"/>
              </w:rPr>
              <w:t xml:space="preserve"> </w:t>
            </w:r>
            <w:r w:rsidRPr="00974476">
              <w:rPr>
                <w:rFonts w:ascii="微軟正黑體" w:eastAsia="微軟正黑體" w:hAnsi="微軟正黑體"/>
                <w:spacing w:val="-50"/>
                <w:sz w:val="24"/>
              </w:rPr>
              <w:t>元。</w:t>
            </w:r>
          </w:p>
          <w:p w14:paraId="401C0BA6" w14:textId="77777777" w:rsidR="00007F82" w:rsidRPr="00974476" w:rsidRDefault="00007F82">
            <w:pPr>
              <w:pStyle w:val="TableParagraph"/>
              <w:rPr>
                <w:rFonts w:ascii="微軟正黑體" w:eastAsia="微軟正黑體" w:hAnsi="微軟正黑體"/>
                <w:b/>
                <w:sz w:val="24"/>
              </w:rPr>
            </w:pPr>
          </w:p>
          <w:p w14:paraId="0EF7B999" w14:textId="77777777" w:rsidR="00007F82" w:rsidRPr="00974476" w:rsidRDefault="00007F82">
            <w:pPr>
              <w:pStyle w:val="TableParagraph"/>
              <w:rPr>
                <w:rFonts w:ascii="微軟正黑體" w:eastAsia="微軟正黑體" w:hAnsi="微軟正黑體"/>
                <w:b/>
                <w:sz w:val="19"/>
              </w:rPr>
            </w:pPr>
          </w:p>
          <w:p w14:paraId="5097D156" w14:textId="77777777" w:rsidR="00007F82" w:rsidRPr="00974476" w:rsidRDefault="00000000">
            <w:pPr>
              <w:pStyle w:val="TableParagraph"/>
              <w:spacing w:line="218" w:lineRule="auto"/>
              <w:ind w:left="30" w:right="5"/>
              <w:rPr>
                <w:rFonts w:ascii="微軟正黑體" w:eastAsia="微軟正黑體" w:hAnsi="微軟正黑體"/>
                <w:sz w:val="24"/>
              </w:rPr>
            </w:pPr>
            <w:r w:rsidRPr="00974476">
              <w:rPr>
                <w:rFonts w:ascii="微軟正黑體" w:eastAsia="微軟正黑體" w:hAnsi="微軟正黑體"/>
                <w:sz w:val="24"/>
              </w:rPr>
              <w:t>應於計畫書列明支用項目，並說明需求原因。</w:t>
            </w:r>
          </w:p>
        </w:tc>
      </w:tr>
    </w:tbl>
    <w:p w14:paraId="12F1A28B" w14:textId="77777777" w:rsidR="00007F82" w:rsidRPr="00974476" w:rsidRDefault="00007F82">
      <w:pPr>
        <w:spacing w:line="218" w:lineRule="auto"/>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7"/>
        <w:gridCol w:w="3231"/>
      </w:tblGrid>
      <w:tr w:rsidR="00007F82" w:rsidRPr="00974476" w14:paraId="54597E38" w14:textId="77777777">
        <w:trPr>
          <w:trHeight w:val="801"/>
        </w:trPr>
        <w:tc>
          <w:tcPr>
            <w:tcW w:w="1560" w:type="dxa"/>
          </w:tcPr>
          <w:p w14:paraId="5AF56544" w14:textId="77777777" w:rsidR="00007F82" w:rsidRPr="00974476" w:rsidRDefault="00007F82">
            <w:pPr>
              <w:pStyle w:val="TableParagraph"/>
              <w:rPr>
                <w:rFonts w:ascii="微軟正黑體" w:eastAsia="微軟正黑體" w:hAnsi="微軟正黑體"/>
              </w:rPr>
            </w:pPr>
          </w:p>
        </w:tc>
        <w:tc>
          <w:tcPr>
            <w:tcW w:w="4717" w:type="dxa"/>
          </w:tcPr>
          <w:p w14:paraId="133AD971" w14:textId="77777777" w:rsidR="00007F82" w:rsidRPr="00974476" w:rsidRDefault="00007F82">
            <w:pPr>
              <w:pStyle w:val="TableParagraph"/>
              <w:rPr>
                <w:rFonts w:ascii="微軟正黑體" w:eastAsia="微軟正黑體" w:hAnsi="微軟正黑體"/>
              </w:rPr>
            </w:pPr>
          </w:p>
        </w:tc>
        <w:tc>
          <w:tcPr>
            <w:tcW w:w="3231" w:type="dxa"/>
          </w:tcPr>
          <w:p w14:paraId="53B48191" w14:textId="77777777" w:rsidR="00007F82" w:rsidRPr="00974476" w:rsidRDefault="00000000">
            <w:pPr>
              <w:pStyle w:val="TableParagraph"/>
              <w:spacing w:line="416" w:lineRule="exact"/>
              <w:ind w:left="30"/>
              <w:rPr>
                <w:rFonts w:ascii="微軟正黑體" w:eastAsia="微軟正黑體" w:hAnsi="微軟正黑體"/>
                <w:sz w:val="24"/>
              </w:rPr>
            </w:pPr>
            <w:r w:rsidRPr="00974476">
              <w:rPr>
                <w:rFonts w:ascii="微軟正黑體" w:eastAsia="微軟正黑體" w:hAnsi="微軟正黑體"/>
                <w:sz w:val="24"/>
              </w:rPr>
              <w:t>最高以業務費之金額百分之五</w:t>
            </w:r>
          </w:p>
          <w:p w14:paraId="4EDB7662" w14:textId="77777777" w:rsidR="00007F82" w:rsidRPr="00974476" w:rsidRDefault="00000000">
            <w:pPr>
              <w:pStyle w:val="TableParagraph"/>
              <w:spacing w:line="365" w:lineRule="exact"/>
              <w:ind w:left="30" w:right="-58"/>
              <w:rPr>
                <w:rFonts w:ascii="微軟正黑體" w:eastAsia="微軟正黑體" w:hAnsi="微軟正黑體"/>
                <w:sz w:val="24"/>
              </w:rPr>
            </w:pPr>
            <w:r w:rsidRPr="00974476">
              <w:rPr>
                <w:rFonts w:ascii="微軟正黑體" w:eastAsia="微軟正黑體" w:hAnsi="微軟正黑體"/>
                <w:spacing w:val="6"/>
                <w:w w:val="95"/>
                <w:sz w:val="24"/>
              </w:rPr>
              <w:t xml:space="preserve">為上限，且不得超過 </w:t>
            </w:r>
            <w:r w:rsidRPr="00974476">
              <w:rPr>
                <w:rFonts w:ascii="微軟正黑體" w:eastAsia="微軟正黑體" w:hAnsi="微軟正黑體" w:hint="eastAsia"/>
                <w:w w:val="95"/>
                <w:sz w:val="24"/>
              </w:rPr>
              <w:t>10</w:t>
            </w:r>
            <w:r w:rsidRPr="00974476">
              <w:rPr>
                <w:rFonts w:ascii="微軟正黑體" w:eastAsia="微軟正黑體" w:hAnsi="微軟正黑體" w:hint="eastAsia"/>
                <w:spacing w:val="17"/>
                <w:w w:val="95"/>
                <w:sz w:val="24"/>
              </w:rPr>
              <w:t xml:space="preserve"> </w:t>
            </w:r>
            <w:r w:rsidRPr="00974476">
              <w:rPr>
                <w:rFonts w:ascii="微軟正黑體" w:eastAsia="微軟正黑體" w:hAnsi="微軟正黑體"/>
                <w:w w:val="95"/>
                <w:sz w:val="24"/>
              </w:rPr>
              <w:t>萬元。</w:t>
            </w:r>
          </w:p>
        </w:tc>
      </w:tr>
      <w:tr w:rsidR="00007F82" w:rsidRPr="00974476" w14:paraId="2C5782E1" w14:textId="77777777">
        <w:trPr>
          <w:trHeight w:val="8001"/>
        </w:trPr>
        <w:tc>
          <w:tcPr>
            <w:tcW w:w="1560" w:type="dxa"/>
          </w:tcPr>
          <w:p w14:paraId="084C0469" w14:textId="77777777" w:rsidR="00007F82" w:rsidRPr="00974476" w:rsidRDefault="00000000">
            <w:pPr>
              <w:pStyle w:val="TableParagraph"/>
              <w:spacing w:line="433" w:lineRule="exact"/>
              <w:ind w:left="30"/>
              <w:rPr>
                <w:rFonts w:ascii="微軟正黑體" w:eastAsia="微軟正黑體" w:hAnsi="微軟正黑體"/>
                <w:b/>
                <w:sz w:val="24"/>
              </w:rPr>
            </w:pPr>
            <w:r w:rsidRPr="00974476">
              <w:rPr>
                <w:rFonts w:ascii="微軟正黑體" w:eastAsia="微軟正黑體" w:hAnsi="微軟正黑體" w:hint="eastAsia"/>
                <w:b/>
                <w:sz w:val="24"/>
              </w:rPr>
              <w:t>管理費</w:t>
            </w:r>
          </w:p>
        </w:tc>
        <w:tc>
          <w:tcPr>
            <w:tcW w:w="4717" w:type="dxa"/>
          </w:tcPr>
          <w:p w14:paraId="6751F05B" w14:textId="77777777" w:rsidR="00007F82" w:rsidRPr="00974476" w:rsidRDefault="00000000">
            <w:pPr>
              <w:pStyle w:val="TableParagraph"/>
              <w:spacing w:before="21" w:line="220" w:lineRule="auto"/>
              <w:ind w:left="30" w:right="17"/>
              <w:rPr>
                <w:rFonts w:ascii="微軟正黑體" w:eastAsia="微軟正黑體" w:hAnsi="微軟正黑體"/>
                <w:sz w:val="24"/>
              </w:rPr>
            </w:pPr>
            <w:r w:rsidRPr="00974476">
              <w:rPr>
                <w:rFonts w:ascii="微軟正黑體" w:eastAsia="微軟正黑體" w:hAnsi="微軟正黑體"/>
                <w:sz w:val="24"/>
              </w:rPr>
              <w:t>本項經費應由計畫執行單位統籌運用，使用項目如下：</w:t>
            </w:r>
          </w:p>
          <w:p w14:paraId="4D7EC673" w14:textId="77777777" w:rsidR="00007F82" w:rsidRPr="00974476" w:rsidRDefault="00000000">
            <w:pPr>
              <w:pStyle w:val="TableParagraph"/>
              <w:numPr>
                <w:ilvl w:val="0"/>
                <w:numId w:val="7"/>
              </w:numPr>
              <w:tabs>
                <w:tab w:val="left" w:pos="792"/>
              </w:tabs>
              <w:spacing w:line="218" w:lineRule="auto"/>
              <w:ind w:right="12" w:hanging="596"/>
              <w:rPr>
                <w:rFonts w:ascii="微軟正黑體" w:eastAsia="微軟正黑體" w:hAnsi="微軟正黑體"/>
                <w:sz w:val="24"/>
              </w:rPr>
            </w:pPr>
            <w:r w:rsidRPr="00974476">
              <w:rPr>
                <w:rFonts w:ascii="微軟正黑體" w:eastAsia="微軟正黑體" w:hAnsi="微軟正黑體"/>
                <w:sz w:val="24"/>
              </w:rPr>
              <w:t>水、電、瓦斯費、大樓清潔費及電梯保養費。</w:t>
            </w:r>
          </w:p>
          <w:p w14:paraId="138FF921" w14:textId="77777777" w:rsidR="00007F82" w:rsidRPr="00974476" w:rsidRDefault="00000000">
            <w:pPr>
              <w:pStyle w:val="TableParagraph"/>
              <w:numPr>
                <w:ilvl w:val="0"/>
                <w:numId w:val="7"/>
              </w:numPr>
              <w:tabs>
                <w:tab w:val="left" w:pos="792"/>
              </w:tabs>
              <w:spacing w:before="1" w:line="220" w:lineRule="auto"/>
              <w:ind w:right="5" w:hanging="596"/>
              <w:jc w:val="both"/>
              <w:rPr>
                <w:rFonts w:ascii="微軟正黑體" w:eastAsia="微軟正黑體" w:hAnsi="微軟正黑體"/>
                <w:sz w:val="24"/>
              </w:rPr>
            </w:pPr>
            <w:r w:rsidRPr="00974476">
              <w:rPr>
                <w:rFonts w:ascii="微軟正黑體" w:eastAsia="微軟正黑體" w:hAnsi="微軟正黑體"/>
                <w:sz w:val="24"/>
              </w:rPr>
              <w:t>加班費：除計畫主持人、協同主持人及兼任研究員外，執行本計畫之助理人員及主協辦人員為辦理本計畫而延長工作時間所需之加班費，惟同一工時不應重複支領。</w:t>
            </w:r>
          </w:p>
          <w:p w14:paraId="1555282E" w14:textId="77777777" w:rsidR="00007F82" w:rsidRPr="00974476" w:rsidRDefault="00000000">
            <w:pPr>
              <w:pStyle w:val="TableParagraph"/>
              <w:numPr>
                <w:ilvl w:val="0"/>
                <w:numId w:val="7"/>
              </w:numPr>
              <w:tabs>
                <w:tab w:val="left" w:pos="792"/>
              </w:tabs>
              <w:spacing w:line="220" w:lineRule="auto"/>
              <w:ind w:right="5" w:hanging="596"/>
              <w:jc w:val="both"/>
              <w:rPr>
                <w:rFonts w:ascii="微軟正黑體" w:eastAsia="微軟正黑體" w:hAnsi="微軟正黑體"/>
                <w:sz w:val="24"/>
              </w:rPr>
            </w:pPr>
            <w:r w:rsidRPr="00974476">
              <w:rPr>
                <w:rFonts w:ascii="微軟正黑體" w:eastAsia="微軟正黑體" w:hAnsi="微軟正黑體"/>
                <w:sz w:val="24"/>
              </w:rPr>
              <w:t>除上列規範項目，餘臨時工資、兼任助理或以分攤聘僱協辦計畫人員之薪資，不得以此項核銷。</w:t>
            </w:r>
          </w:p>
          <w:p w14:paraId="7EF3213B" w14:textId="77777777" w:rsidR="00007F82" w:rsidRPr="00974476" w:rsidRDefault="00000000">
            <w:pPr>
              <w:pStyle w:val="TableParagraph"/>
              <w:numPr>
                <w:ilvl w:val="0"/>
                <w:numId w:val="7"/>
              </w:numPr>
              <w:tabs>
                <w:tab w:val="left" w:pos="792"/>
              </w:tabs>
              <w:spacing w:line="220" w:lineRule="auto"/>
              <w:ind w:left="773" w:right="8" w:hanging="594"/>
              <w:jc w:val="both"/>
              <w:rPr>
                <w:rFonts w:ascii="微軟正黑體" w:eastAsia="微軟正黑體" w:hAnsi="微軟正黑體"/>
                <w:sz w:val="24"/>
              </w:rPr>
            </w:pPr>
            <w:r w:rsidRPr="00974476">
              <w:rPr>
                <w:rFonts w:ascii="微軟正黑體" w:eastAsia="微軟正黑體" w:hAnsi="微軟正黑體"/>
                <w:sz w:val="24"/>
              </w:rPr>
              <w:t>依據全民健康保險法之規定，編列受委託單位因執行本計畫應負擔之補充保險費用。</w:t>
            </w:r>
          </w:p>
          <w:p w14:paraId="504EE14C" w14:textId="77777777" w:rsidR="00007F82" w:rsidRPr="00974476" w:rsidRDefault="00000000">
            <w:pPr>
              <w:pStyle w:val="TableParagraph"/>
              <w:numPr>
                <w:ilvl w:val="0"/>
                <w:numId w:val="7"/>
              </w:numPr>
              <w:tabs>
                <w:tab w:val="left" w:pos="792"/>
              </w:tabs>
              <w:spacing w:line="220" w:lineRule="auto"/>
              <w:ind w:left="773" w:right="8" w:hanging="594"/>
              <w:jc w:val="both"/>
              <w:rPr>
                <w:rFonts w:ascii="微軟正黑體" w:eastAsia="微軟正黑體" w:hAnsi="微軟正黑體"/>
                <w:sz w:val="24"/>
              </w:rPr>
            </w:pPr>
            <w:r w:rsidRPr="00974476">
              <w:rPr>
                <w:rFonts w:ascii="微軟正黑體" w:eastAsia="微軟正黑體" w:hAnsi="微軟正黑體"/>
                <w:sz w:val="24"/>
              </w:rPr>
              <w:t>依據勞動基準法之規定，編列受委託單位因執行本計畫，應負擔執行本計畫專任助理人員之特別休假，因年度終結或契約終止而未休之日數，所發</w:t>
            </w:r>
          </w:p>
          <w:p w14:paraId="7D260D07" w14:textId="77777777" w:rsidR="00007F82" w:rsidRPr="00974476" w:rsidRDefault="00000000">
            <w:pPr>
              <w:pStyle w:val="TableParagraph"/>
              <w:spacing w:line="352" w:lineRule="exact"/>
              <w:ind w:left="773"/>
              <w:rPr>
                <w:rFonts w:ascii="微軟正黑體" w:eastAsia="微軟正黑體" w:hAnsi="微軟正黑體"/>
                <w:sz w:val="24"/>
              </w:rPr>
            </w:pPr>
            <w:r w:rsidRPr="00974476">
              <w:rPr>
                <w:rFonts w:ascii="微軟正黑體" w:eastAsia="微軟正黑體" w:hAnsi="微軟正黑體"/>
                <w:sz w:val="24"/>
              </w:rPr>
              <w:t>給之工資。</w:t>
            </w:r>
          </w:p>
        </w:tc>
        <w:tc>
          <w:tcPr>
            <w:tcW w:w="3231" w:type="dxa"/>
          </w:tcPr>
          <w:p w14:paraId="37CEBF61" w14:textId="77777777" w:rsidR="00007F82" w:rsidRPr="00974476" w:rsidRDefault="00000000">
            <w:pPr>
              <w:pStyle w:val="TableParagraph"/>
              <w:numPr>
                <w:ilvl w:val="0"/>
                <w:numId w:val="6"/>
              </w:numPr>
              <w:tabs>
                <w:tab w:val="left" w:pos="274"/>
              </w:tabs>
              <w:spacing w:before="21" w:line="220" w:lineRule="auto"/>
              <w:ind w:right="5" w:firstLine="0"/>
              <w:jc w:val="both"/>
              <w:rPr>
                <w:rFonts w:ascii="微軟正黑體" w:eastAsia="微軟正黑體" w:hAnsi="微軟正黑體"/>
                <w:sz w:val="24"/>
              </w:rPr>
            </w:pPr>
            <w:r w:rsidRPr="00974476">
              <w:rPr>
                <w:rFonts w:ascii="微軟正黑體" w:eastAsia="微軟正黑體" w:hAnsi="微軟正黑體"/>
                <w:sz w:val="24"/>
              </w:rPr>
              <w:t>視實際需要，每年度以不超</w:t>
            </w:r>
            <w:r w:rsidRPr="00974476">
              <w:rPr>
                <w:rFonts w:ascii="微軟正黑體" w:eastAsia="微軟正黑體" w:hAnsi="微軟正黑體"/>
                <w:spacing w:val="14"/>
                <w:sz w:val="24"/>
              </w:rPr>
              <w:t>過計畫下人事費</w:t>
            </w:r>
            <w:r w:rsidRPr="00974476">
              <w:rPr>
                <w:rFonts w:ascii="微軟正黑體" w:eastAsia="微軟正黑體" w:hAnsi="微軟正黑體" w:hint="eastAsia"/>
                <w:spacing w:val="14"/>
                <w:sz w:val="24"/>
              </w:rPr>
              <w:t>(</w:t>
            </w:r>
            <w:r w:rsidRPr="00974476">
              <w:rPr>
                <w:rFonts w:ascii="微軟正黑體" w:eastAsia="微軟正黑體" w:hAnsi="微軟正黑體"/>
                <w:spacing w:val="11"/>
                <w:sz w:val="24"/>
              </w:rPr>
              <w:t>不含計畫主</w:t>
            </w:r>
            <w:r w:rsidRPr="00974476">
              <w:rPr>
                <w:rFonts w:ascii="微軟正黑體" w:eastAsia="微軟正黑體" w:hAnsi="微軟正黑體"/>
                <w:sz w:val="24"/>
              </w:rPr>
              <w:t>持人、協同主持人及兼任研究</w:t>
            </w:r>
            <w:r w:rsidRPr="00974476">
              <w:rPr>
                <w:rFonts w:ascii="微軟正黑體" w:eastAsia="微軟正黑體" w:hAnsi="微軟正黑體"/>
                <w:spacing w:val="14"/>
                <w:sz w:val="24"/>
              </w:rPr>
              <w:t>員費</w:t>
            </w:r>
            <w:r w:rsidRPr="00974476">
              <w:rPr>
                <w:rFonts w:ascii="微軟正黑體" w:eastAsia="微軟正黑體" w:hAnsi="微軟正黑體" w:hint="eastAsia"/>
                <w:spacing w:val="14"/>
                <w:sz w:val="24"/>
              </w:rPr>
              <w:t>)</w:t>
            </w:r>
            <w:r w:rsidRPr="00974476">
              <w:rPr>
                <w:rFonts w:ascii="微軟正黑體" w:eastAsia="微軟正黑體" w:hAnsi="微軟正黑體"/>
                <w:spacing w:val="12"/>
                <w:sz w:val="24"/>
              </w:rPr>
              <w:t>及業務費總和之百分之</w:t>
            </w:r>
            <w:r w:rsidRPr="00974476">
              <w:rPr>
                <w:rFonts w:ascii="微軟正黑體" w:eastAsia="微軟正黑體" w:hAnsi="微軟正黑體"/>
                <w:sz w:val="24"/>
              </w:rPr>
              <w:t>十五為上限。</w:t>
            </w:r>
          </w:p>
          <w:p w14:paraId="1190AD34" w14:textId="77777777" w:rsidR="00007F82" w:rsidRPr="00974476" w:rsidRDefault="00000000">
            <w:pPr>
              <w:pStyle w:val="TableParagraph"/>
              <w:spacing w:line="220" w:lineRule="auto"/>
              <w:ind w:left="28" w:right="-15"/>
              <w:jc w:val="both"/>
              <w:rPr>
                <w:rFonts w:ascii="微軟正黑體" w:eastAsia="微軟正黑體" w:hAnsi="微軟正黑體"/>
                <w:sz w:val="24"/>
              </w:rPr>
            </w:pPr>
            <w:r w:rsidRPr="00974476">
              <w:rPr>
                <w:rFonts w:ascii="微軟正黑體" w:eastAsia="微軟正黑體" w:hAnsi="微軟正黑體"/>
                <w:spacing w:val="-4"/>
                <w:sz w:val="24"/>
              </w:rPr>
              <w:t>例如：管理費之計算公式：</w:t>
            </w:r>
            <w:r w:rsidRPr="00974476">
              <w:rPr>
                <w:rFonts w:ascii="微軟正黑體" w:eastAsia="微軟正黑體" w:hAnsi="微軟正黑體" w:hint="eastAsia"/>
                <w:spacing w:val="-3"/>
                <w:sz w:val="24"/>
              </w:rPr>
              <w:t>(</w:t>
            </w:r>
            <w:r w:rsidRPr="00974476">
              <w:rPr>
                <w:rFonts w:ascii="微軟正黑體" w:eastAsia="微軟正黑體" w:hAnsi="微軟正黑體"/>
                <w:spacing w:val="-3"/>
                <w:sz w:val="24"/>
              </w:rPr>
              <w:t>人</w:t>
            </w:r>
            <w:r w:rsidRPr="00974476">
              <w:rPr>
                <w:rFonts w:ascii="微軟正黑體" w:eastAsia="微軟正黑體" w:hAnsi="微軟正黑體"/>
                <w:spacing w:val="14"/>
                <w:sz w:val="24"/>
              </w:rPr>
              <w:t>事費</w:t>
            </w:r>
            <w:r w:rsidRPr="00974476">
              <w:rPr>
                <w:rFonts w:ascii="微軟正黑體" w:eastAsia="微軟正黑體" w:hAnsi="微軟正黑體" w:hint="eastAsia"/>
                <w:spacing w:val="12"/>
                <w:sz w:val="24"/>
              </w:rPr>
              <w:t>+</w:t>
            </w:r>
            <w:r w:rsidRPr="00974476">
              <w:rPr>
                <w:rFonts w:ascii="微軟正黑體" w:eastAsia="微軟正黑體" w:hAnsi="微軟正黑體"/>
                <w:spacing w:val="13"/>
                <w:sz w:val="24"/>
              </w:rPr>
              <w:t>業務費</w:t>
            </w:r>
            <w:r w:rsidRPr="00974476">
              <w:rPr>
                <w:rFonts w:ascii="微軟正黑體" w:eastAsia="微軟正黑體" w:hAnsi="微軟正黑體" w:hint="eastAsia"/>
                <w:spacing w:val="14"/>
                <w:sz w:val="24"/>
              </w:rPr>
              <w:t>-</w:t>
            </w:r>
            <w:r w:rsidRPr="00974476">
              <w:rPr>
                <w:rFonts w:ascii="微軟正黑體" w:eastAsia="微軟正黑體" w:hAnsi="微軟正黑體"/>
                <w:spacing w:val="12"/>
                <w:sz w:val="24"/>
              </w:rPr>
              <w:t>主持人費</w:t>
            </w:r>
            <w:r w:rsidRPr="00974476">
              <w:rPr>
                <w:rFonts w:ascii="微軟正黑體" w:eastAsia="微軟正黑體" w:hAnsi="微軟正黑體" w:hint="eastAsia"/>
                <w:spacing w:val="14"/>
                <w:sz w:val="24"/>
              </w:rPr>
              <w:t>-</w:t>
            </w:r>
            <w:r w:rsidRPr="00974476">
              <w:rPr>
                <w:rFonts w:ascii="微軟正黑體" w:eastAsia="微軟正黑體" w:hAnsi="微軟正黑體"/>
                <w:spacing w:val="14"/>
                <w:sz w:val="24"/>
              </w:rPr>
              <w:t>所有</w:t>
            </w:r>
            <w:r w:rsidRPr="00974476">
              <w:rPr>
                <w:rFonts w:ascii="微軟正黑體" w:eastAsia="微軟正黑體" w:hAnsi="微軟正黑體"/>
                <w:spacing w:val="24"/>
                <w:sz w:val="24"/>
              </w:rPr>
              <w:t>協同主持人費／兼任研究員</w:t>
            </w:r>
            <w:r w:rsidRPr="00974476">
              <w:rPr>
                <w:rFonts w:ascii="微軟正黑體" w:eastAsia="微軟正黑體" w:hAnsi="微軟正黑體"/>
                <w:sz w:val="24"/>
              </w:rPr>
              <w:t>費</w:t>
            </w:r>
            <w:r w:rsidRPr="00974476">
              <w:rPr>
                <w:rFonts w:ascii="微軟正黑體" w:eastAsia="微軟正黑體" w:hAnsi="微軟正黑體" w:hint="eastAsia"/>
                <w:sz w:val="24"/>
              </w:rPr>
              <w:t>) x 10%</w:t>
            </w:r>
            <w:r w:rsidRPr="00974476">
              <w:rPr>
                <w:rFonts w:ascii="微軟正黑體" w:eastAsia="微軟正黑體" w:hAnsi="微軟正黑體"/>
                <w:sz w:val="24"/>
              </w:rPr>
              <w:t>。</w:t>
            </w:r>
          </w:p>
          <w:p w14:paraId="765169DF" w14:textId="77777777" w:rsidR="00007F82" w:rsidRPr="00974476" w:rsidRDefault="00000000">
            <w:pPr>
              <w:pStyle w:val="TableParagraph"/>
              <w:numPr>
                <w:ilvl w:val="0"/>
                <w:numId w:val="6"/>
              </w:numPr>
              <w:tabs>
                <w:tab w:val="left" w:pos="274"/>
              </w:tabs>
              <w:spacing w:line="220" w:lineRule="auto"/>
              <w:ind w:right="5" w:firstLine="0"/>
              <w:jc w:val="both"/>
              <w:rPr>
                <w:rFonts w:ascii="微軟正黑體" w:eastAsia="微軟正黑體" w:hAnsi="微軟正黑體"/>
                <w:sz w:val="24"/>
              </w:rPr>
            </w:pPr>
            <w:r w:rsidRPr="00974476">
              <w:rPr>
                <w:rFonts w:ascii="微軟正黑體" w:eastAsia="微軟正黑體" w:hAnsi="微軟正黑體"/>
                <w:sz w:val="24"/>
              </w:rPr>
              <w:t>補充保險費用編列基準請自行上網參照中央健康</w:t>
            </w:r>
            <w:proofErr w:type="gramStart"/>
            <w:r w:rsidRPr="00974476">
              <w:rPr>
                <w:rFonts w:ascii="微軟正黑體" w:eastAsia="微軟正黑體" w:hAnsi="微軟正黑體"/>
                <w:sz w:val="24"/>
              </w:rPr>
              <w:t>保險署</w:t>
            </w:r>
            <w:proofErr w:type="gramEnd"/>
            <w:r w:rsidRPr="00974476">
              <w:rPr>
                <w:rFonts w:ascii="微軟正黑體" w:eastAsia="微軟正黑體" w:hAnsi="微軟正黑體"/>
                <w:sz w:val="24"/>
              </w:rPr>
              <w:t>的最新版本辦理。</w:t>
            </w:r>
          </w:p>
        </w:tc>
      </w:tr>
    </w:tbl>
    <w:p w14:paraId="3444B6C0" w14:textId="77777777" w:rsidR="00007F82" w:rsidRPr="00974476" w:rsidRDefault="00007F82">
      <w:pPr>
        <w:spacing w:line="220" w:lineRule="auto"/>
        <w:jc w:val="both"/>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4681"/>
        <w:gridCol w:w="3062"/>
      </w:tblGrid>
      <w:tr w:rsidR="00007F82" w:rsidRPr="00974476" w14:paraId="643D2DF1" w14:textId="77777777" w:rsidTr="00E43AEF">
        <w:trPr>
          <w:trHeight w:val="782"/>
        </w:trPr>
        <w:tc>
          <w:tcPr>
            <w:tcW w:w="2341" w:type="dxa"/>
          </w:tcPr>
          <w:p w14:paraId="4B23A264" w14:textId="77777777" w:rsidR="00007F82" w:rsidRPr="00974476" w:rsidRDefault="00000000">
            <w:pPr>
              <w:pStyle w:val="TableParagraph"/>
              <w:spacing w:line="344" w:lineRule="exact"/>
              <w:ind w:left="6"/>
              <w:rPr>
                <w:rFonts w:ascii="微軟正黑體" w:eastAsia="微軟正黑體" w:hAnsi="微軟正黑體"/>
                <w:sz w:val="24"/>
              </w:rPr>
            </w:pPr>
            <w:r w:rsidRPr="00974476">
              <w:rPr>
                <w:rFonts w:ascii="微軟正黑體" w:eastAsia="微軟正黑體" w:hAnsi="微軟正黑體"/>
                <w:sz w:val="24"/>
              </w:rPr>
              <w:lastRenderedPageBreak/>
              <w:t>設備使用服務費</w:t>
            </w:r>
          </w:p>
        </w:tc>
        <w:tc>
          <w:tcPr>
            <w:tcW w:w="4681" w:type="dxa"/>
          </w:tcPr>
          <w:p w14:paraId="3119AA79" w14:textId="77777777" w:rsidR="00007F82" w:rsidRPr="00974476" w:rsidRDefault="00000000">
            <w:pPr>
              <w:pStyle w:val="TableParagraph"/>
              <w:spacing w:line="170" w:lineRule="auto"/>
              <w:ind w:left="6" w:right="97"/>
              <w:rPr>
                <w:rFonts w:ascii="微軟正黑體" w:eastAsia="微軟正黑體" w:hAnsi="微軟正黑體"/>
                <w:sz w:val="24"/>
              </w:rPr>
            </w:pPr>
            <w:r w:rsidRPr="00974476">
              <w:rPr>
                <w:rFonts w:ascii="微軟正黑體" w:eastAsia="微軟正黑體" w:hAnsi="微軟正黑體"/>
                <w:spacing w:val="-1"/>
                <w:sz w:val="24"/>
              </w:rPr>
              <w:t>實施本計畫所需之儀器設備使用之相關服務</w:t>
            </w:r>
            <w:r w:rsidRPr="00974476">
              <w:rPr>
                <w:rFonts w:ascii="微軟正黑體" w:eastAsia="微軟正黑體" w:hAnsi="微軟正黑體"/>
                <w:sz w:val="24"/>
              </w:rPr>
              <w:t>費。</w:t>
            </w:r>
          </w:p>
        </w:tc>
        <w:tc>
          <w:tcPr>
            <w:tcW w:w="3062" w:type="dxa"/>
          </w:tcPr>
          <w:p w14:paraId="40ADBD1F" w14:textId="77777777" w:rsidR="00007F82" w:rsidRPr="00974476" w:rsidRDefault="00007F82">
            <w:pPr>
              <w:pStyle w:val="TableParagraph"/>
              <w:rPr>
                <w:rFonts w:ascii="微軟正黑體" w:eastAsia="微軟正黑體" w:hAnsi="微軟正黑體"/>
              </w:rPr>
            </w:pPr>
          </w:p>
        </w:tc>
      </w:tr>
      <w:tr w:rsidR="00007F82" w:rsidRPr="00974476" w14:paraId="16A620B5" w14:textId="77777777" w:rsidTr="00E43AEF">
        <w:trPr>
          <w:trHeight w:val="936"/>
        </w:trPr>
        <w:tc>
          <w:tcPr>
            <w:tcW w:w="2341" w:type="dxa"/>
          </w:tcPr>
          <w:p w14:paraId="1A187508"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維護費</w:t>
            </w:r>
          </w:p>
        </w:tc>
        <w:tc>
          <w:tcPr>
            <w:tcW w:w="4681" w:type="dxa"/>
          </w:tcPr>
          <w:p w14:paraId="374E7EC3" w14:textId="77777777" w:rsidR="00007F82" w:rsidRPr="00974476" w:rsidRDefault="00000000">
            <w:pPr>
              <w:pStyle w:val="TableParagraph"/>
              <w:spacing w:before="152" w:line="170" w:lineRule="auto"/>
              <w:ind w:left="6" w:right="97"/>
              <w:rPr>
                <w:rFonts w:ascii="微軟正黑體" w:eastAsia="微軟正黑體" w:hAnsi="微軟正黑體"/>
                <w:sz w:val="24"/>
              </w:rPr>
            </w:pPr>
            <w:r w:rsidRPr="00974476">
              <w:rPr>
                <w:rFonts w:ascii="微軟正黑體" w:eastAsia="微軟正黑體" w:hAnsi="微軟正黑體"/>
                <w:spacing w:val="-1"/>
                <w:sz w:val="24"/>
              </w:rPr>
              <w:t>實施本計畫所使用儀器設備所需之修繕及養</w:t>
            </w:r>
            <w:r w:rsidRPr="00974476">
              <w:rPr>
                <w:rFonts w:ascii="微軟正黑體" w:eastAsia="微軟正黑體" w:hAnsi="微軟正黑體"/>
                <w:sz w:val="24"/>
              </w:rPr>
              <w:t>護費用。</w:t>
            </w:r>
          </w:p>
        </w:tc>
        <w:tc>
          <w:tcPr>
            <w:tcW w:w="3062" w:type="dxa"/>
          </w:tcPr>
          <w:p w14:paraId="5961C3EC" w14:textId="77777777" w:rsidR="00007F82" w:rsidRPr="00974476" w:rsidRDefault="00007F82">
            <w:pPr>
              <w:pStyle w:val="TableParagraph"/>
              <w:rPr>
                <w:rFonts w:ascii="微軟正黑體" w:eastAsia="微軟正黑體" w:hAnsi="微軟正黑體"/>
              </w:rPr>
            </w:pPr>
          </w:p>
        </w:tc>
      </w:tr>
      <w:tr w:rsidR="00007F82" w:rsidRPr="00974476" w14:paraId="15B1D0E1" w14:textId="77777777" w:rsidTr="00E43AEF">
        <w:trPr>
          <w:trHeight w:val="3122"/>
        </w:trPr>
        <w:tc>
          <w:tcPr>
            <w:tcW w:w="2341" w:type="dxa"/>
          </w:tcPr>
          <w:p w14:paraId="7E418FC6"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油脂</w:t>
            </w:r>
          </w:p>
        </w:tc>
        <w:tc>
          <w:tcPr>
            <w:tcW w:w="4681" w:type="dxa"/>
          </w:tcPr>
          <w:p w14:paraId="34359ED5" w14:textId="77777777" w:rsidR="00007F82" w:rsidRPr="00974476" w:rsidRDefault="00000000">
            <w:pPr>
              <w:pStyle w:val="TableParagraph"/>
              <w:spacing w:before="152" w:line="170" w:lineRule="auto"/>
              <w:ind w:left="6" w:right="-72"/>
              <w:rPr>
                <w:rFonts w:ascii="微軟正黑體" w:eastAsia="微軟正黑體" w:hAnsi="微軟正黑體"/>
                <w:sz w:val="24"/>
              </w:rPr>
            </w:pPr>
            <w:r w:rsidRPr="00974476">
              <w:rPr>
                <w:rFonts w:ascii="微軟正黑體" w:eastAsia="微軟正黑體" w:hAnsi="微軟正黑體"/>
                <w:spacing w:val="-4"/>
                <w:sz w:val="24"/>
              </w:rPr>
              <w:t>實施本計畫所需車輛、機械設備之油料費用。</w:t>
            </w:r>
            <w:r w:rsidRPr="00974476">
              <w:rPr>
                <w:rFonts w:ascii="微軟正黑體" w:eastAsia="微軟正黑體" w:hAnsi="微軟正黑體" w:hint="eastAsia"/>
                <w:sz w:val="24"/>
              </w:rPr>
              <w:t>(</w:t>
            </w:r>
            <w:r w:rsidRPr="00974476">
              <w:rPr>
                <w:rFonts w:ascii="微軟正黑體" w:eastAsia="微軟正黑體" w:hAnsi="微軟正黑體"/>
                <w:sz w:val="24"/>
              </w:rPr>
              <w:t>車輛之油料費用，係指從事調查研究之實地訪查，而非屬派遣機關人員出差，其性質與出差旅費之報支不同，受委託或補</w:t>
            </w:r>
            <w:r w:rsidRPr="00974476">
              <w:rPr>
                <w:rFonts w:ascii="微軟正黑體" w:eastAsia="微軟正黑體" w:hAnsi="微軟正黑體" w:hint="eastAsia"/>
                <w:sz w:val="24"/>
              </w:rPr>
              <w:t>(</w:t>
            </w:r>
            <w:r w:rsidRPr="00974476">
              <w:rPr>
                <w:rFonts w:ascii="微軟正黑體" w:eastAsia="微軟正黑體" w:hAnsi="微軟正黑體"/>
                <w:sz w:val="24"/>
              </w:rPr>
              <w:t>捐</w:t>
            </w:r>
            <w:r w:rsidRPr="00974476">
              <w:rPr>
                <w:rFonts w:ascii="微軟正黑體" w:eastAsia="微軟正黑體" w:hAnsi="微軟正黑體" w:hint="eastAsia"/>
                <w:sz w:val="24"/>
              </w:rPr>
              <w:t>)</w:t>
            </w:r>
            <w:r w:rsidRPr="00974476">
              <w:rPr>
                <w:rFonts w:ascii="微軟正黑體" w:eastAsia="微軟正黑體" w:hAnsi="微軟正黑體"/>
                <w:sz w:val="24"/>
              </w:rPr>
              <w:t>助單位如無公務車可供調派，而需由實地訪查人員駕駛自用汽</w:t>
            </w:r>
            <w:r w:rsidRPr="00974476">
              <w:rPr>
                <w:rFonts w:ascii="微軟正黑體" w:eastAsia="微軟正黑體" w:hAnsi="微軟正黑體" w:hint="eastAsia"/>
                <w:sz w:val="24"/>
              </w:rPr>
              <w:t>(</w:t>
            </w:r>
            <w:r w:rsidRPr="00974476">
              <w:rPr>
                <w:rFonts w:ascii="微軟正黑體" w:eastAsia="微軟正黑體" w:hAnsi="微軟正黑體"/>
                <w:sz w:val="24"/>
              </w:rPr>
              <w:t>機</w:t>
            </w:r>
            <w:r w:rsidRPr="00974476">
              <w:rPr>
                <w:rFonts w:ascii="微軟正黑體" w:eastAsia="微軟正黑體" w:hAnsi="微軟正黑體" w:hint="eastAsia"/>
                <w:sz w:val="24"/>
              </w:rPr>
              <w:t>)</w:t>
            </w:r>
            <w:r w:rsidRPr="00974476">
              <w:rPr>
                <w:rFonts w:ascii="微軟正黑體" w:eastAsia="微軟正黑體" w:hAnsi="微軟正黑體"/>
                <w:sz w:val="24"/>
              </w:rPr>
              <w:t>車從事該訪查，且此項情況已於委託計畫</w:t>
            </w:r>
            <w:r w:rsidRPr="00974476">
              <w:rPr>
                <w:rFonts w:ascii="微軟正黑體" w:eastAsia="微軟正黑體" w:hAnsi="微軟正黑體" w:hint="eastAsia"/>
                <w:sz w:val="24"/>
              </w:rPr>
              <w:t>(</w:t>
            </w:r>
            <w:r w:rsidRPr="00974476">
              <w:rPr>
                <w:rFonts w:ascii="微軟正黑體" w:eastAsia="微軟正黑體" w:hAnsi="微軟正黑體"/>
                <w:sz w:val="24"/>
              </w:rPr>
              <w:t>或契約</w:t>
            </w:r>
            <w:r w:rsidRPr="00974476">
              <w:rPr>
                <w:rFonts w:ascii="微軟正黑體" w:eastAsia="微軟正黑體" w:hAnsi="微軟正黑體" w:hint="eastAsia"/>
                <w:sz w:val="24"/>
              </w:rPr>
              <w:t>)</w:t>
            </w:r>
            <w:proofErr w:type="gramStart"/>
            <w:r w:rsidRPr="00974476">
              <w:rPr>
                <w:rFonts w:ascii="微軟正黑體" w:eastAsia="微軟正黑體" w:hAnsi="微軟正黑體"/>
                <w:sz w:val="24"/>
              </w:rPr>
              <w:t>訂明者</w:t>
            </w:r>
            <w:proofErr w:type="gramEnd"/>
            <w:r w:rsidRPr="00974476">
              <w:rPr>
                <w:rFonts w:ascii="微軟正黑體" w:eastAsia="微軟正黑體" w:hAnsi="微軟正黑體"/>
                <w:sz w:val="24"/>
              </w:rPr>
              <w:t>，其所需油料費，得</w:t>
            </w:r>
            <w:proofErr w:type="gramStart"/>
            <w:r w:rsidRPr="00974476">
              <w:rPr>
                <w:rFonts w:ascii="微軟正黑體" w:eastAsia="微軟正黑體" w:hAnsi="微軟正黑體"/>
                <w:sz w:val="24"/>
              </w:rPr>
              <w:t>由各委辦</w:t>
            </w:r>
            <w:proofErr w:type="gramEnd"/>
            <w:r w:rsidRPr="00974476">
              <w:rPr>
                <w:rFonts w:ascii="微軟正黑體" w:eastAsia="微軟正黑體" w:hAnsi="微軟正黑體"/>
                <w:sz w:val="24"/>
              </w:rPr>
              <w:t>機關本於職責自行核處，</w:t>
            </w:r>
            <w:r w:rsidRPr="00974476">
              <w:rPr>
                <w:rFonts w:ascii="微軟正黑體" w:eastAsia="微軟正黑體" w:hAnsi="微軟正黑體"/>
                <w:spacing w:val="1"/>
                <w:sz w:val="24"/>
              </w:rPr>
              <w:t xml:space="preserve"> </w:t>
            </w:r>
            <w:r w:rsidRPr="00974476">
              <w:rPr>
                <w:rFonts w:ascii="微軟正黑體" w:eastAsia="微軟正黑體" w:hAnsi="微軟正黑體"/>
                <w:sz w:val="24"/>
              </w:rPr>
              <w:t>檢據報支</w:t>
            </w:r>
            <w:r w:rsidRPr="00974476">
              <w:rPr>
                <w:rFonts w:ascii="微軟正黑體" w:eastAsia="微軟正黑體" w:hAnsi="微軟正黑體" w:hint="eastAsia"/>
                <w:sz w:val="24"/>
              </w:rPr>
              <w:t>)</w:t>
            </w:r>
          </w:p>
        </w:tc>
        <w:tc>
          <w:tcPr>
            <w:tcW w:w="3062" w:type="dxa"/>
          </w:tcPr>
          <w:p w14:paraId="081B2D9F" w14:textId="77777777" w:rsidR="00007F82" w:rsidRPr="00974476" w:rsidRDefault="00007F82">
            <w:pPr>
              <w:pStyle w:val="TableParagraph"/>
              <w:rPr>
                <w:rFonts w:ascii="微軟正黑體" w:eastAsia="微軟正黑體" w:hAnsi="微軟正黑體"/>
              </w:rPr>
            </w:pPr>
          </w:p>
        </w:tc>
      </w:tr>
      <w:tr w:rsidR="00007F82" w:rsidRPr="00974476" w14:paraId="771874DA" w14:textId="77777777" w:rsidTr="00E43AEF">
        <w:trPr>
          <w:trHeight w:val="3122"/>
        </w:trPr>
        <w:tc>
          <w:tcPr>
            <w:tcW w:w="2341" w:type="dxa"/>
          </w:tcPr>
          <w:p w14:paraId="61A71058" w14:textId="77777777" w:rsidR="00007F82" w:rsidRPr="00974476" w:rsidRDefault="00000000">
            <w:pPr>
              <w:pStyle w:val="TableParagraph"/>
              <w:spacing w:before="61"/>
              <w:ind w:left="30"/>
              <w:rPr>
                <w:rFonts w:ascii="微軟正黑體" w:eastAsia="微軟正黑體" w:hAnsi="微軟正黑體"/>
                <w:sz w:val="24"/>
              </w:rPr>
            </w:pPr>
            <w:r w:rsidRPr="00974476">
              <w:rPr>
                <w:rFonts w:ascii="微軟正黑體" w:eastAsia="微軟正黑體" w:hAnsi="微軟正黑體"/>
                <w:sz w:val="24"/>
              </w:rPr>
              <w:t>調查訪問費</w:t>
            </w:r>
          </w:p>
        </w:tc>
        <w:tc>
          <w:tcPr>
            <w:tcW w:w="4681" w:type="dxa"/>
          </w:tcPr>
          <w:p w14:paraId="612ADA2E" w14:textId="77777777" w:rsidR="00007F82" w:rsidRPr="00974476" w:rsidRDefault="00000000">
            <w:pPr>
              <w:pStyle w:val="TableParagraph"/>
              <w:spacing w:before="152" w:line="170" w:lineRule="auto"/>
              <w:ind w:left="35" w:right="-29"/>
              <w:jc w:val="both"/>
              <w:rPr>
                <w:rFonts w:ascii="微軟正黑體" w:eastAsia="微軟正黑體" w:hAnsi="微軟正黑體"/>
                <w:sz w:val="24"/>
              </w:rPr>
            </w:pPr>
            <w:r w:rsidRPr="00974476">
              <w:rPr>
                <w:rFonts w:ascii="微軟正黑體" w:eastAsia="微軟正黑體" w:hAnsi="微軟正黑體"/>
                <w:sz w:val="24"/>
              </w:rPr>
              <w:t>實施本計畫所需問卷調查之填表或訪視費。</w:t>
            </w:r>
            <w:r w:rsidRPr="00974476">
              <w:rPr>
                <w:rFonts w:ascii="微軟正黑體" w:eastAsia="微軟正黑體" w:hAnsi="微軟正黑體"/>
                <w:spacing w:val="26"/>
                <w:sz w:val="24"/>
              </w:rPr>
              <w:t>問卷調查或訪視時所需之禮品或宣導品</w:t>
            </w:r>
            <w:r w:rsidRPr="00974476">
              <w:rPr>
                <w:rFonts w:ascii="微軟正黑體" w:eastAsia="微軟正黑體" w:hAnsi="微軟正黑體"/>
                <w:sz w:val="24"/>
              </w:rPr>
              <w:t>費用。經本部審查核可之全國性之大型訪問調查，得比照「衛生福利部委託研究計畫之調查訪問費審查標準」編列經費，並應詳列</w:t>
            </w:r>
            <w:r w:rsidRPr="00974476">
              <w:rPr>
                <w:rFonts w:ascii="微軟正黑體" w:eastAsia="微軟正黑體" w:hAnsi="微軟正黑體"/>
                <w:spacing w:val="-22"/>
                <w:sz w:val="24"/>
              </w:rPr>
              <w:t>調查訪問</w:t>
            </w:r>
            <w:proofErr w:type="gramStart"/>
            <w:r w:rsidRPr="00974476">
              <w:rPr>
                <w:rFonts w:ascii="微軟正黑體" w:eastAsia="微軟正黑體" w:hAnsi="微軟正黑體"/>
                <w:spacing w:val="-22"/>
                <w:sz w:val="24"/>
              </w:rPr>
              <w:t>所需細項</w:t>
            </w:r>
            <w:proofErr w:type="gramEnd"/>
            <w:r w:rsidRPr="00974476">
              <w:rPr>
                <w:rFonts w:ascii="微軟正黑體" w:eastAsia="微軟正黑體" w:hAnsi="微軟正黑體"/>
                <w:spacing w:val="-22"/>
                <w:sz w:val="24"/>
              </w:rPr>
              <w:t>經費；</w:t>
            </w:r>
            <w:proofErr w:type="gramStart"/>
            <w:r w:rsidRPr="00974476">
              <w:rPr>
                <w:rFonts w:ascii="微軟正黑體" w:eastAsia="微軟正黑體" w:hAnsi="微軟正黑體"/>
                <w:spacing w:val="-22"/>
                <w:sz w:val="24"/>
              </w:rPr>
              <w:t>倘受補</w:t>
            </w:r>
            <w:proofErr w:type="gramEnd"/>
            <w:r w:rsidRPr="00974476">
              <w:rPr>
                <w:rFonts w:ascii="微軟正黑體" w:eastAsia="微軟正黑體" w:hAnsi="微軟正黑體" w:hint="eastAsia"/>
                <w:sz w:val="24"/>
              </w:rPr>
              <w:t>(</w:t>
            </w:r>
            <w:r w:rsidRPr="00974476">
              <w:rPr>
                <w:rFonts w:ascii="微軟正黑體" w:eastAsia="微軟正黑體" w:hAnsi="微軟正黑體"/>
                <w:sz w:val="24"/>
              </w:rPr>
              <w:t>捐</w:t>
            </w:r>
            <w:r w:rsidRPr="00974476">
              <w:rPr>
                <w:rFonts w:ascii="微軟正黑體" w:eastAsia="微軟正黑體" w:hAnsi="微軟正黑體" w:hint="eastAsia"/>
                <w:sz w:val="24"/>
              </w:rPr>
              <w:t>)</w:t>
            </w:r>
            <w:r w:rsidRPr="00974476">
              <w:rPr>
                <w:rFonts w:ascii="微軟正黑體" w:eastAsia="微軟正黑體" w:hAnsi="微軟正黑體"/>
                <w:spacing w:val="-6"/>
                <w:sz w:val="24"/>
              </w:rPr>
              <w:t>助單位有</w:t>
            </w:r>
            <w:r w:rsidRPr="00974476">
              <w:rPr>
                <w:rFonts w:ascii="微軟正黑體" w:eastAsia="微軟正黑體" w:hAnsi="微軟正黑體"/>
                <w:spacing w:val="-19"/>
                <w:sz w:val="24"/>
              </w:rPr>
              <w:t>虛報情事者，得請其重新檢討或終止契約。</w:t>
            </w:r>
            <w:r w:rsidRPr="00974476">
              <w:rPr>
                <w:rFonts w:ascii="微軟正黑體" w:eastAsia="微軟正黑體" w:hAnsi="微軟正黑體" w:hint="eastAsia"/>
                <w:sz w:val="24"/>
              </w:rPr>
              <w:t>(</w:t>
            </w:r>
            <w:r w:rsidRPr="00974476">
              <w:rPr>
                <w:rFonts w:ascii="微軟正黑體" w:eastAsia="微軟正黑體" w:hAnsi="微軟正黑體"/>
                <w:sz w:val="24"/>
              </w:rPr>
              <w:t>調查訪問除非需求說明書中載明，否則不得委外執行</w:t>
            </w:r>
            <w:r w:rsidRPr="00974476">
              <w:rPr>
                <w:rFonts w:ascii="微軟正黑體" w:eastAsia="微軟正黑體" w:hAnsi="微軟正黑體" w:hint="eastAsia"/>
                <w:sz w:val="24"/>
              </w:rPr>
              <w:t>)</w:t>
            </w:r>
          </w:p>
        </w:tc>
        <w:tc>
          <w:tcPr>
            <w:tcW w:w="3062" w:type="dxa"/>
          </w:tcPr>
          <w:p w14:paraId="44010B39" w14:textId="77777777" w:rsidR="00007F82" w:rsidRPr="00974476" w:rsidRDefault="00000000">
            <w:pPr>
              <w:pStyle w:val="TableParagraph"/>
              <w:spacing w:before="152" w:line="170" w:lineRule="auto"/>
              <w:ind w:left="35" w:right="-29"/>
              <w:rPr>
                <w:rFonts w:ascii="微軟正黑體" w:eastAsia="微軟正黑體" w:hAnsi="微軟正黑體"/>
                <w:sz w:val="24"/>
              </w:rPr>
            </w:pPr>
            <w:r w:rsidRPr="00974476">
              <w:rPr>
                <w:rFonts w:ascii="微軟正黑體" w:eastAsia="微軟正黑體" w:hAnsi="微軟正黑體"/>
                <w:spacing w:val="18"/>
                <w:sz w:val="24"/>
              </w:rPr>
              <w:t xml:space="preserve">每份 </w:t>
            </w:r>
            <w:r w:rsidRPr="00974476">
              <w:rPr>
                <w:rFonts w:ascii="微軟正黑體" w:eastAsia="微軟正黑體" w:hAnsi="微軟正黑體" w:hint="eastAsia"/>
                <w:sz w:val="24"/>
              </w:rPr>
              <w:t>50</w:t>
            </w:r>
            <w:r w:rsidRPr="00974476">
              <w:rPr>
                <w:rFonts w:ascii="微軟正黑體" w:eastAsia="微軟正黑體" w:hAnsi="微軟正黑體" w:hint="eastAsia"/>
                <w:spacing w:val="4"/>
                <w:sz w:val="24"/>
              </w:rPr>
              <w:t xml:space="preserve"> </w:t>
            </w:r>
            <w:r w:rsidRPr="00974476">
              <w:rPr>
                <w:rFonts w:ascii="微軟正黑體" w:eastAsia="微軟正黑體" w:hAnsi="微軟正黑體"/>
                <w:spacing w:val="17"/>
                <w:sz w:val="24"/>
              </w:rPr>
              <w:t xml:space="preserve">元至 </w:t>
            </w:r>
            <w:r w:rsidRPr="00974476">
              <w:rPr>
                <w:rFonts w:ascii="微軟正黑體" w:eastAsia="微軟正黑體" w:hAnsi="微軟正黑體" w:hint="eastAsia"/>
                <w:sz w:val="24"/>
              </w:rPr>
              <w:t>300</w:t>
            </w:r>
            <w:r w:rsidRPr="00974476">
              <w:rPr>
                <w:rFonts w:ascii="微軟正黑體" w:eastAsia="微軟正黑體" w:hAnsi="微軟正黑體" w:hint="eastAsia"/>
                <w:spacing w:val="4"/>
                <w:sz w:val="24"/>
              </w:rPr>
              <w:t xml:space="preserve"> </w:t>
            </w:r>
            <w:r w:rsidRPr="00974476">
              <w:rPr>
                <w:rFonts w:ascii="微軟正黑體" w:eastAsia="微軟正黑體" w:hAnsi="微軟正黑體"/>
                <w:sz w:val="24"/>
              </w:rPr>
              <w:t>元（訪視</w:t>
            </w:r>
            <w:r w:rsidRPr="00974476">
              <w:rPr>
                <w:rFonts w:ascii="微軟正黑體" w:eastAsia="微軟正黑體" w:hAnsi="微軟正黑體"/>
                <w:spacing w:val="-5"/>
                <w:sz w:val="24"/>
              </w:rPr>
              <w:t>費及禮品費合計</w:t>
            </w:r>
            <w:r w:rsidRPr="00974476">
              <w:rPr>
                <w:rFonts w:ascii="微軟正黑體" w:eastAsia="微軟正黑體" w:hAnsi="微軟正黑體"/>
                <w:spacing w:val="-207"/>
                <w:sz w:val="24"/>
              </w:rPr>
              <w:t>，</w:t>
            </w:r>
            <w:r w:rsidRPr="00974476">
              <w:rPr>
                <w:rFonts w:ascii="微軟正黑體" w:eastAsia="微軟正黑體" w:hAnsi="微軟正黑體"/>
                <w:spacing w:val="-72"/>
                <w:sz w:val="24"/>
              </w:rPr>
              <w:t>）</w:t>
            </w:r>
            <w:r w:rsidRPr="00974476">
              <w:rPr>
                <w:rFonts w:ascii="微軟正黑體" w:eastAsia="微軟正黑體" w:hAnsi="微軟正黑體"/>
                <w:spacing w:val="-6"/>
                <w:sz w:val="24"/>
              </w:rPr>
              <w:t>依問卷內容</w:t>
            </w:r>
            <w:r w:rsidRPr="00974476">
              <w:rPr>
                <w:rFonts w:ascii="微軟正黑體" w:eastAsia="微軟正黑體" w:hAnsi="微軟正黑體"/>
                <w:spacing w:val="-31"/>
                <w:sz w:val="24"/>
              </w:rPr>
              <w:t>繁簡程度，酌予增減</w:t>
            </w:r>
            <w:r w:rsidRPr="00974476">
              <w:rPr>
                <w:rFonts w:ascii="微軟正黑體" w:eastAsia="微軟正黑體" w:hAnsi="微軟正黑體" w:hint="eastAsia"/>
                <w:b/>
                <w:spacing w:val="-65"/>
                <w:sz w:val="24"/>
              </w:rPr>
              <w:t>。</w:t>
            </w:r>
            <w:r w:rsidRPr="00974476">
              <w:rPr>
                <w:rFonts w:ascii="微軟正黑體" w:eastAsia="微軟正黑體" w:hAnsi="微軟正黑體"/>
                <w:spacing w:val="-9"/>
                <w:sz w:val="24"/>
              </w:rPr>
              <w:t>經審查核</w:t>
            </w:r>
            <w:r w:rsidRPr="00974476">
              <w:rPr>
                <w:rFonts w:ascii="微軟正黑體" w:eastAsia="微軟正黑體" w:hAnsi="微軟正黑體"/>
                <w:spacing w:val="12"/>
                <w:sz w:val="24"/>
              </w:rPr>
              <w:t>可之全國性之大型訪問調</w:t>
            </w:r>
            <w:r w:rsidRPr="00974476">
              <w:rPr>
                <w:rFonts w:ascii="微軟正黑體" w:eastAsia="微軟正黑體" w:hAnsi="微軟正黑體"/>
                <w:spacing w:val="1"/>
                <w:sz w:val="24"/>
              </w:rPr>
              <w:t xml:space="preserve"> </w:t>
            </w:r>
            <w:r w:rsidRPr="00974476">
              <w:rPr>
                <w:rFonts w:ascii="微軟正黑體" w:eastAsia="微軟正黑體" w:hAnsi="微軟正黑體"/>
                <w:sz w:val="24"/>
              </w:rPr>
              <w:t>查，不受上開經費限制。</w:t>
            </w:r>
          </w:p>
        </w:tc>
      </w:tr>
      <w:tr w:rsidR="00007F82" w:rsidRPr="00974476" w14:paraId="6C33B682" w14:textId="77777777" w:rsidTr="00E43AEF">
        <w:trPr>
          <w:trHeight w:val="936"/>
        </w:trPr>
        <w:tc>
          <w:tcPr>
            <w:tcW w:w="2341" w:type="dxa"/>
          </w:tcPr>
          <w:p w14:paraId="0047C5A9" w14:textId="77777777" w:rsidR="00007F82" w:rsidRPr="00974476" w:rsidRDefault="00000000">
            <w:pPr>
              <w:pStyle w:val="TableParagraph"/>
              <w:spacing w:before="61"/>
              <w:ind w:left="30"/>
              <w:rPr>
                <w:rFonts w:ascii="微軟正黑體" w:eastAsia="微軟正黑體" w:hAnsi="微軟正黑體"/>
                <w:sz w:val="24"/>
              </w:rPr>
            </w:pPr>
            <w:r w:rsidRPr="00974476">
              <w:rPr>
                <w:rFonts w:ascii="微軟正黑體" w:eastAsia="微軟正黑體" w:hAnsi="微軟正黑體"/>
                <w:sz w:val="24"/>
              </w:rPr>
              <w:t>受試者保險費</w:t>
            </w:r>
          </w:p>
        </w:tc>
        <w:tc>
          <w:tcPr>
            <w:tcW w:w="4681" w:type="dxa"/>
          </w:tcPr>
          <w:p w14:paraId="5C769E9D" w14:textId="77777777" w:rsidR="00007F82" w:rsidRPr="00974476" w:rsidRDefault="00000000">
            <w:pPr>
              <w:pStyle w:val="TableParagraph"/>
              <w:spacing w:before="152" w:line="170" w:lineRule="auto"/>
              <w:ind w:left="35" w:right="68"/>
              <w:rPr>
                <w:rFonts w:ascii="微軟正黑體" w:eastAsia="微軟正黑體" w:hAnsi="微軟正黑體"/>
                <w:sz w:val="24"/>
              </w:rPr>
            </w:pPr>
            <w:r w:rsidRPr="00974476">
              <w:rPr>
                <w:rFonts w:ascii="微軟正黑體" w:eastAsia="微軟正黑體" w:hAnsi="微軟正黑體"/>
                <w:spacing w:val="-1"/>
                <w:sz w:val="24"/>
              </w:rPr>
              <w:t>實施本計畫臨床受試者所需之受試保險費。</w:t>
            </w:r>
            <w:r w:rsidRPr="00974476">
              <w:rPr>
                <w:rFonts w:ascii="微軟正黑體" w:eastAsia="微軟正黑體" w:hAnsi="微軟正黑體" w:hint="eastAsia"/>
                <w:sz w:val="24"/>
              </w:rPr>
              <w:t>(</w:t>
            </w:r>
            <w:r w:rsidRPr="00974476">
              <w:rPr>
                <w:rFonts w:ascii="微軟正黑體" w:eastAsia="微軟正黑體" w:hAnsi="微軟正黑體"/>
                <w:sz w:val="24"/>
              </w:rPr>
              <w:t>核實報支</w:t>
            </w:r>
            <w:r w:rsidRPr="00974476">
              <w:rPr>
                <w:rFonts w:ascii="微軟正黑體" w:eastAsia="微軟正黑體" w:hAnsi="微軟正黑體" w:hint="eastAsia"/>
                <w:sz w:val="24"/>
              </w:rPr>
              <w:t>)</w:t>
            </w:r>
          </w:p>
        </w:tc>
        <w:tc>
          <w:tcPr>
            <w:tcW w:w="3062" w:type="dxa"/>
          </w:tcPr>
          <w:p w14:paraId="4DAFCC0C" w14:textId="77777777" w:rsidR="00007F82" w:rsidRPr="00974476" w:rsidRDefault="00000000">
            <w:pPr>
              <w:pStyle w:val="TableParagraph"/>
              <w:spacing w:before="61"/>
              <w:ind w:left="35"/>
              <w:rPr>
                <w:rFonts w:ascii="微軟正黑體" w:eastAsia="微軟正黑體" w:hAnsi="微軟正黑體"/>
                <w:sz w:val="24"/>
              </w:rPr>
            </w:pPr>
            <w:r w:rsidRPr="00974476">
              <w:rPr>
                <w:rFonts w:ascii="微軟正黑體" w:eastAsia="微軟正黑體" w:hAnsi="微軟正黑體"/>
                <w:sz w:val="24"/>
              </w:rPr>
              <w:t>依需求，酌予增減。</w:t>
            </w:r>
          </w:p>
        </w:tc>
      </w:tr>
      <w:tr w:rsidR="00007F82" w:rsidRPr="00974476" w14:paraId="4421F58D" w14:textId="77777777" w:rsidTr="00E43AEF">
        <w:trPr>
          <w:trHeight w:val="935"/>
        </w:trPr>
        <w:tc>
          <w:tcPr>
            <w:tcW w:w="2341" w:type="dxa"/>
          </w:tcPr>
          <w:p w14:paraId="16ED8460" w14:textId="77777777" w:rsidR="00007F82" w:rsidRPr="00974476" w:rsidRDefault="00000000">
            <w:pPr>
              <w:pStyle w:val="TableParagraph"/>
              <w:spacing w:before="61"/>
              <w:ind w:left="30"/>
              <w:rPr>
                <w:rFonts w:ascii="微軟正黑體" w:eastAsia="微軟正黑體" w:hAnsi="微軟正黑體"/>
                <w:sz w:val="24"/>
              </w:rPr>
            </w:pPr>
            <w:r w:rsidRPr="00974476">
              <w:rPr>
                <w:rFonts w:ascii="微軟正黑體" w:eastAsia="微軟正黑體" w:hAnsi="微軟正黑體"/>
                <w:sz w:val="24"/>
              </w:rPr>
              <w:t>受試者營養費</w:t>
            </w:r>
          </w:p>
        </w:tc>
        <w:tc>
          <w:tcPr>
            <w:tcW w:w="4681" w:type="dxa"/>
          </w:tcPr>
          <w:p w14:paraId="30FC2720" w14:textId="77777777" w:rsidR="00007F82" w:rsidRPr="00974476" w:rsidRDefault="00000000">
            <w:pPr>
              <w:pStyle w:val="TableParagraph"/>
              <w:spacing w:before="61"/>
              <w:ind w:left="35"/>
              <w:rPr>
                <w:rFonts w:ascii="微軟正黑體" w:eastAsia="微軟正黑體" w:hAnsi="微軟正黑體"/>
                <w:sz w:val="24"/>
              </w:rPr>
            </w:pPr>
            <w:r w:rsidRPr="00974476">
              <w:rPr>
                <w:rFonts w:ascii="微軟正黑體" w:eastAsia="微軟正黑體" w:hAnsi="微軟正黑體"/>
                <w:sz w:val="24"/>
              </w:rPr>
              <w:t>實施本計畫所需受試者營養費用。</w:t>
            </w:r>
          </w:p>
        </w:tc>
        <w:tc>
          <w:tcPr>
            <w:tcW w:w="3062" w:type="dxa"/>
          </w:tcPr>
          <w:p w14:paraId="5475BEB5" w14:textId="77777777" w:rsidR="00007F82" w:rsidRPr="00974476" w:rsidRDefault="00000000">
            <w:pPr>
              <w:pStyle w:val="TableParagraph"/>
              <w:spacing w:before="152" w:line="170" w:lineRule="auto"/>
              <w:ind w:left="35" w:right="2"/>
              <w:rPr>
                <w:rFonts w:ascii="微軟正黑體" w:eastAsia="微軟正黑體" w:hAnsi="微軟正黑體"/>
                <w:sz w:val="24"/>
              </w:rPr>
            </w:pPr>
            <w:r w:rsidRPr="00974476">
              <w:rPr>
                <w:rFonts w:ascii="微軟正黑體" w:eastAsia="微軟正黑體" w:hAnsi="微軟正黑體"/>
                <w:spacing w:val="11"/>
                <w:sz w:val="24"/>
              </w:rPr>
              <w:t xml:space="preserve">每人次 </w:t>
            </w:r>
            <w:r w:rsidRPr="00974476">
              <w:rPr>
                <w:rFonts w:ascii="微軟正黑體" w:eastAsia="微軟正黑體" w:hAnsi="微軟正黑體" w:hint="eastAsia"/>
                <w:sz w:val="24"/>
              </w:rPr>
              <w:t>50</w:t>
            </w:r>
            <w:r w:rsidRPr="00974476">
              <w:rPr>
                <w:rFonts w:ascii="微軟正黑體" w:eastAsia="微軟正黑體" w:hAnsi="微軟正黑體" w:hint="eastAsia"/>
                <w:spacing w:val="-2"/>
                <w:sz w:val="24"/>
              </w:rPr>
              <w:t xml:space="preserve"> </w:t>
            </w:r>
            <w:r w:rsidRPr="00974476">
              <w:rPr>
                <w:rFonts w:ascii="微軟正黑體" w:eastAsia="微軟正黑體" w:hAnsi="微軟正黑體"/>
                <w:spacing w:val="15"/>
                <w:sz w:val="24"/>
              </w:rPr>
              <w:t xml:space="preserve">元至 </w:t>
            </w:r>
            <w:r w:rsidRPr="00974476">
              <w:rPr>
                <w:rFonts w:ascii="微軟正黑體" w:eastAsia="微軟正黑體" w:hAnsi="微軟正黑體" w:hint="eastAsia"/>
                <w:sz w:val="24"/>
              </w:rPr>
              <w:t>100</w:t>
            </w:r>
            <w:r w:rsidRPr="00974476">
              <w:rPr>
                <w:rFonts w:ascii="微軟正黑體" w:eastAsia="微軟正黑體" w:hAnsi="微軟正黑體" w:hint="eastAsia"/>
                <w:spacing w:val="-2"/>
                <w:sz w:val="24"/>
              </w:rPr>
              <w:t xml:space="preserve"> </w:t>
            </w:r>
            <w:r w:rsidRPr="00974476">
              <w:rPr>
                <w:rFonts w:ascii="微軟正黑體" w:eastAsia="微軟正黑體" w:hAnsi="微軟正黑體"/>
                <w:sz w:val="24"/>
              </w:rPr>
              <w:t>元，依需求，酌予增減。</w:t>
            </w:r>
          </w:p>
        </w:tc>
      </w:tr>
      <w:tr w:rsidR="00007F82" w:rsidRPr="00974476" w14:paraId="54522F42" w14:textId="77777777" w:rsidTr="00E43AEF">
        <w:trPr>
          <w:trHeight w:val="1561"/>
        </w:trPr>
        <w:tc>
          <w:tcPr>
            <w:tcW w:w="2341" w:type="dxa"/>
          </w:tcPr>
          <w:p w14:paraId="65D60D38" w14:textId="77777777" w:rsidR="00007F82" w:rsidRPr="00974476" w:rsidRDefault="00000000">
            <w:pPr>
              <w:pStyle w:val="TableParagraph"/>
              <w:spacing w:before="152" w:line="170" w:lineRule="auto"/>
              <w:ind w:left="30" w:right="637" w:hanging="24"/>
              <w:rPr>
                <w:rFonts w:ascii="微軟正黑體" w:eastAsia="微軟正黑體" w:hAnsi="微軟正黑體"/>
                <w:sz w:val="24"/>
              </w:rPr>
            </w:pPr>
            <w:r w:rsidRPr="00974476">
              <w:rPr>
                <w:rFonts w:ascii="微軟正黑體" w:eastAsia="微軟正黑體" w:hAnsi="微軟正黑體"/>
                <w:spacing w:val="-1"/>
                <w:sz w:val="24"/>
              </w:rPr>
              <w:t>醫學倫理委員會</w:t>
            </w:r>
            <w:r w:rsidRPr="00974476">
              <w:rPr>
                <w:rFonts w:ascii="微軟正黑體" w:eastAsia="微軟正黑體" w:hAnsi="微軟正黑體" w:hint="eastAsia"/>
                <w:sz w:val="24"/>
              </w:rPr>
              <w:t>(IRB)</w:t>
            </w:r>
            <w:r w:rsidRPr="00974476">
              <w:rPr>
                <w:rFonts w:ascii="微軟正黑體" w:eastAsia="微軟正黑體" w:hAnsi="微軟正黑體"/>
                <w:sz w:val="24"/>
              </w:rPr>
              <w:t>審查費</w:t>
            </w:r>
          </w:p>
        </w:tc>
        <w:tc>
          <w:tcPr>
            <w:tcW w:w="4681" w:type="dxa"/>
          </w:tcPr>
          <w:p w14:paraId="4ADBFE66" w14:textId="420D28F2" w:rsidR="00007F82" w:rsidRPr="00974476" w:rsidRDefault="00000000" w:rsidP="00CB4FB1">
            <w:pPr>
              <w:pStyle w:val="TableParagraph"/>
              <w:spacing w:before="61" w:line="375" w:lineRule="exact"/>
              <w:ind w:left="35"/>
              <w:rPr>
                <w:rFonts w:ascii="微軟正黑體" w:eastAsia="微軟正黑體" w:hAnsi="微軟正黑體"/>
                <w:sz w:val="24"/>
              </w:rPr>
            </w:pPr>
            <w:r w:rsidRPr="00974476">
              <w:rPr>
                <w:rFonts w:ascii="微軟正黑體" w:eastAsia="微軟正黑體" w:hAnsi="微軟正黑體"/>
                <w:sz w:val="24"/>
              </w:rPr>
              <w:t>實施計畫因涉及人體試驗及人體研究</w:t>
            </w:r>
            <w:r w:rsidRPr="00974476">
              <w:rPr>
                <w:rFonts w:ascii="微軟正黑體" w:eastAsia="微軟正黑體" w:hAnsi="微軟正黑體" w:hint="eastAsia"/>
                <w:sz w:val="24"/>
              </w:rPr>
              <w:t>(</w:t>
            </w:r>
            <w:r w:rsidRPr="00974476">
              <w:rPr>
                <w:rFonts w:ascii="微軟正黑體" w:eastAsia="微軟正黑體" w:hAnsi="微軟正黑體"/>
                <w:sz w:val="24"/>
              </w:rPr>
              <w:t>例</w:t>
            </w:r>
            <w:r w:rsidRPr="00974476">
              <w:rPr>
                <w:rFonts w:ascii="微軟正黑體" w:eastAsia="微軟正黑體" w:hAnsi="微軟正黑體"/>
                <w:spacing w:val="-2"/>
                <w:sz w:val="24"/>
              </w:rPr>
              <w:t>如：人體檢體採集或個人隱私資料之收集</w:t>
            </w:r>
            <w:r w:rsidRPr="00974476">
              <w:rPr>
                <w:rFonts w:ascii="微軟正黑體" w:eastAsia="微軟正黑體" w:hAnsi="微軟正黑體" w:hint="eastAsia"/>
                <w:spacing w:val="-1"/>
                <w:sz w:val="24"/>
              </w:rPr>
              <w:t>)</w:t>
            </w:r>
            <w:r w:rsidRPr="00974476">
              <w:rPr>
                <w:rFonts w:ascii="微軟正黑體" w:eastAsia="微軟正黑體" w:hAnsi="微軟正黑體"/>
                <w:spacing w:val="-1"/>
                <w:sz w:val="24"/>
              </w:rPr>
              <w:t>，</w:t>
            </w:r>
            <w:r w:rsidRPr="00974476">
              <w:rPr>
                <w:rFonts w:ascii="微軟正黑體" w:eastAsia="微軟正黑體" w:hAnsi="微軟正黑體"/>
                <w:spacing w:val="-69"/>
                <w:sz w:val="24"/>
              </w:rPr>
              <w:t xml:space="preserve"> </w:t>
            </w:r>
            <w:r w:rsidRPr="00974476">
              <w:rPr>
                <w:rFonts w:ascii="微軟正黑體" w:eastAsia="微軟正黑體" w:hAnsi="微軟正黑體"/>
                <w:spacing w:val="-2"/>
                <w:sz w:val="24"/>
              </w:rPr>
              <w:t>須經醫學倫理委員會</w:t>
            </w:r>
            <w:r w:rsidRPr="00974476">
              <w:rPr>
                <w:rFonts w:ascii="微軟正黑體" w:eastAsia="微軟正黑體" w:hAnsi="微軟正黑體" w:hint="eastAsia"/>
                <w:spacing w:val="-2"/>
                <w:sz w:val="24"/>
              </w:rPr>
              <w:t>(IRB)</w:t>
            </w:r>
            <w:r w:rsidRPr="00974476">
              <w:rPr>
                <w:rFonts w:ascii="微軟正黑體" w:eastAsia="微軟正黑體" w:hAnsi="微軟正黑體"/>
                <w:spacing w:val="-1"/>
                <w:sz w:val="24"/>
              </w:rPr>
              <w:t>審查者，得編列該</w:t>
            </w:r>
            <w:r w:rsidRPr="00974476">
              <w:rPr>
                <w:rFonts w:ascii="微軟正黑體" w:eastAsia="微軟正黑體" w:hAnsi="微軟正黑體"/>
                <w:sz w:val="24"/>
              </w:rPr>
              <w:t>項審查費。</w:t>
            </w:r>
          </w:p>
        </w:tc>
        <w:tc>
          <w:tcPr>
            <w:tcW w:w="3062" w:type="dxa"/>
          </w:tcPr>
          <w:p w14:paraId="74BB6658" w14:textId="77777777" w:rsidR="00007F82" w:rsidRPr="00974476" w:rsidRDefault="00000000">
            <w:pPr>
              <w:pStyle w:val="TableParagraph"/>
              <w:spacing w:before="152" w:line="170" w:lineRule="auto"/>
              <w:ind w:left="5" w:right="-15"/>
              <w:jc w:val="both"/>
              <w:rPr>
                <w:rFonts w:ascii="微軟正黑體" w:eastAsia="微軟正黑體" w:hAnsi="微軟正黑體"/>
                <w:sz w:val="24"/>
              </w:rPr>
            </w:pPr>
            <w:r w:rsidRPr="00974476">
              <w:rPr>
                <w:rFonts w:ascii="微軟正黑體" w:eastAsia="微軟正黑體" w:hAnsi="微軟正黑體"/>
                <w:spacing w:val="12"/>
                <w:sz w:val="24"/>
              </w:rPr>
              <w:t>每一計畫或每一人體試驗案</w:t>
            </w:r>
            <w:r w:rsidRPr="00974476">
              <w:rPr>
                <w:rFonts w:ascii="微軟正黑體" w:eastAsia="微軟正黑體" w:hAnsi="微軟正黑體"/>
                <w:spacing w:val="2"/>
                <w:sz w:val="24"/>
              </w:rPr>
              <w:t xml:space="preserve">審查費以 </w:t>
            </w:r>
            <w:r w:rsidRPr="00974476">
              <w:rPr>
                <w:rFonts w:ascii="微軟正黑體" w:eastAsia="微軟正黑體" w:hAnsi="微軟正黑體" w:hint="eastAsia"/>
                <w:spacing w:val="-2"/>
                <w:sz w:val="24"/>
              </w:rPr>
              <w:t>10</w:t>
            </w:r>
            <w:r w:rsidRPr="00974476">
              <w:rPr>
                <w:rFonts w:ascii="微軟正黑體" w:eastAsia="微軟正黑體" w:hAnsi="微軟正黑體" w:hint="eastAsia"/>
                <w:spacing w:val="-28"/>
                <w:sz w:val="24"/>
              </w:rPr>
              <w:t xml:space="preserve"> </w:t>
            </w:r>
            <w:r w:rsidRPr="00974476">
              <w:rPr>
                <w:rFonts w:ascii="微軟正黑體" w:eastAsia="微軟正黑體" w:hAnsi="微軟正黑體"/>
                <w:spacing w:val="-2"/>
                <w:sz w:val="24"/>
              </w:rPr>
              <w:t>萬元為限，所需</w:t>
            </w:r>
            <w:r w:rsidRPr="00974476">
              <w:rPr>
                <w:rFonts w:ascii="微軟正黑體" w:eastAsia="微軟正黑體" w:hAnsi="微軟正黑體"/>
                <w:sz w:val="24"/>
              </w:rPr>
              <w:t>費用核實報支。</w:t>
            </w:r>
          </w:p>
        </w:tc>
      </w:tr>
      <w:tr w:rsidR="00007F82" w:rsidRPr="00974476" w14:paraId="561EA54A" w14:textId="77777777" w:rsidTr="00E43AEF">
        <w:trPr>
          <w:trHeight w:val="2185"/>
        </w:trPr>
        <w:tc>
          <w:tcPr>
            <w:tcW w:w="2341" w:type="dxa"/>
          </w:tcPr>
          <w:p w14:paraId="6FEBE964" w14:textId="77777777" w:rsidR="00007F82" w:rsidRPr="00974476" w:rsidRDefault="00000000">
            <w:pPr>
              <w:pStyle w:val="TableParagraph"/>
              <w:spacing w:before="62"/>
              <w:ind w:left="30"/>
              <w:rPr>
                <w:rFonts w:ascii="微軟正黑體" w:eastAsia="微軟正黑體" w:hAnsi="微軟正黑體"/>
                <w:sz w:val="24"/>
              </w:rPr>
            </w:pPr>
            <w:r w:rsidRPr="00974476">
              <w:rPr>
                <w:rFonts w:ascii="微軟正黑體" w:eastAsia="微軟正黑體" w:hAnsi="微軟正黑體"/>
                <w:sz w:val="24"/>
              </w:rPr>
              <w:t>電腦處理費</w:t>
            </w:r>
          </w:p>
        </w:tc>
        <w:tc>
          <w:tcPr>
            <w:tcW w:w="4681" w:type="dxa"/>
          </w:tcPr>
          <w:p w14:paraId="4865892E" w14:textId="77777777" w:rsidR="00007F82" w:rsidRPr="00974476" w:rsidRDefault="00000000">
            <w:pPr>
              <w:pStyle w:val="TableParagraph"/>
              <w:spacing w:before="154" w:line="170" w:lineRule="auto"/>
              <w:ind w:left="35" w:right="10"/>
              <w:jc w:val="both"/>
              <w:rPr>
                <w:rFonts w:ascii="微軟正黑體" w:eastAsia="微軟正黑體" w:hAnsi="微軟正黑體"/>
                <w:sz w:val="24"/>
              </w:rPr>
            </w:pPr>
            <w:r w:rsidRPr="00974476">
              <w:rPr>
                <w:rFonts w:ascii="微軟正黑體" w:eastAsia="微軟正黑體" w:hAnsi="微軟正黑體"/>
                <w:sz w:val="24"/>
              </w:rPr>
              <w:t>實施本計畫所需電腦資料處理費。包括：資料譯碼及鍵入費、電腦使用時間費、磁片、硬碟、隨身碟、光碟片及報表紙等。</w:t>
            </w:r>
          </w:p>
          <w:p w14:paraId="7A4C7A41" w14:textId="77777777" w:rsidR="00007F82" w:rsidRPr="00974476" w:rsidRDefault="00000000">
            <w:pPr>
              <w:pStyle w:val="TableParagraph"/>
              <w:spacing w:before="5" w:line="170" w:lineRule="auto"/>
              <w:ind w:left="35" w:right="68"/>
              <w:jc w:val="both"/>
              <w:rPr>
                <w:rFonts w:ascii="微軟正黑體" w:eastAsia="微軟正黑體" w:hAnsi="微軟正黑體"/>
                <w:sz w:val="24"/>
              </w:rPr>
            </w:pPr>
            <w:r w:rsidRPr="00974476">
              <w:rPr>
                <w:rFonts w:ascii="微軟正黑體" w:eastAsia="微軟正黑體" w:hAnsi="微軟正黑體"/>
                <w:spacing w:val="-1"/>
                <w:sz w:val="24"/>
              </w:rPr>
              <w:t>電腦軟體、程式設計費、電腦周邊配備、網路伺服器架設、網頁及網路平台架設等係屬</w:t>
            </w:r>
            <w:r w:rsidRPr="00974476">
              <w:rPr>
                <w:rFonts w:ascii="微軟正黑體" w:eastAsia="微軟正黑體" w:hAnsi="微軟正黑體"/>
                <w:sz w:val="24"/>
              </w:rPr>
              <w:t>設備，依規定不得編列於此項。</w:t>
            </w:r>
          </w:p>
        </w:tc>
        <w:tc>
          <w:tcPr>
            <w:tcW w:w="3062" w:type="dxa"/>
          </w:tcPr>
          <w:p w14:paraId="62FB19EE" w14:textId="77777777" w:rsidR="00007F82" w:rsidRPr="00974476" w:rsidRDefault="00007F82">
            <w:pPr>
              <w:pStyle w:val="TableParagraph"/>
              <w:rPr>
                <w:rFonts w:ascii="微軟正黑體" w:eastAsia="微軟正黑體" w:hAnsi="微軟正黑體"/>
              </w:rPr>
            </w:pPr>
          </w:p>
        </w:tc>
      </w:tr>
      <w:tr w:rsidR="00007F82" w:rsidRPr="00974476" w14:paraId="6BA6EC78" w14:textId="77777777" w:rsidTr="00E43AEF">
        <w:trPr>
          <w:trHeight w:val="470"/>
        </w:trPr>
        <w:tc>
          <w:tcPr>
            <w:tcW w:w="2341" w:type="dxa"/>
          </w:tcPr>
          <w:p w14:paraId="70B7DBF3" w14:textId="77777777" w:rsidR="00007F82" w:rsidRPr="00974476" w:rsidRDefault="00000000">
            <w:pPr>
              <w:pStyle w:val="TableParagraph"/>
              <w:spacing w:before="61" w:line="389" w:lineRule="exact"/>
              <w:ind w:left="30"/>
              <w:rPr>
                <w:rFonts w:ascii="微軟正黑體" w:eastAsia="微軟正黑體" w:hAnsi="微軟正黑體"/>
                <w:sz w:val="24"/>
              </w:rPr>
            </w:pPr>
            <w:r w:rsidRPr="00974476">
              <w:rPr>
                <w:rFonts w:ascii="微軟正黑體" w:eastAsia="微軟正黑體" w:hAnsi="微軟正黑體"/>
                <w:sz w:val="24"/>
              </w:rPr>
              <w:t>資料蒐集費</w:t>
            </w:r>
          </w:p>
        </w:tc>
        <w:tc>
          <w:tcPr>
            <w:tcW w:w="4681" w:type="dxa"/>
          </w:tcPr>
          <w:p w14:paraId="587DF1D6" w14:textId="77777777" w:rsidR="00007F82" w:rsidRPr="00974476" w:rsidRDefault="00000000">
            <w:pPr>
              <w:pStyle w:val="TableParagraph"/>
              <w:spacing w:before="61" w:line="389" w:lineRule="exact"/>
              <w:ind w:left="6"/>
              <w:rPr>
                <w:rFonts w:ascii="微軟正黑體" w:eastAsia="微軟正黑體" w:hAnsi="微軟正黑體"/>
                <w:sz w:val="24"/>
              </w:rPr>
            </w:pPr>
            <w:r w:rsidRPr="00974476">
              <w:rPr>
                <w:rFonts w:ascii="微軟正黑體" w:eastAsia="微軟正黑體" w:hAnsi="微軟正黑體"/>
                <w:sz w:val="24"/>
              </w:rPr>
              <w:t>實施本計畫所需相關資料檢索費。</w:t>
            </w:r>
          </w:p>
        </w:tc>
        <w:tc>
          <w:tcPr>
            <w:tcW w:w="3062" w:type="dxa"/>
          </w:tcPr>
          <w:p w14:paraId="72B3829E" w14:textId="77777777" w:rsidR="00007F82" w:rsidRPr="00974476" w:rsidRDefault="00007F82">
            <w:pPr>
              <w:pStyle w:val="TableParagraph"/>
              <w:rPr>
                <w:rFonts w:ascii="微軟正黑體" w:eastAsia="微軟正黑體" w:hAnsi="微軟正黑體"/>
              </w:rPr>
            </w:pPr>
          </w:p>
        </w:tc>
      </w:tr>
    </w:tbl>
    <w:p w14:paraId="7DCAA835" w14:textId="77777777" w:rsidR="00007F82" w:rsidRPr="00974476" w:rsidRDefault="00007F82">
      <w:pPr>
        <w:rPr>
          <w:rFonts w:ascii="微軟正黑體" w:eastAsia="微軟正黑體" w:hAnsi="微軟正黑體"/>
        </w:rPr>
        <w:sectPr w:rsidR="00007F82" w:rsidRPr="00974476">
          <w:pgSz w:w="11920" w:h="16850"/>
          <w:pgMar w:top="1140" w:right="460" w:bottom="920" w:left="1020" w:header="0" w:footer="733" w:gutter="0"/>
          <w:cols w:space="720"/>
        </w:sectPr>
      </w:pPr>
    </w:p>
    <w:tbl>
      <w:tblPr>
        <w:tblStyle w:val="TableNormal"/>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4681"/>
        <w:gridCol w:w="3062"/>
      </w:tblGrid>
      <w:tr w:rsidR="00007F82" w:rsidRPr="00974476" w14:paraId="712B2D96" w14:textId="77777777" w:rsidTr="00E43AEF">
        <w:trPr>
          <w:trHeight w:val="1406"/>
        </w:trPr>
        <w:tc>
          <w:tcPr>
            <w:tcW w:w="2341" w:type="dxa"/>
          </w:tcPr>
          <w:p w14:paraId="62A3F9C1" w14:textId="77777777" w:rsidR="00007F82" w:rsidRPr="00974476" w:rsidRDefault="00000000">
            <w:pPr>
              <w:pStyle w:val="TableParagraph"/>
              <w:spacing w:line="344" w:lineRule="exact"/>
              <w:ind w:left="6"/>
              <w:rPr>
                <w:rFonts w:ascii="微軟正黑體" w:eastAsia="微軟正黑體" w:hAnsi="微軟正黑體"/>
                <w:sz w:val="24"/>
              </w:rPr>
            </w:pPr>
            <w:r w:rsidRPr="00974476">
              <w:rPr>
                <w:rFonts w:ascii="微軟正黑體" w:eastAsia="微軟正黑體" w:hAnsi="微軟正黑體"/>
                <w:sz w:val="24"/>
              </w:rPr>
              <w:lastRenderedPageBreak/>
              <w:t>圖書費</w:t>
            </w:r>
          </w:p>
        </w:tc>
        <w:tc>
          <w:tcPr>
            <w:tcW w:w="4681" w:type="dxa"/>
          </w:tcPr>
          <w:p w14:paraId="47B14EBC" w14:textId="77777777" w:rsidR="00007F82" w:rsidRPr="00974476" w:rsidRDefault="00000000">
            <w:pPr>
              <w:pStyle w:val="TableParagraph"/>
              <w:spacing w:line="170" w:lineRule="auto"/>
              <w:ind w:left="35" w:right="68"/>
              <w:jc w:val="both"/>
              <w:rPr>
                <w:rFonts w:ascii="微軟正黑體" w:eastAsia="微軟正黑體" w:hAnsi="微軟正黑體"/>
                <w:sz w:val="24"/>
              </w:rPr>
            </w:pPr>
            <w:r w:rsidRPr="00974476">
              <w:rPr>
                <w:rFonts w:ascii="微軟正黑體" w:eastAsia="微軟正黑體" w:hAnsi="微軟正黑體"/>
                <w:spacing w:val="-1"/>
                <w:sz w:val="24"/>
              </w:rPr>
              <w:t>實施本計畫所需購置國內、外參考書籍、期刊或資料檢索費。以具有專門性且與研究計畫直接有關者為限。擬購置圖書應詳列其名</w:t>
            </w:r>
            <w:r w:rsidRPr="00974476">
              <w:rPr>
                <w:rFonts w:ascii="微軟正黑體" w:eastAsia="微軟正黑體" w:hAnsi="微軟正黑體"/>
                <w:sz w:val="24"/>
              </w:rPr>
              <w:t>稱、數量、單價及總價。</w:t>
            </w:r>
          </w:p>
        </w:tc>
        <w:tc>
          <w:tcPr>
            <w:tcW w:w="3062" w:type="dxa"/>
          </w:tcPr>
          <w:p w14:paraId="7826522B" w14:textId="77777777" w:rsidR="00007F82" w:rsidRPr="00974476" w:rsidRDefault="00000000">
            <w:pPr>
              <w:pStyle w:val="TableParagraph"/>
              <w:spacing w:line="344" w:lineRule="exact"/>
              <w:ind w:left="35"/>
              <w:rPr>
                <w:rFonts w:ascii="微軟正黑體" w:eastAsia="微軟正黑體" w:hAnsi="微軟正黑體"/>
                <w:sz w:val="24"/>
              </w:rPr>
            </w:pPr>
            <w:r w:rsidRPr="00974476">
              <w:rPr>
                <w:rFonts w:ascii="微軟正黑體" w:eastAsia="微軟正黑體" w:hAnsi="微軟正黑體"/>
                <w:sz w:val="24"/>
              </w:rPr>
              <w:t>圖書費每本需低於</w:t>
            </w:r>
            <w:r w:rsidRPr="00974476">
              <w:rPr>
                <w:rFonts w:ascii="微軟正黑體" w:eastAsia="微軟正黑體" w:hAnsi="微軟正黑體" w:hint="eastAsia"/>
                <w:sz w:val="24"/>
              </w:rPr>
              <w:t>10,000</w:t>
            </w:r>
            <w:r w:rsidRPr="00974476">
              <w:rPr>
                <w:rFonts w:ascii="微軟正黑體" w:eastAsia="微軟正黑體" w:hAnsi="微軟正黑體" w:hint="eastAsia"/>
                <w:spacing w:val="-28"/>
                <w:sz w:val="24"/>
              </w:rPr>
              <w:t xml:space="preserve"> </w:t>
            </w:r>
            <w:r w:rsidRPr="00974476">
              <w:rPr>
                <w:rFonts w:ascii="微軟正黑體" w:eastAsia="微軟正黑體" w:hAnsi="微軟正黑體"/>
                <w:spacing w:val="-120"/>
                <w:sz w:val="24"/>
              </w:rPr>
              <w:t>元。</w:t>
            </w:r>
          </w:p>
        </w:tc>
      </w:tr>
      <w:tr w:rsidR="00007F82" w:rsidRPr="00974476" w14:paraId="6CC2CAB1" w14:textId="77777777" w:rsidTr="00E43AEF">
        <w:trPr>
          <w:trHeight w:val="3435"/>
        </w:trPr>
        <w:tc>
          <w:tcPr>
            <w:tcW w:w="2341" w:type="dxa"/>
          </w:tcPr>
          <w:p w14:paraId="2080B7F9"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材料費</w:t>
            </w:r>
          </w:p>
        </w:tc>
        <w:tc>
          <w:tcPr>
            <w:tcW w:w="4681" w:type="dxa"/>
          </w:tcPr>
          <w:p w14:paraId="051E9544" w14:textId="77777777" w:rsidR="00007F82" w:rsidRPr="00974476" w:rsidRDefault="00000000">
            <w:pPr>
              <w:pStyle w:val="TableParagraph"/>
              <w:spacing w:before="152" w:line="170" w:lineRule="auto"/>
              <w:ind w:left="35" w:right="-72"/>
              <w:rPr>
                <w:rFonts w:ascii="微軟正黑體" w:eastAsia="微軟正黑體" w:hAnsi="微軟正黑體"/>
                <w:sz w:val="24"/>
              </w:rPr>
            </w:pPr>
            <w:r w:rsidRPr="00974476">
              <w:rPr>
                <w:rFonts w:ascii="微軟正黑體" w:eastAsia="微軟正黑體" w:hAnsi="微軟正黑體"/>
                <w:sz w:val="24"/>
              </w:rPr>
              <w:t xml:space="preserve">實施本計畫所需消耗性器皿、材料、實驗動物、藥品及使用年限未及二年或單價未達 </w:t>
            </w:r>
            <w:r w:rsidRPr="00974476">
              <w:rPr>
                <w:rFonts w:ascii="微軟正黑體" w:eastAsia="微軟正黑體" w:hAnsi="微軟正黑體" w:hint="eastAsia"/>
                <w:sz w:val="24"/>
              </w:rPr>
              <w:t>1</w:t>
            </w:r>
            <w:r w:rsidRPr="00974476">
              <w:rPr>
                <w:rFonts w:ascii="微軟正黑體" w:eastAsia="微軟正黑體" w:hAnsi="微軟正黑體" w:hint="eastAsia"/>
                <w:spacing w:val="1"/>
                <w:sz w:val="24"/>
              </w:rPr>
              <w:t xml:space="preserve"> </w:t>
            </w:r>
            <w:r w:rsidRPr="00974476">
              <w:rPr>
                <w:rFonts w:ascii="微軟正黑體" w:eastAsia="微軟正黑體" w:hAnsi="微軟正黑體"/>
                <w:sz w:val="24"/>
              </w:rPr>
              <w:t>萬元非消耗性之物品等費用。應詳列各品項之名稱</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中英文並列</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單價、數量與總價。</w:t>
            </w:r>
            <w:r w:rsidRPr="00974476">
              <w:rPr>
                <w:rFonts w:ascii="微軟正黑體" w:eastAsia="微軟正黑體" w:hAnsi="微軟正黑體"/>
                <w:spacing w:val="4"/>
                <w:sz w:val="24"/>
              </w:rPr>
              <w:t xml:space="preserve">使用年限未及二年或單價未達 </w:t>
            </w:r>
            <w:r w:rsidRPr="00974476">
              <w:rPr>
                <w:rFonts w:ascii="微軟正黑體" w:eastAsia="微軟正黑體" w:hAnsi="微軟正黑體" w:hint="eastAsia"/>
                <w:sz w:val="24"/>
              </w:rPr>
              <w:t>1</w:t>
            </w:r>
            <w:r w:rsidRPr="00974476">
              <w:rPr>
                <w:rFonts w:ascii="微軟正黑體" w:eastAsia="微軟正黑體" w:hAnsi="微軟正黑體" w:hint="eastAsia"/>
                <w:spacing w:val="11"/>
                <w:sz w:val="24"/>
              </w:rPr>
              <w:t xml:space="preserve"> </w:t>
            </w:r>
            <w:r w:rsidRPr="00974476">
              <w:rPr>
                <w:rFonts w:ascii="微軟正黑體" w:eastAsia="微軟正黑體" w:hAnsi="微軟正黑體"/>
                <w:sz w:val="24"/>
              </w:rPr>
              <w:t>萬元之非消耗性物品以與計畫直接有關為限；且不得購</w:t>
            </w:r>
            <w:r w:rsidRPr="00974476">
              <w:rPr>
                <w:rFonts w:ascii="微軟正黑體" w:eastAsia="微軟正黑體" w:hAnsi="微軟正黑體"/>
                <w:spacing w:val="-11"/>
                <w:sz w:val="24"/>
              </w:rPr>
              <w:t>置</w:t>
            </w:r>
            <w:proofErr w:type="gramStart"/>
            <w:r w:rsidRPr="00974476">
              <w:rPr>
                <w:rFonts w:ascii="微軟正黑體" w:eastAsia="微軟正黑體" w:hAnsi="微軟正黑體"/>
                <w:spacing w:val="-11"/>
                <w:sz w:val="24"/>
              </w:rPr>
              <w:t>普通性非消耗</w:t>
            </w:r>
            <w:proofErr w:type="gramEnd"/>
            <w:r w:rsidRPr="00974476">
              <w:rPr>
                <w:rFonts w:ascii="微軟正黑體" w:eastAsia="微軟正黑體" w:hAnsi="微軟正黑體"/>
                <w:spacing w:val="-11"/>
                <w:sz w:val="24"/>
              </w:rPr>
              <w:t>物品，如複印機、印表機、電</w:t>
            </w:r>
            <w:r w:rsidRPr="00974476">
              <w:rPr>
                <w:rFonts w:ascii="微軟正黑體" w:eastAsia="微軟正黑體" w:hAnsi="微軟正黑體"/>
                <w:sz w:val="24"/>
              </w:rPr>
              <w:t>腦螢幕、碎紙機等。</w:t>
            </w:r>
          </w:p>
          <w:p w14:paraId="015101F6" w14:textId="77777777" w:rsidR="00007F82" w:rsidRPr="00974476" w:rsidRDefault="00000000">
            <w:pPr>
              <w:pStyle w:val="TableParagraph"/>
              <w:spacing w:before="16" w:line="170" w:lineRule="auto"/>
              <w:ind w:left="6" w:right="97"/>
              <w:rPr>
                <w:rFonts w:ascii="微軟正黑體" w:eastAsia="微軟正黑體" w:hAnsi="微軟正黑體"/>
                <w:sz w:val="24"/>
              </w:rPr>
            </w:pPr>
            <w:r w:rsidRPr="00974476">
              <w:rPr>
                <w:rFonts w:ascii="微軟正黑體" w:eastAsia="微軟正黑體" w:hAnsi="微軟正黑體"/>
                <w:spacing w:val="-1"/>
                <w:sz w:val="24"/>
              </w:rPr>
              <w:t>應詳列各品項之名稱</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中英文並列</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單價、數量與總價。</w:t>
            </w:r>
          </w:p>
        </w:tc>
        <w:tc>
          <w:tcPr>
            <w:tcW w:w="3062" w:type="dxa"/>
          </w:tcPr>
          <w:p w14:paraId="1BC4ECF2" w14:textId="77777777" w:rsidR="00007F82" w:rsidRPr="00974476" w:rsidRDefault="00007F82">
            <w:pPr>
              <w:pStyle w:val="TableParagraph"/>
              <w:rPr>
                <w:rFonts w:ascii="微軟正黑體" w:eastAsia="微軟正黑體" w:hAnsi="微軟正黑體"/>
              </w:rPr>
            </w:pPr>
          </w:p>
        </w:tc>
      </w:tr>
      <w:tr w:rsidR="00007F82" w:rsidRPr="00974476" w14:paraId="2D07590F" w14:textId="77777777" w:rsidTr="00E43AEF">
        <w:trPr>
          <w:trHeight w:val="2185"/>
        </w:trPr>
        <w:tc>
          <w:tcPr>
            <w:tcW w:w="2341" w:type="dxa"/>
          </w:tcPr>
          <w:p w14:paraId="07E6D849"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出席費</w:t>
            </w:r>
          </w:p>
        </w:tc>
        <w:tc>
          <w:tcPr>
            <w:tcW w:w="4681" w:type="dxa"/>
          </w:tcPr>
          <w:p w14:paraId="3E041AA6" w14:textId="77777777" w:rsidR="00007F82" w:rsidRPr="00974476" w:rsidRDefault="00000000">
            <w:pPr>
              <w:pStyle w:val="TableParagraph"/>
              <w:spacing w:before="152" w:line="170" w:lineRule="auto"/>
              <w:ind w:left="6" w:right="97"/>
              <w:jc w:val="both"/>
              <w:rPr>
                <w:rFonts w:ascii="微軟正黑體" w:eastAsia="微軟正黑體" w:hAnsi="微軟正黑體"/>
                <w:sz w:val="24"/>
              </w:rPr>
            </w:pPr>
            <w:r w:rsidRPr="00974476">
              <w:rPr>
                <w:rFonts w:ascii="微軟正黑體" w:eastAsia="微軟正黑體" w:hAnsi="微軟正黑體"/>
                <w:spacing w:val="-1"/>
                <w:sz w:val="24"/>
              </w:rPr>
              <w:t>實施本計畫所需專家諮詢會議之出席費。計畫項下之相關人員</w:t>
            </w:r>
            <w:r w:rsidRPr="00974476">
              <w:rPr>
                <w:rFonts w:ascii="微軟正黑體" w:eastAsia="微軟正黑體" w:hAnsi="微軟正黑體"/>
                <w:sz w:val="24"/>
              </w:rPr>
              <w:t>（已列支人事費之各類酬</w:t>
            </w:r>
            <w:r w:rsidRPr="00974476">
              <w:rPr>
                <w:rFonts w:ascii="微軟正黑體" w:eastAsia="微軟正黑體" w:hAnsi="微軟正黑體"/>
                <w:spacing w:val="-1"/>
                <w:sz w:val="24"/>
              </w:rPr>
              <w:t>勞者）及非以專家身分出席者不得支領。屬工作協調性質之會議不得支給出席費。焦點座談參與座談者，非以專家身分出席，不得</w:t>
            </w:r>
            <w:r w:rsidRPr="00974476">
              <w:rPr>
                <w:rFonts w:ascii="微軟正黑體" w:eastAsia="微軟正黑體" w:hAnsi="微軟正黑體"/>
                <w:sz w:val="24"/>
              </w:rPr>
              <w:t>支領出席費。</w:t>
            </w:r>
          </w:p>
        </w:tc>
        <w:tc>
          <w:tcPr>
            <w:tcW w:w="3062" w:type="dxa"/>
          </w:tcPr>
          <w:p w14:paraId="3E7F19A3" w14:textId="77777777" w:rsidR="00007F82" w:rsidRPr="00974476" w:rsidRDefault="00000000">
            <w:pPr>
              <w:pStyle w:val="TableParagraph"/>
              <w:spacing w:before="152" w:line="170" w:lineRule="auto"/>
              <w:ind w:left="5" w:right="-15"/>
              <w:jc w:val="both"/>
              <w:rPr>
                <w:rFonts w:ascii="微軟正黑體" w:eastAsia="微軟正黑體" w:hAnsi="微軟正黑體"/>
                <w:sz w:val="24"/>
              </w:rPr>
            </w:pPr>
            <w:r w:rsidRPr="00974476">
              <w:rPr>
                <w:rFonts w:ascii="微軟正黑體" w:eastAsia="微軟正黑體" w:hAnsi="微軟正黑體"/>
                <w:spacing w:val="-9"/>
                <w:sz w:val="24"/>
              </w:rPr>
              <w:t>出席費依「中央政府各機關學</w:t>
            </w:r>
            <w:r w:rsidRPr="00974476">
              <w:rPr>
                <w:rFonts w:ascii="微軟正黑體" w:eastAsia="微軟正黑體" w:hAnsi="微軟正黑體"/>
                <w:spacing w:val="-7"/>
                <w:sz w:val="24"/>
              </w:rPr>
              <w:t>校出席費及稿費支給要點」辦</w:t>
            </w:r>
            <w:r w:rsidRPr="00974476">
              <w:rPr>
                <w:rFonts w:ascii="微軟正黑體" w:eastAsia="微軟正黑體" w:hAnsi="微軟正黑體"/>
                <w:sz w:val="24"/>
              </w:rPr>
              <w:t>理。</w:t>
            </w:r>
          </w:p>
        </w:tc>
      </w:tr>
      <w:tr w:rsidR="00007F82" w:rsidRPr="00974476" w14:paraId="49C67185" w14:textId="77777777" w:rsidTr="00E43AEF">
        <w:trPr>
          <w:trHeight w:val="3121"/>
        </w:trPr>
        <w:tc>
          <w:tcPr>
            <w:tcW w:w="2341" w:type="dxa"/>
          </w:tcPr>
          <w:p w14:paraId="0DF05BEF" w14:textId="77777777" w:rsidR="00007F82" w:rsidRPr="00974476" w:rsidRDefault="00000000">
            <w:pPr>
              <w:pStyle w:val="TableParagraph"/>
              <w:spacing w:before="62"/>
              <w:ind w:left="6"/>
              <w:rPr>
                <w:rFonts w:ascii="微軟正黑體" w:eastAsia="微軟正黑體" w:hAnsi="微軟正黑體"/>
                <w:sz w:val="24"/>
              </w:rPr>
            </w:pPr>
            <w:r w:rsidRPr="00974476">
              <w:rPr>
                <w:rFonts w:ascii="微軟正黑體" w:eastAsia="微軟正黑體" w:hAnsi="微軟正黑體"/>
                <w:sz w:val="24"/>
              </w:rPr>
              <w:t>國內旅費</w:t>
            </w:r>
          </w:p>
        </w:tc>
        <w:tc>
          <w:tcPr>
            <w:tcW w:w="4681" w:type="dxa"/>
          </w:tcPr>
          <w:p w14:paraId="59039E3D" w14:textId="77777777" w:rsidR="00007F82" w:rsidRPr="00974476" w:rsidRDefault="00000000">
            <w:pPr>
              <w:pStyle w:val="TableParagraph"/>
              <w:spacing w:before="153" w:line="170" w:lineRule="auto"/>
              <w:ind w:left="6" w:right="97"/>
              <w:rPr>
                <w:rFonts w:ascii="微軟正黑體" w:eastAsia="微軟正黑體" w:hAnsi="微軟正黑體"/>
                <w:sz w:val="24"/>
              </w:rPr>
            </w:pPr>
            <w:r w:rsidRPr="00974476">
              <w:rPr>
                <w:rFonts w:ascii="微軟正黑體" w:eastAsia="微軟正黑體" w:hAnsi="微軟正黑體"/>
                <w:spacing w:val="-1"/>
                <w:sz w:val="24"/>
              </w:rPr>
              <w:t>實施本計畫所需之相關人員及出席專家之國</w:t>
            </w:r>
            <w:r w:rsidRPr="00974476">
              <w:rPr>
                <w:rFonts w:ascii="微軟正黑體" w:eastAsia="微軟正黑體" w:hAnsi="微軟正黑體"/>
                <w:sz w:val="24"/>
              </w:rPr>
              <w:t>內差旅費。</w:t>
            </w:r>
          </w:p>
          <w:p w14:paraId="7ADA6FC2" w14:textId="77777777" w:rsidR="00007F82" w:rsidRPr="00974476" w:rsidRDefault="00000000">
            <w:pPr>
              <w:pStyle w:val="TableParagraph"/>
              <w:spacing w:line="287" w:lineRule="exact"/>
              <w:ind w:left="6"/>
              <w:rPr>
                <w:rFonts w:ascii="微軟正黑體" w:eastAsia="微軟正黑體" w:hAnsi="微軟正黑體"/>
                <w:sz w:val="24"/>
              </w:rPr>
            </w:pPr>
            <w:r w:rsidRPr="00974476">
              <w:rPr>
                <w:rFonts w:ascii="微軟正黑體" w:eastAsia="微軟正黑體" w:hAnsi="微軟正黑體"/>
                <w:sz w:val="24"/>
              </w:rPr>
              <w:t>差旅費分為交通費、住宿費、雜費等。</w:t>
            </w:r>
          </w:p>
          <w:p w14:paraId="28FE715F" w14:textId="77777777" w:rsidR="00007F82" w:rsidRPr="00974476" w:rsidRDefault="00000000">
            <w:pPr>
              <w:pStyle w:val="TableParagraph"/>
              <w:spacing w:before="29" w:line="170" w:lineRule="auto"/>
              <w:ind w:left="6" w:right="-29"/>
              <w:rPr>
                <w:rFonts w:ascii="微軟正黑體" w:eastAsia="微軟正黑體" w:hAnsi="微軟正黑體"/>
                <w:sz w:val="24"/>
              </w:rPr>
            </w:pPr>
            <w:r w:rsidRPr="00974476">
              <w:rPr>
                <w:rFonts w:ascii="微軟正黑體" w:eastAsia="微軟正黑體" w:hAnsi="微軟正黑體"/>
                <w:spacing w:val="-5"/>
                <w:sz w:val="24"/>
              </w:rPr>
              <w:t>出席專家如係由遠地前往</w:t>
            </w:r>
            <w:r w:rsidRPr="00974476">
              <w:rPr>
                <w:rFonts w:ascii="微軟正黑體" w:eastAsia="微軟正黑體" w:hAnsi="微軟正黑體"/>
                <w:sz w:val="24"/>
              </w:rPr>
              <w:t>（三十公里以外</w:t>
            </w:r>
            <w:r w:rsidRPr="00974476">
              <w:rPr>
                <w:rFonts w:ascii="微軟正黑體" w:eastAsia="微軟正黑體" w:hAnsi="微軟正黑體"/>
                <w:spacing w:val="-42"/>
                <w:sz w:val="24"/>
              </w:rPr>
              <w:t>），</w:t>
            </w:r>
            <w:r w:rsidRPr="00974476">
              <w:rPr>
                <w:rFonts w:ascii="微軟正黑體" w:eastAsia="微軟正黑體" w:hAnsi="微軟正黑體"/>
                <w:spacing w:val="-69"/>
                <w:sz w:val="24"/>
              </w:rPr>
              <w:t xml:space="preserve"> </w:t>
            </w:r>
            <w:r w:rsidRPr="00974476">
              <w:rPr>
                <w:rFonts w:ascii="微軟正黑體" w:eastAsia="微軟正黑體" w:hAnsi="微軟正黑體"/>
                <w:sz w:val="24"/>
              </w:rPr>
              <w:t>受委託</w:t>
            </w:r>
            <w:proofErr w:type="gramStart"/>
            <w:r w:rsidRPr="00974476">
              <w:rPr>
                <w:rFonts w:ascii="微軟正黑體" w:eastAsia="微軟正黑體" w:hAnsi="微軟正黑體"/>
                <w:sz w:val="24"/>
              </w:rPr>
              <w:t>單位得衡酌</w:t>
            </w:r>
            <w:proofErr w:type="gramEnd"/>
            <w:r w:rsidRPr="00974476">
              <w:rPr>
                <w:rFonts w:ascii="微軟正黑體" w:eastAsia="微軟正黑體" w:hAnsi="微軟正黑體"/>
                <w:sz w:val="24"/>
              </w:rPr>
              <w:t>實際情況，參照國內出差旅費報支要點規定，</w:t>
            </w:r>
            <w:proofErr w:type="gramStart"/>
            <w:r w:rsidRPr="00974476">
              <w:rPr>
                <w:rFonts w:ascii="微軟正黑體" w:eastAsia="微軟正黑體" w:hAnsi="微軟正黑體"/>
                <w:sz w:val="24"/>
              </w:rPr>
              <w:t>覈</w:t>
            </w:r>
            <w:proofErr w:type="gramEnd"/>
            <w:r w:rsidRPr="00974476">
              <w:rPr>
                <w:rFonts w:ascii="微軟正黑體" w:eastAsia="微軟正黑體" w:hAnsi="微軟正黑體"/>
                <w:sz w:val="24"/>
              </w:rPr>
              <w:t>實支給交通費及住宿</w:t>
            </w:r>
            <w:r w:rsidRPr="00974476">
              <w:rPr>
                <w:rFonts w:ascii="微軟正黑體" w:eastAsia="微軟正黑體" w:hAnsi="微軟正黑體"/>
                <w:spacing w:val="-12"/>
                <w:sz w:val="24"/>
              </w:rPr>
              <w:t>費。凡公民營汽車到達地區，除因業務需要，</w:t>
            </w:r>
            <w:r w:rsidRPr="00974476">
              <w:rPr>
                <w:rFonts w:ascii="微軟正黑體" w:eastAsia="微軟正黑體" w:hAnsi="微軟正黑體"/>
                <w:spacing w:val="-69"/>
                <w:sz w:val="24"/>
              </w:rPr>
              <w:t xml:space="preserve"> </w:t>
            </w:r>
            <w:r w:rsidRPr="00974476">
              <w:rPr>
                <w:rFonts w:ascii="微軟正黑體" w:eastAsia="微軟正黑體" w:hAnsi="微軟正黑體"/>
                <w:sz w:val="24"/>
              </w:rPr>
              <w:t>報經本部事前核准者外，其搭乘計程車之費用，不得報支。</w:t>
            </w:r>
          </w:p>
        </w:tc>
        <w:tc>
          <w:tcPr>
            <w:tcW w:w="3062" w:type="dxa"/>
          </w:tcPr>
          <w:p w14:paraId="445001C8" w14:textId="77777777" w:rsidR="00007F82" w:rsidRPr="00974476" w:rsidRDefault="00000000">
            <w:pPr>
              <w:pStyle w:val="TableParagraph"/>
              <w:spacing w:before="153" w:line="170" w:lineRule="auto"/>
              <w:ind w:left="5" w:right="-15"/>
              <w:jc w:val="both"/>
              <w:rPr>
                <w:rFonts w:ascii="微軟正黑體" w:eastAsia="微軟正黑體" w:hAnsi="微軟正黑體"/>
                <w:sz w:val="24"/>
              </w:rPr>
            </w:pPr>
            <w:r w:rsidRPr="00974476">
              <w:rPr>
                <w:rFonts w:ascii="微軟正黑體" w:eastAsia="微軟正黑體" w:hAnsi="微軟正黑體"/>
                <w:spacing w:val="-7"/>
                <w:sz w:val="24"/>
              </w:rPr>
              <w:t>「國內出差旅費報支要點」規</w:t>
            </w:r>
            <w:r w:rsidRPr="00974476">
              <w:rPr>
                <w:rFonts w:ascii="微軟正黑體" w:eastAsia="微軟正黑體" w:hAnsi="微軟正黑體"/>
                <w:spacing w:val="-6"/>
                <w:sz w:val="24"/>
              </w:rPr>
              <w:t>定辦理，差旅費之編列應預估所需出差之人天數，並統一以</w:t>
            </w:r>
            <w:r w:rsidRPr="00974476">
              <w:rPr>
                <w:rFonts w:ascii="微軟正黑體" w:eastAsia="微軟正黑體" w:hAnsi="微軟正黑體" w:hint="eastAsia"/>
                <w:sz w:val="24"/>
              </w:rPr>
              <w:t xml:space="preserve">2,000 </w:t>
            </w:r>
            <w:r w:rsidRPr="00974476">
              <w:rPr>
                <w:rFonts w:ascii="微軟正黑體" w:eastAsia="微軟正黑體" w:hAnsi="微軟正黑體"/>
                <w:sz w:val="24"/>
              </w:rPr>
              <w:t>元</w:t>
            </w:r>
            <w:r w:rsidRPr="00974476">
              <w:rPr>
                <w:rFonts w:ascii="微軟正黑體" w:eastAsia="微軟正黑體" w:hAnsi="微軟正黑體" w:hint="eastAsia"/>
                <w:sz w:val="24"/>
              </w:rPr>
              <w:t>/</w:t>
            </w:r>
            <w:r w:rsidRPr="00974476">
              <w:rPr>
                <w:rFonts w:ascii="微軟正黑體" w:eastAsia="微軟正黑體" w:hAnsi="微軟正黑體"/>
                <w:sz w:val="24"/>
              </w:rPr>
              <w:t>人天估算差旅費預算。</w:t>
            </w:r>
          </w:p>
          <w:p w14:paraId="4C613F4E" w14:textId="77777777" w:rsidR="00007F82" w:rsidRPr="00974476" w:rsidRDefault="00000000">
            <w:pPr>
              <w:pStyle w:val="TableParagraph"/>
              <w:spacing w:before="9" w:line="170" w:lineRule="auto"/>
              <w:ind w:left="5" w:right="-15"/>
              <w:jc w:val="both"/>
              <w:rPr>
                <w:rFonts w:ascii="微軟正黑體" w:eastAsia="微軟正黑體" w:hAnsi="微軟正黑體"/>
                <w:sz w:val="24"/>
              </w:rPr>
            </w:pPr>
            <w:r w:rsidRPr="00974476">
              <w:rPr>
                <w:rFonts w:ascii="微軟正黑體" w:eastAsia="微軟正黑體" w:hAnsi="微軟正黑體"/>
                <w:spacing w:val="12"/>
                <w:sz w:val="24"/>
              </w:rPr>
              <w:t>於距離受委託單位三十公里</w:t>
            </w:r>
            <w:r w:rsidRPr="00974476">
              <w:rPr>
                <w:rFonts w:ascii="微軟正黑體" w:eastAsia="微軟正黑體" w:hAnsi="微軟正黑體"/>
                <w:spacing w:val="-6"/>
                <w:sz w:val="24"/>
              </w:rPr>
              <w:t>以內之地區</w:t>
            </w:r>
            <w:proofErr w:type="gramStart"/>
            <w:r w:rsidRPr="00974476">
              <w:rPr>
                <w:rFonts w:ascii="微軟正黑體" w:eastAsia="微軟正黑體" w:hAnsi="微軟正黑體"/>
                <w:spacing w:val="-6"/>
                <w:sz w:val="24"/>
              </w:rPr>
              <w:t>洽公者</w:t>
            </w:r>
            <w:proofErr w:type="gramEnd"/>
            <w:r w:rsidRPr="00974476">
              <w:rPr>
                <w:rFonts w:ascii="微軟正黑體" w:eastAsia="微軟正黑體" w:hAnsi="微軟正黑體"/>
                <w:spacing w:val="-6"/>
                <w:sz w:val="24"/>
              </w:rPr>
              <w:t>，不得申報</w:t>
            </w:r>
            <w:r w:rsidRPr="00974476">
              <w:rPr>
                <w:rFonts w:ascii="微軟正黑體" w:eastAsia="微軟正黑體" w:hAnsi="微軟正黑體"/>
                <w:sz w:val="24"/>
              </w:rPr>
              <w:t>出差旅費。</w:t>
            </w:r>
          </w:p>
        </w:tc>
      </w:tr>
      <w:tr w:rsidR="00007F82" w:rsidRPr="00974476" w14:paraId="6AFD3C3C" w14:textId="77777777" w:rsidTr="00E43AEF">
        <w:trPr>
          <w:trHeight w:val="1562"/>
        </w:trPr>
        <w:tc>
          <w:tcPr>
            <w:tcW w:w="2341" w:type="dxa"/>
          </w:tcPr>
          <w:p w14:paraId="5CFDE184" w14:textId="77777777" w:rsidR="00007F82" w:rsidRPr="00974476" w:rsidRDefault="00000000">
            <w:pPr>
              <w:pStyle w:val="TableParagraph"/>
              <w:spacing w:before="152" w:line="170" w:lineRule="auto"/>
              <w:ind w:left="6" w:right="-15"/>
              <w:rPr>
                <w:rFonts w:ascii="微軟正黑體" w:eastAsia="微軟正黑體" w:hAnsi="微軟正黑體"/>
                <w:sz w:val="24"/>
              </w:rPr>
            </w:pPr>
            <w:r w:rsidRPr="00974476">
              <w:rPr>
                <w:rFonts w:ascii="微軟正黑體" w:eastAsia="微軟正黑體" w:hAnsi="微軟正黑體"/>
                <w:spacing w:val="-7"/>
                <w:sz w:val="24"/>
              </w:rPr>
              <w:t>聘請國外顧問、專家及</w:t>
            </w:r>
            <w:r w:rsidRPr="00974476">
              <w:rPr>
                <w:rFonts w:ascii="微軟正黑體" w:eastAsia="微軟正黑體" w:hAnsi="微軟正黑體"/>
                <w:sz w:val="24"/>
              </w:rPr>
              <w:t>學者來台工作費用</w:t>
            </w:r>
          </w:p>
        </w:tc>
        <w:tc>
          <w:tcPr>
            <w:tcW w:w="4681" w:type="dxa"/>
          </w:tcPr>
          <w:p w14:paraId="12C17BDE" w14:textId="77777777" w:rsidR="00007F82" w:rsidRPr="00974476" w:rsidRDefault="00000000">
            <w:pPr>
              <w:pStyle w:val="TableParagraph"/>
              <w:spacing w:before="152" w:line="170" w:lineRule="auto"/>
              <w:ind w:left="6" w:right="97"/>
              <w:rPr>
                <w:rFonts w:ascii="微軟正黑體" w:eastAsia="微軟正黑體" w:hAnsi="微軟正黑體"/>
                <w:sz w:val="24"/>
              </w:rPr>
            </w:pPr>
            <w:r w:rsidRPr="00974476">
              <w:rPr>
                <w:rFonts w:ascii="微軟正黑體" w:eastAsia="微軟正黑體" w:hAnsi="微軟正黑體"/>
                <w:spacing w:val="-1"/>
                <w:sz w:val="24"/>
              </w:rPr>
              <w:t>行政院「各機關聘請國外顧問、專家及學者</w:t>
            </w:r>
            <w:r w:rsidRPr="00974476">
              <w:rPr>
                <w:rFonts w:ascii="微軟正黑體" w:eastAsia="微軟正黑體" w:hAnsi="微軟正黑體"/>
                <w:sz w:val="24"/>
              </w:rPr>
              <w:t>來台期間支付費用最高標準表」辦理。</w:t>
            </w:r>
          </w:p>
          <w:p w14:paraId="23B9B13E" w14:textId="77777777" w:rsidR="00007F82" w:rsidRPr="00974476" w:rsidRDefault="00000000">
            <w:pPr>
              <w:pStyle w:val="TableParagraph"/>
              <w:spacing w:line="172" w:lineRule="auto"/>
              <w:ind w:left="6" w:right="97"/>
              <w:rPr>
                <w:rFonts w:ascii="微軟正黑體" w:eastAsia="微軟正黑體" w:hAnsi="微軟正黑體"/>
                <w:sz w:val="24"/>
              </w:rPr>
            </w:pPr>
            <w:r w:rsidRPr="00974476">
              <w:rPr>
                <w:rFonts w:ascii="微軟正黑體" w:eastAsia="微軟正黑體" w:hAnsi="微軟正黑體"/>
                <w:spacing w:val="-1"/>
                <w:sz w:val="24"/>
              </w:rPr>
              <w:t>已支領本項工作費用者，不得再支領其他工</w:t>
            </w:r>
            <w:r w:rsidRPr="00974476">
              <w:rPr>
                <w:rFonts w:ascii="微軟正黑體" w:eastAsia="微軟正黑體" w:hAnsi="微軟正黑體"/>
                <w:sz w:val="24"/>
              </w:rPr>
              <w:t>作報酬</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如：出席費、鐘點費等</w:t>
            </w:r>
            <w:proofErr w:type="gramStart"/>
            <w:r w:rsidRPr="00974476">
              <w:rPr>
                <w:rFonts w:ascii="微軟正黑體" w:eastAsia="微軟正黑體" w:hAnsi="微軟正黑體"/>
                <w:sz w:val="24"/>
              </w:rPr>
              <w:t>）</w:t>
            </w:r>
            <w:proofErr w:type="gramEnd"/>
            <w:r w:rsidRPr="00974476">
              <w:rPr>
                <w:rFonts w:ascii="微軟正黑體" w:eastAsia="微軟正黑體" w:hAnsi="微軟正黑體"/>
                <w:sz w:val="24"/>
              </w:rPr>
              <w:t>。</w:t>
            </w:r>
          </w:p>
        </w:tc>
        <w:tc>
          <w:tcPr>
            <w:tcW w:w="3062" w:type="dxa"/>
          </w:tcPr>
          <w:p w14:paraId="25D156D7" w14:textId="77777777" w:rsidR="00007F82" w:rsidRPr="00974476" w:rsidRDefault="00007F82">
            <w:pPr>
              <w:pStyle w:val="TableParagraph"/>
              <w:rPr>
                <w:rFonts w:ascii="微軟正黑體" w:eastAsia="微軟正黑體" w:hAnsi="微軟正黑體"/>
              </w:rPr>
            </w:pPr>
          </w:p>
        </w:tc>
      </w:tr>
      <w:tr w:rsidR="00007F82" w:rsidRPr="00974476" w14:paraId="2A961944" w14:textId="77777777" w:rsidTr="00E43AEF">
        <w:trPr>
          <w:trHeight w:val="936"/>
        </w:trPr>
        <w:tc>
          <w:tcPr>
            <w:tcW w:w="2341" w:type="dxa"/>
          </w:tcPr>
          <w:p w14:paraId="0FFCCA9A"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餐費</w:t>
            </w:r>
          </w:p>
        </w:tc>
        <w:tc>
          <w:tcPr>
            <w:tcW w:w="4681" w:type="dxa"/>
          </w:tcPr>
          <w:p w14:paraId="6FF532B6" w14:textId="77777777" w:rsidR="00007F82" w:rsidRPr="00974476" w:rsidRDefault="00000000">
            <w:pPr>
              <w:pStyle w:val="TableParagraph"/>
              <w:spacing w:before="152" w:line="170" w:lineRule="auto"/>
              <w:ind w:left="35" w:right="68"/>
              <w:rPr>
                <w:rFonts w:ascii="微軟正黑體" w:eastAsia="微軟正黑體" w:hAnsi="微軟正黑體"/>
                <w:sz w:val="24"/>
              </w:rPr>
            </w:pPr>
            <w:r w:rsidRPr="00974476">
              <w:rPr>
                <w:rFonts w:ascii="微軟正黑體" w:eastAsia="微軟正黑體" w:hAnsi="微軟正黑體"/>
                <w:spacing w:val="-1"/>
                <w:sz w:val="24"/>
              </w:rPr>
              <w:t>實施本計畫執行需要而召開之相關會議，已</w:t>
            </w:r>
            <w:r w:rsidRPr="00974476">
              <w:rPr>
                <w:rFonts w:ascii="微軟正黑體" w:eastAsia="微軟正黑體" w:hAnsi="微軟正黑體"/>
                <w:sz w:val="24"/>
              </w:rPr>
              <w:t>逾用餐時間之餐費。</w:t>
            </w:r>
          </w:p>
        </w:tc>
        <w:tc>
          <w:tcPr>
            <w:tcW w:w="3062" w:type="dxa"/>
          </w:tcPr>
          <w:p w14:paraId="2CA755DF" w14:textId="77777777" w:rsidR="00007F82" w:rsidRPr="00974476" w:rsidRDefault="00000000">
            <w:pPr>
              <w:pStyle w:val="TableParagraph"/>
              <w:tabs>
                <w:tab w:val="left" w:pos="2692"/>
              </w:tabs>
              <w:spacing w:before="152" w:line="170" w:lineRule="auto"/>
              <w:ind w:left="5" w:right="-15"/>
              <w:rPr>
                <w:rFonts w:ascii="微軟正黑體" w:eastAsia="微軟正黑體" w:hAnsi="微軟正黑體"/>
                <w:sz w:val="24"/>
              </w:rPr>
            </w:pPr>
            <w:r w:rsidRPr="00974476">
              <w:rPr>
                <w:rFonts w:ascii="微軟正黑體" w:eastAsia="微軟正黑體" w:hAnsi="微軟正黑體"/>
                <w:spacing w:val="40"/>
                <w:sz w:val="24"/>
              </w:rPr>
              <w:t>請餐費，每人次</w:t>
            </w:r>
            <w:r w:rsidRPr="00974476">
              <w:rPr>
                <w:rFonts w:ascii="微軟正黑體" w:eastAsia="微軟正黑體" w:hAnsi="微軟正黑體"/>
                <w:spacing w:val="38"/>
                <w:sz w:val="24"/>
              </w:rPr>
              <w:t>最</w:t>
            </w:r>
            <w:r w:rsidRPr="00974476">
              <w:rPr>
                <w:rFonts w:ascii="微軟正黑體" w:eastAsia="微軟正黑體" w:hAnsi="微軟正黑體"/>
                <w:sz w:val="24"/>
              </w:rPr>
              <w:t>高</w:t>
            </w:r>
            <w:r w:rsidRPr="00974476">
              <w:rPr>
                <w:rFonts w:ascii="微軟正黑體" w:eastAsia="微軟正黑體" w:hAnsi="微軟正黑體"/>
                <w:sz w:val="24"/>
              </w:rPr>
              <w:tab/>
            </w:r>
            <w:r w:rsidRPr="00974476">
              <w:rPr>
                <w:rFonts w:ascii="微軟正黑體" w:eastAsia="微軟正黑體" w:hAnsi="微軟正黑體" w:hint="eastAsia"/>
                <w:sz w:val="24"/>
              </w:rPr>
              <w:t>100</w:t>
            </w:r>
            <w:r w:rsidRPr="00974476">
              <w:rPr>
                <w:rFonts w:ascii="微軟正黑體" w:eastAsia="微軟正黑體" w:hAnsi="微軟正黑體" w:hint="eastAsia"/>
                <w:spacing w:val="-117"/>
                <w:sz w:val="24"/>
              </w:rPr>
              <w:t xml:space="preserve"> </w:t>
            </w:r>
            <w:r w:rsidRPr="00974476">
              <w:rPr>
                <w:rFonts w:ascii="微軟正黑體" w:eastAsia="微軟正黑體" w:hAnsi="微軟正黑體"/>
                <w:sz w:val="24"/>
              </w:rPr>
              <w:t>元。</w:t>
            </w:r>
          </w:p>
        </w:tc>
      </w:tr>
      <w:tr w:rsidR="00007F82" w:rsidRPr="00974476" w14:paraId="0CD695B0" w14:textId="77777777" w:rsidTr="00E43AEF">
        <w:trPr>
          <w:trHeight w:val="1091"/>
        </w:trPr>
        <w:tc>
          <w:tcPr>
            <w:tcW w:w="2341" w:type="dxa"/>
          </w:tcPr>
          <w:p w14:paraId="5B540398" w14:textId="77777777" w:rsidR="00007F82" w:rsidRPr="00974476" w:rsidRDefault="00000000">
            <w:pPr>
              <w:pStyle w:val="TableParagraph"/>
              <w:spacing w:before="61"/>
              <w:ind w:left="6"/>
              <w:rPr>
                <w:rFonts w:ascii="微軟正黑體" w:eastAsia="微軟正黑體" w:hAnsi="微軟正黑體"/>
                <w:sz w:val="24"/>
              </w:rPr>
            </w:pPr>
            <w:r w:rsidRPr="00974476">
              <w:rPr>
                <w:rFonts w:ascii="微軟正黑體" w:eastAsia="微軟正黑體" w:hAnsi="微軟正黑體"/>
                <w:sz w:val="24"/>
              </w:rPr>
              <w:t>其他</w:t>
            </w:r>
          </w:p>
        </w:tc>
        <w:tc>
          <w:tcPr>
            <w:tcW w:w="4681" w:type="dxa"/>
          </w:tcPr>
          <w:p w14:paraId="411AB968" w14:textId="77777777" w:rsidR="00007F82" w:rsidRPr="00974476" w:rsidRDefault="00000000">
            <w:pPr>
              <w:pStyle w:val="TableParagraph"/>
              <w:spacing w:before="61"/>
              <w:ind w:left="35"/>
              <w:rPr>
                <w:rFonts w:ascii="微軟正黑體" w:eastAsia="微軟正黑體" w:hAnsi="微軟正黑體"/>
                <w:sz w:val="24"/>
              </w:rPr>
            </w:pPr>
            <w:r w:rsidRPr="00974476">
              <w:rPr>
                <w:rFonts w:ascii="微軟正黑體" w:eastAsia="微軟正黑體" w:hAnsi="微軟正黑體"/>
                <w:sz w:val="24"/>
              </w:rPr>
              <w:t>辦理本計畫所需之其他未列於本表之項目。</w:t>
            </w:r>
          </w:p>
        </w:tc>
        <w:tc>
          <w:tcPr>
            <w:tcW w:w="3062" w:type="dxa"/>
          </w:tcPr>
          <w:p w14:paraId="3947A6CB" w14:textId="77777777" w:rsidR="00007F82" w:rsidRPr="00974476" w:rsidRDefault="00000000">
            <w:pPr>
              <w:pStyle w:val="TableParagraph"/>
              <w:spacing w:before="152" w:line="170" w:lineRule="auto"/>
              <w:ind w:left="35" w:right="2"/>
              <w:rPr>
                <w:rFonts w:ascii="微軟正黑體" w:eastAsia="微軟正黑體" w:hAnsi="微軟正黑體"/>
                <w:sz w:val="24"/>
              </w:rPr>
            </w:pPr>
            <w:r w:rsidRPr="00974476">
              <w:rPr>
                <w:rFonts w:ascii="微軟正黑體" w:eastAsia="微軟正黑體" w:hAnsi="微軟正黑體"/>
                <w:spacing w:val="-29"/>
                <w:sz w:val="24"/>
              </w:rPr>
              <w:t>應於計畫書列明支用項目，並說</w:t>
            </w:r>
            <w:r w:rsidRPr="00974476">
              <w:rPr>
                <w:rFonts w:ascii="微軟正黑體" w:eastAsia="微軟正黑體" w:hAnsi="微軟正黑體"/>
                <w:sz w:val="24"/>
              </w:rPr>
              <w:t>明需求原因。</w:t>
            </w:r>
          </w:p>
        </w:tc>
      </w:tr>
    </w:tbl>
    <w:p w14:paraId="1F392F8C" w14:textId="77777777" w:rsidR="00007F82" w:rsidRPr="00974476" w:rsidRDefault="00007F82">
      <w:pPr>
        <w:spacing w:line="170" w:lineRule="auto"/>
        <w:rPr>
          <w:rFonts w:ascii="微軟正黑體" w:eastAsia="微軟正黑體" w:hAnsi="微軟正黑體"/>
          <w:sz w:val="24"/>
        </w:rPr>
        <w:sectPr w:rsidR="00007F82" w:rsidRPr="00974476">
          <w:pgSz w:w="11920" w:h="16850"/>
          <w:pgMar w:top="1140" w:right="460" w:bottom="920" w:left="1020" w:header="0" w:footer="733" w:gutter="0"/>
          <w:cols w:space="720"/>
        </w:sect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1"/>
        <w:gridCol w:w="4681"/>
        <w:gridCol w:w="3062"/>
      </w:tblGrid>
      <w:tr w:rsidR="00007F82" w:rsidRPr="00974476" w14:paraId="5EAA63E1" w14:textId="77777777">
        <w:trPr>
          <w:trHeight w:val="6792"/>
        </w:trPr>
        <w:tc>
          <w:tcPr>
            <w:tcW w:w="2341" w:type="dxa"/>
          </w:tcPr>
          <w:p w14:paraId="6FE1C095" w14:textId="77777777" w:rsidR="00007F82" w:rsidRPr="00974476" w:rsidRDefault="00000000">
            <w:pPr>
              <w:pStyle w:val="TableParagraph"/>
              <w:spacing w:line="344" w:lineRule="exact"/>
              <w:ind w:left="6"/>
              <w:rPr>
                <w:rFonts w:ascii="微軟正黑體" w:eastAsia="微軟正黑體" w:hAnsi="微軟正黑體"/>
                <w:sz w:val="24"/>
              </w:rPr>
            </w:pPr>
            <w:r w:rsidRPr="00974476">
              <w:rPr>
                <w:rFonts w:ascii="微軟正黑體" w:eastAsia="微軟正黑體" w:hAnsi="微軟正黑體"/>
                <w:sz w:val="24"/>
              </w:rPr>
              <w:lastRenderedPageBreak/>
              <w:t>雜支費</w:t>
            </w:r>
          </w:p>
          <w:p w14:paraId="42A61335" w14:textId="77777777" w:rsidR="00007F82" w:rsidRPr="00974476" w:rsidRDefault="00007F82">
            <w:pPr>
              <w:pStyle w:val="TableParagraph"/>
              <w:rPr>
                <w:rFonts w:ascii="微軟正黑體" w:eastAsia="微軟正黑體" w:hAnsi="微軟正黑體"/>
                <w:b/>
                <w:sz w:val="24"/>
              </w:rPr>
            </w:pPr>
          </w:p>
          <w:p w14:paraId="783BB47D" w14:textId="77777777" w:rsidR="00007F82" w:rsidRPr="00974476" w:rsidRDefault="00007F82">
            <w:pPr>
              <w:pStyle w:val="TableParagraph"/>
              <w:spacing w:before="16"/>
              <w:rPr>
                <w:rFonts w:ascii="微軟正黑體" w:eastAsia="微軟正黑體" w:hAnsi="微軟正黑體"/>
                <w:b/>
                <w:sz w:val="19"/>
              </w:rPr>
            </w:pPr>
          </w:p>
          <w:p w14:paraId="25881041" w14:textId="77777777" w:rsidR="00007F82" w:rsidRPr="00974476" w:rsidRDefault="00000000">
            <w:pPr>
              <w:pStyle w:val="TableParagraph"/>
              <w:ind w:left="6"/>
              <w:rPr>
                <w:rFonts w:ascii="微軟正黑體" w:eastAsia="微軟正黑體" w:hAnsi="微軟正黑體"/>
                <w:b/>
                <w:sz w:val="24"/>
              </w:rPr>
            </w:pPr>
            <w:r w:rsidRPr="00974476">
              <w:rPr>
                <w:rFonts w:ascii="微軟正黑體" w:eastAsia="微軟正黑體" w:hAnsi="微軟正黑體" w:hint="eastAsia"/>
                <w:b/>
                <w:sz w:val="24"/>
              </w:rPr>
              <w:t>管理費</w:t>
            </w:r>
          </w:p>
        </w:tc>
        <w:tc>
          <w:tcPr>
            <w:tcW w:w="4681" w:type="dxa"/>
          </w:tcPr>
          <w:p w14:paraId="6FE4565E" w14:textId="77777777" w:rsidR="00007F82" w:rsidRPr="00974476" w:rsidRDefault="00000000">
            <w:pPr>
              <w:pStyle w:val="TableParagraph"/>
              <w:spacing w:line="344" w:lineRule="exact"/>
              <w:ind w:left="35"/>
              <w:rPr>
                <w:rFonts w:ascii="微軟正黑體" w:eastAsia="微軟正黑體" w:hAnsi="微軟正黑體"/>
                <w:sz w:val="24"/>
              </w:rPr>
            </w:pPr>
            <w:r w:rsidRPr="00974476">
              <w:rPr>
                <w:rFonts w:ascii="微軟正黑體" w:eastAsia="微軟正黑體" w:hAnsi="微軟正黑體"/>
                <w:spacing w:val="-22"/>
                <w:sz w:val="24"/>
              </w:rPr>
              <w:t>實施本計畫所需之雜項費用</w:t>
            </w:r>
          </w:p>
          <w:p w14:paraId="25D23C4D" w14:textId="77777777" w:rsidR="00007F82" w:rsidRPr="00974476" w:rsidRDefault="00007F82">
            <w:pPr>
              <w:pStyle w:val="TableParagraph"/>
              <w:rPr>
                <w:rFonts w:ascii="微軟正黑體" w:eastAsia="微軟正黑體" w:hAnsi="微軟正黑體"/>
                <w:b/>
                <w:sz w:val="24"/>
              </w:rPr>
            </w:pPr>
          </w:p>
          <w:p w14:paraId="0D601C09" w14:textId="77777777" w:rsidR="00007F82" w:rsidRPr="00974476" w:rsidRDefault="00007F82">
            <w:pPr>
              <w:pStyle w:val="TableParagraph"/>
              <w:spacing w:before="1"/>
              <w:rPr>
                <w:rFonts w:ascii="微軟正黑體" w:eastAsia="微軟正黑體" w:hAnsi="微軟正黑體"/>
                <w:b/>
                <w:sz w:val="25"/>
              </w:rPr>
            </w:pPr>
          </w:p>
          <w:p w14:paraId="3B203261" w14:textId="77777777" w:rsidR="00007F82" w:rsidRPr="00974476" w:rsidRDefault="00000000">
            <w:pPr>
              <w:pStyle w:val="TableParagraph"/>
              <w:spacing w:line="170" w:lineRule="auto"/>
              <w:ind w:left="6" w:right="59"/>
              <w:rPr>
                <w:rFonts w:ascii="微軟正黑體" w:eastAsia="微軟正黑體" w:hAnsi="微軟正黑體"/>
                <w:sz w:val="24"/>
              </w:rPr>
            </w:pPr>
            <w:r w:rsidRPr="00974476">
              <w:rPr>
                <w:rFonts w:ascii="微軟正黑體" w:eastAsia="微軟正黑體" w:hAnsi="微軟正黑體"/>
                <w:spacing w:val="-24"/>
                <w:sz w:val="24"/>
              </w:rPr>
              <w:t>本項經費應由計畫執行單位統籌運用，使用項目</w:t>
            </w:r>
            <w:r w:rsidRPr="00974476">
              <w:rPr>
                <w:rFonts w:ascii="微軟正黑體" w:eastAsia="微軟正黑體" w:hAnsi="微軟正黑體"/>
                <w:sz w:val="24"/>
              </w:rPr>
              <w:t>如下：</w:t>
            </w:r>
          </w:p>
          <w:p w14:paraId="5D39740D" w14:textId="77777777" w:rsidR="00007F82" w:rsidRPr="00974476" w:rsidRDefault="00000000">
            <w:pPr>
              <w:pStyle w:val="TableParagraph"/>
              <w:numPr>
                <w:ilvl w:val="0"/>
                <w:numId w:val="5"/>
              </w:numPr>
              <w:tabs>
                <w:tab w:val="left" w:pos="574"/>
              </w:tabs>
              <w:spacing w:line="287" w:lineRule="exact"/>
              <w:ind w:right="-29"/>
              <w:rPr>
                <w:rFonts w:ascii="微軟正黑體" w:eastAsia="微軟正黑體" w:hAnsi="微軟正黑體"/>
                <w:sz w:val="24"/>
              </w:rPr>
            </w:pPr>
            <w:r w:rsidRPr="00974476">
              <w:rPr>
                <w:rFonts w:ascii="微軟正黑體" w:eastAsia="微軟正黑體" w:hAnsi="微軟正黑體"/>
                <w:spacing w:val="-35"/>
                <w:sz w:val="24"/>
              </w:rPr>
              <w:t>水、電、瓦斯費、大樓清潔費及電梯保養費</w:t>
            </w:r>
            <w:r w:rsidRPr="00974476">
              <w:rPr>
                <w:rFonts w:ascii="微軟正黑體" w:eastAsia="微軟正黑體" w:hAnsi="微軟正黑體"/>
                <w:spacing w:val="-58"/>
                <w:sz w:val="24"/>
              </w:rPr>
              <w:t>。</w:t>
            </w:r>
          </w:p>
          <w:p w14:paraId="0025F523" w14:textId="77777777" w:rsidR="00007F82" w:rsidRPr="00974476" w:rsidRDefault="00000000">
            <w:pPr>
              <w:pStyle w:val="TableParagraph"/>
              <w:numPr>
                <w:ilvl w:val="0"/>
                <w:numId w:val="5"/>
              </w:numPr>
              <w:tabs>
                <w:tab w:val="left" w:pos="574"/>
              </w:tabs>
              <w:spacing w:before="26" w:line="172" w:lineRule="auto"/>
              <w:ind w:left="522" w:right="-29" w:hanging="516"/>
              <w:jc w:val="both"/>
              <w:rPr>
                <w:rFonts w:ascii="微軟正黑體" w:eastAsia="微軟正黑體" w:hAnsi="微軟正黑體"/>
                <w:sz w:val="24"/>
              </w:rPr>
            </w:pPr>
            <w:r w:rsidRPr="00974476">
              <w:rPr>
                <w:rFonts w:ascii="微軟正黑體" w:eastAsia="微軟正黑體" w:hAnsi="微軟正黑體"/>
                <w:spacing w:val="-27"/>
                <w:sz w:val="24"/>
              </w:rPr>
              <w:t>加班費：除計畫主持人、協同主持人及兼</w:t>
            </w:r>
            <w:r w:rsidRPr="00974476">
              <w:rPr>
                <w:rFonts w:ascii="微軟正黑體" w:eastAsia="微軟正黑體" w:hAnsi="微軟正黑體"/>
                <w:spacing w:val="-24"/>
                <w:sz w:val="24"/>
              </w:rPr>
              <w:t>任研究員外，執行本計畫之助理人員及主協辦人員為辦理本計畫而延長工作時間所需之</w:t>
            </w:r>
            <w:r w:rsidRPr="00974476">
              <w:rPr>
                <w:rFonts w:ascii="微軟正黑體" w:eastAsia="微軟正黑體" w:hAnsi="微軟正黑體"/>
                <w:sz w:val="24"/>
              </w:rPr>
              <w:t>加班費，惟同一工時不應重複支領。</w:t>
            </w:r>
          </w:p>
          <w:p w14:paraId="4B39EE18" w14:textId="77777777" w:rsidR="00007F82" w:rsidRPr="00974476" w:rsidRDefault="00000000">
            <w:pPr>
              <w:pStyle w:val="TableParagraph"/>
              <w:numPr>
                <w:ilvl w:val="0"/>
                <w:numId w:val="5"/>
              </w:numPr>
              <w:tabs>
                <w:tab w:val="left" w:pos="574"/>
              </w:tabs>
              <w:spacing w:line="170" w:lineRule="auto"/>
              <w:ind w:left="522" w:right="-29" w:hanging="516"/>
              <w:jc w:val="both"/>
              <w:rPr>
                <w:rFonts w:ascii="微軟正黑體" w:eastAsia="微軟正黑體" w:hAnsi="微軟正黑體"/>
                <w:sz w:val="24"/>
              </w:rPr>
            </w:pPr>
            <w:r w:rsidRPr="00974476">
              <w:rPr>
                <w:rFonts w:ascii="微軟正黑體" w:eastAsia="微軟正黑體" w:hAnsi="微軟正黑體"/>
                <w:spacing w:val="-25"/>
                <w:sz w:val="24"/>
              </w:rPr>
              <w:t>除上列規範項目，餘臨時工資、兼任助理</w:t>
            </w:r>
            <w:r w:rsidRPr="00974476">
              <w:rPr>
                <w:rFonts w:ascii="微軟正黑體" w:eastAsia="微軟正黑體" w:hAnsi="微軟正黑體"/>
                <w:spacing w:val="-24"/>
                <w:sz w:val="24"/>
              </w:rPr>
              <w:t>或以分攤聘僱協辦計畫人員之薪資，不得以</w:t>
            </w:r>
            <w:r w:rsidRPr="00974476">
              <w:rPr>
                <w:rFonts w:ascii="微軟正黑體" w:eastAsia="微軟正黑體" w:hAnsi="微軟正黑體"/>
                <w:sz w:val="24"/>
              </w:rPr>
              <w:t>此項核銷。</w:t>
            </w:r>
          </w:p>
          <w:p w14:paraId="086FF946" w14:textId="77777777" w:rsidR="00007F82" w:rsidRPr="00974476" w:rsidRDefault="00000000">
            <w:pPr>
              <w:pStyle w:val="TableParagraph"/>
              <w:numPr>
                <w:ilvl w:val="0"/>
                <w:numId w:val="5"/>
              </w:numPr>
              <w:tabs>
                <w:tab w:val="left" w:pos="574"/>
              </w:tabs>
              <w:spacing w:line="170" w:lineRule="auto"/>
              <w:ind w:left="522" w:right="-29" w:hanging="516"/>
              <w:rPr>
                <w:rFonts w:ascii="微軟正黑體" w:eastAsia="微軟正黑體" w:hAnsi="微軟正黑體"/>
                <w:sz w:val="24"/>
              </w:rPr>
            </w:pPr>
            <w:r w:rsidRPr="00974476">
              <w:rPr>
                <w:rFonts w:ascii="微軟正黑體" w:eastAsia="微軟正黑體" w:hAnsi="微軟正黑體"/>
                <w:spacing w:val="-26"/>
                <w:sz w:val="24"/>
              </w:rPr>
              <w:t>依據全民健康保險法之規定，編列受委託</w:t>
            </w:r>
            <w:r w:rsidRPr="00974476">
              <w:rPr>
                <w:rFonts w:ascii="微軟正黑體" w:eastAsia="微軟正黑體" w:hAnsi="微軟正黑體"/>
                <w:spacing w:val="-23"/>
                <w:sz w:val="24"/>
              </w:rPr>
              <w:t>單位因執行本計畫應負擔之補充保險費用。</w:t>
            </w:r>
          </w:p>
          <w:p w14:paraId="4ABA992B" w14:textId="77777777" w:rsidR="00007F82" w:rsidRPr="00974476" w:rsidRDefault="00000000">
            <w:pPr>
              <w:pStyle w:val="TableParagraph"/>
              <w:numPr>
                <w:ilvl w:val="0"/>
                <w:numId w:val="5"/>
              </w:numPr>
              <w:tabs>
                <w:tab w:val="left" w:pos="574"/>
              </w:tabs>
              <w:spacing w:before="3" w:line="170" w:lineRule="auto"/>
              <w:ind w:left="522" w:right="-29" w:hanging="516"/>
              <w:jc w:val="both"/>
              <w:rPr>
                <w:rFonts w:ascii="微軟正黑體" w:eastAsia="微軟正黑體" w:hAnsi="微軟正黑體"/>
                <w:sz w:val="24"/>
              </w:rPr>
            </w:pPr>
            <w:r w:rsidRPr="00974476">
              <w:rPr>
                <w:rFonts w:ascii="微軟正黑體" w:eastAsia="微軟正黑體" w:hAnsi="微軟正黑體"/>
                <w:spacing w:val="-26"/>
                <w:sz w:val="24"/>
              </w:rPr>
              <w:t>依據勞動基準法之規定，編列受</w:t>
            </w:r>
            <w:proofErr w:type="gramStart"/>
            <w:r w:rsidRPr="00974476">
              <w:rPr>
                <w:rFonts w:ascii="微軟正黑體" w:eastAsia="微軟正黑體" w:hAnsi="微軟正黑體"/>
                <w:spacing w:val="-26"/>
                <w:sz w:val="24"/>
              </w:rPr>
              <w:t>委託單因</w:t>
            </w:r>
            <w:r w:rsidRPr="00974476">
              <w:rPr>
                <w:rFonts w:ascii="微軟正黑體" w:eastAsia="微軟正黑體" w:hAnsi="微軟正黑體"/>
                <w:spacing w:val="-24"/>
                <w:sz w:val="24"/>
              </w:rPr>
              <w:t>執行</w:t>
            </w:r>
            <w:proofErr w:type="gramEnd"/>
            <w:r w:rsidRPr="00974476">
              <w:rPr>
                <w:rFonts w:ascii="微軟正黑體" w:eastAsia="微軟正黑體" w:hAnsi="微軟正黑體"/>
                <w:spacing w:val="-24"/>
                <w:sz w:val="24"/>
              </w:rPr>
              <w:t>本計畫，應負擔執行本計畫專任助理人員之特別休假，因年度終結或契約終止而未</w:t>
            </w:r>
            <w:r w:rsidRPr="00974476">
              <w:rPr>
                <w:rFonts w:ascii="微軟正黑體" w:eastAsia="微軟正黑體" w:hAnsi="微軟正黑體"/>
                <w:sz w:val="24"/>
              </w:rPr>
              <w:t>休之日數，所發給之工資。</w:t>
            </w:r>
          </w:p>
        </w:tc>
        <w:tc>
          <w:tcPr>
            <w:tcW w:w="3062" w:type="dxa"/>
          </w:tcPr>
          <w:p w14:paraId="7392DCF0" w14:textId="77777777" w:rsidR="00007F82" w:rsidRPr="00974476" w:rsidRDefault="00000000">
            <w:pPr>
              <w:pStyle w:val="TableParagraph"/>
              <w:spacing w:line="170" w:lineRule="auto"/>
              <w:ind w:left="35" w:right="-44"/>
              <w:rPr>
                <w:rFonts w:ascii="微軟正黑體" w:eastAsia="微軟正黑體" w:hAnsi="微軟正黑體"/>
                <w:sz w:val="24"/>
              </w:rPr>
            </w:pPr>
            <w:r w:rsidRPr="00974476">
              <w:rPr>
                <w:rFonts w:ascii="微軟正黑體" w:eastAsia="微軟正黑體" w:hAnsi="微軟正黑體"/>
                <w:spacing w:val="-23"/>
                <w:sz w:val="24"/>
              </w:rPr>
              <w:t>最高以業務費扣除國外旅費後</w:t>
            </w:r>
            <w:r w:rsidRPr="00974476">
              <w:rPr>
                <w:rFonts w:ascii="微軟正黑體" w:eastAsia="微軟正黑體" w:hAnsi="微軟正黑體"/>
                <w:spacing w:val="-26"/>
                <w:sz w:val="24"/>
              </w:rPr>
              <w:t>之金額百分之五為上限，且不得</w:t>
            </w:r>
            <w:r w:rsidRPr="00974476">
              <w:rPr>
                <w:rFonts w:ascii="微軟正黑體" w:eastAsia="微軟正黑體" w:hAnsi="微軟正黑體"/>
                <w:spacing w:val="-9"/>
                <w:sz w:val="24"/>
              </w:rPr>
              <w:t xml:space="preserve">超過 </w:t>
            </w:r>
            <w:r w:rsidRPr="00974476">
              <w:rPr>
                <w:rFonts w:ascii="微軟正黑體" w:eastAsia="微軟正黑體" w:hAnsi="微軟正黑體" w:hint="eastAsia"/>
                <w:spacing w:val="-14"/>
                <w:sz w:val="24"/>
              </w:rPr>
              <w:t>10</w:t>
            </w:r>
            <w:r w:rsidRPr="00974476">
              <w:rPr>
                <w:rFonts w:ascii="微軟正黑體" w:eastAsia="微軟正黑體" w:hAnsi="微軟正黑體" w:hint="eastAsia"/>
                <w:spacing w:val="-32"/>
                <w:sz w:val="24"/>
              </w:rPr>
              <w:t xml:space="preserve"> </w:t>
            </w:r>
            <w:r w:rsidRPr="00974476">
              <w:rPr>
                <w:rFonts w:ascii="微軟正黑體" w:eastAsia="微軟正黑體" w:hAnsi="微軟正黑體"/>
                <w:spacing w:val="-14"/>
                <w:sz w:val="24"/>
              </w:rPr>
              <w:t>萬元。</w:t>
            </w:r>
          </w:p>
          <w:p w14:paraId="6432C69E" w14:textId="77777777" w:rsidR="00007F82" w:rsidRPr="00974476" w:rsidRDefault="00007F82">
            <w:pPr>
              <w:pStyle w:val="TableParagraph"/>
              <w:spacing w:before="3"/>
              <w:rPr>
                <w:rFonts w:ascii="微軟正黑體" w:eastAsia="微軟正黑體" w:hAnsi="微軟正黑體"/>
                <w:b/>
                <w:sz w:val="17"/>
              </w:rPr>
            </w:pPr>
          </w:p>
          <w:p w14:paraId="0AFA76BD" w14:textId="77777777" w:rsidR="00007F82" w:rsidRPr="00974476" w:rsidRDefault="00000000">
            <w:pPr>
              <w:pStyle w:val="TableParagraph"/>
              <w:numPr>
                <w:ilvl w:val="0"/>
                <w:numId w:val="4"/>
              </w:numPr>
              <w:tabs>
                <w:tab w:val="left" w:pos="235"/>
              </w:tabs>
              <w:spacing w:line="170" w:lineRule="auto"/>
              <w:ind w:right="-44" w:firstLine="0"/>
              <w:rPr>
                <w:rFonts w:ascii="微軟正黑體" w:eastAsia="微軟正黑體" w:hAnsi="微軟正黑體"/>
                <w:sz w:val="24"/>
              </w:rPr>
            </w:pPr>
            <w:r w:rsidRPr="00974476">
              <w:rPr>
                <w:rFonts w:ascii="微軟正黑體" w:eastAsia="微軟正黑體" w:hAnsi="微軟正黑體"/>
                <w:spacing w:val="-23"/>
                <w:sz w:val="24"/>
              </w:rPr>
              <w:t>視實際需要，每年度以不超過</w:t>
            </w:r>
            <w:r w:rsidRPr="00974476">
              <w:rPr>
                <w:rFonts w:ascii="微軟正黑體" w:eastAsia="微軟正黑體" w:hAnsi="微軟正黑體"/>
                <w:spacing w:val="-3"/>
                <w:sz w:val="24"/>
              </w:rPr>
              <w:t>計畫下人事費</w:t>
            </w:r>
            <w:r w:rsidRPr="00974476">
              <w:rPr>
                <w:rFonts w:ascii="微軟正黑體" w:eastAsia="微軟正黑體" w:hAnsi="微軟正黑體" w:hint="eastAsia"/>
                <w:spacing w:val="-3"/>
                <w:sz w:val="24"/>
              </w:rPr>
              <w:t>(</w:t>
            </w:r>
            <w:r w:rsidRPr="00974476">
              <w:rPr>
                <w:rFonts w:ascii="微軟正黑體" w:eastAsia="微軟正黑體" w:hAnsi="微軟正黑體"/>
                <w:spacing w:val="-3"/>
                <w:sz w:val="24"/>
              </w:rPr>
              <w:t>不含計畫主持</w:t>
            </w:r>
          </w:p>
          <w:p w14:paraId="45A9F43F" w14:textId="77777777" w:rsidR="00007F82" w:rsidRPr="00974476" w:rsidRDefault="00000000">
            <w:pPr>
              <w:pStyle w:val="TableParagraph"/>
              <w:spacing w:before="3" w:line="170" w:lineRule="auto"/>
              <w:ind w:left="5" w:right="72"/>
              <w:rPr>
                <w:rFonts w:ascii="微軟正黑體" w:eastAsia="微軟正黑體" w:hAnsi="微軟正黑體"/>
                <w:sz w:val="24"/>
              </w:rPr>
            </w:pPr>
            <w:r w:rsidRPr="00974476">
              <w:rPr>
                <w:rFonts w:ascii="微軟正黑體" w:eastAsia="微軟正黑體" w:hAnsi="微軟正黑體"/>
                <w:spacing w:val="-23"/>
                <w:sz w:val="24"/>
              </w:rPr>
              <w:t>人、協同主持人及兼任研究員</w:t>
            </w:r>
            <w:r w:rsidRPr="00974476">
              <w:rPr>
                <w:rFonts w:ascii="微軟正黑體" w:eastAsia="微軟正黑體" w:hAnsi="微軟正黑體"/>
                <w:spacing w:val="-24"/>
                <w:sz w:val="24"/>
              </w:rPr>
              <w:t>費</w:t>
            </w:r>
            <w:r w:rsidRPr="00974476">
              <w:rPr>
                <w:rFonts w:ascii="微軟正黑體" w:eastAsia="微軟正黑體" w:hAnsi="微軟正黑體" w:hint="eastAsia"/>
                <w:spacing w:val="-10"/>
                <w:sz w:val="24"/>
              </w:rPr>
              <w:t>)</w:t>
            </w:r>
            <w:r w:rsidRPr="00974476">
              <w:rPr>
                <w:rFonts w:ascii="微軟正黑體" w:eastAsia="微軟正黑體" w:hAnsi="微軟正黑體"/>
                <w:spacing w:val="-23"/>
                <w:sz w:val="24"/>
              </w:rPr>
              <w:t>及業務費總和之百分之十五</w:t>
            </w:r>
            <w:r w:rsidRPr="00974476">
              <w:rPr>
                <w:rFonts w:ascii="微軟正黑體" w:eastAsia="微軟正黑體" w:hAnsi="微軟正黑體"/>
                <w:sz w:val="24"/>
              </w:rPr>
              <w:t>為上限。</w:t>
            </w:r>
          </w:p>
          <w:p w14:paraId="240BE895" w14:textId="77777777" w:rsidR="00007F82" w:rsidRPr="00974476" w:rsidRDefault="00000000">
            <w:pPr>
              <w:pStyle w:val="TableParagraph"/>
              <w:spacing w:before="2" w:line="172" w:lineRule="auto"/>
              <w:ind w:left="5" w:right="-29"/>
              <w:rPr>
                <w:rFonts w:ascii="微軟正黑體" w:eastAsia="微軟正黑體" w:hAnsi="微軟正黑體"/>
                <w:sz w:val="24"/>
              </w:rPr>
            </w:pPr>
            <w:r w:rsidRPr="00974476">
              <w:rPr>
                <w:rFonts w:ascii="微軟正黑體" w:eastAsia="微軟正黑體" w:hAnsi="微軟正黑體"/>
                <w:spacing w:val="-20"/>
                <w:sz w:val="24"/>
              </w:rPr>
              <w:t xml:space="preserve">例如：管理費之計算公式： </w:t>
            </w:r>
            <w:r w:rsidRPr="00974476">
              <w:rPr>
                <w:rFonts w:ascii="微軟正黑體" w:eastAsia="微軟正黑體" w:hAnsi="微軟正黑體" w:hint="eastAsia"/>
                <w:spacing w:val="-10"/>
                <w:sz w:val="24"/>
              </w:rPr>
              <w:t>(</w:t>
            </w:r>
            <w:r w:rsidRPr="00974476">
              <w:rPr>
                <w:rFonts w:ascii="微軟正黑體" w:eastAsia="微軟正黑體" w:hAnsi="微軟正黑體"/>
                <w:sz w:val="24"/>
              </w:rPr>
              <w:t>人</w:t>
            </w:r>
            <w:r w:rsidRPr="00974476">
              <w:rPr>
                <w:rFonts w:ascii="微軟正黑體" w:eastAsia="微軟正黑體" w:hAnsi="微軟正黑體"/>
                <w:spacing w:val="-23"/>
                <w:sz w:val="24"/>
              </w:rPr>
              <w:t>事費</w:t>
            </w:r>
            <w:r w:rsidRPr="00974476">
              <w:rPr>
                <w:rFonts w:ascii="微軟正黑體" w:eastAsia="微軟正黑體" w:hAnsi="微軟正黑體" w:hint="eastAsia"/>
                <w:spacing w:val="-10"/>
                <w:sz w:val="24"/>
              </w:rPr>
              <w:t>+</w:t>
            </w:r>
            <w:r w:rsidRPr="00974476">
              <w:rPr>
                <w:rFonts w:ascii="微軟正黑體" w:eastAsia="微軟正黑體" w:hAnsi="微軟正黑體"/>
                <w:spacing w:val="-23"/>
                <w:sz w:val="24"/>
              </w:rPr>
              <w:t>業務費</w:t>
            </w:r>
            <w:r w:rsidRPr="00974476">
              <w:rPr>
                <w:rFonts w:ascii="微軟正黑體" w:eastAsia="微軟正黑體" w:hAnsi="微軟正黑體" w:hint="eastAsia"/>
                <w:spacing w:val="-10"/>
                <w:sz w:val="24"/>
              </w:rPr>
              <w:t>-</w:t>
            </w:r>
            <w:r w:rsidRPr="00974476">
              <w:rPr>
                <w:rFonts w:ascii="微軟正黑體" w:eastAsia="微軟正黑體" w:hAnsi="微軟正黑體"/>
                <w:spacing w:val="-23"/>
                <w:sz w:val="24"/>
              </w:rPr>
              <w:t>主持人費</w:t>
            </w:r>
            <w:r w:rsidRPr="00974476">
              <w:rPr>
                <w:rFonts w:ascii="微軟正黑體" w:eastAsia="微軟正黑體" w:hAnsi="微軟正黑體" w:hint="eastAsia"/>
                <w:spacing w:val="-10"/>
                <w:sz w:val="24"/>
              </w:rPr>
              <w:t>-</w:t>
            </w:r>
            <w:r w:rsidRPr="00974476">
              <w:rPr>
                <w:rFonts w:ascii="微軟正黑體" w:eastAsia="微軟正黑體" w:hAnsi="微軟正黑體"/>
                <w:spacing w:val="-22"/>
                <w:sz w:val="24"/>
              </w:rPr>
              <w:t>所有協</w:t>
            </w:r>
            <w:r w:rsidRPr="00974476">
              <w:rPr>
                <w:rFonts w:ascii="微軟正黑體" w:eastAsia="微軟正黑體" w:hAnsi="微軟正黑體"/>
                <w:spacing w:val="-4"/>
                <w:sz w:val="24"/>
              </w:rPr>
              <w:t>同主持人費／兼任研究員費</w:t>
            </w:r>
            <w:r w:rsidRPr="00974476">
              <w:rPr>
                <w:rFonts w:ascii="微軟正黑體" w:eastAsia="微軟正黑體" w:hAnsi="微軟正黑體" w:hint="eastAsia"/>
                <w:spacing w:val="-3"/>
                <w:sz w:val="24"/>
              </w:rPr>
              <w:t>)</w:t>
            </w:r>
            <w:r w:rsidRPr="00974476">
              <w:rPr>
                <w:rFonts w:ascii="微軟正黑體" w:eastAsia="微軟正黑體" w:hAnsi="微軟正黑體" w:hint="eastAsia"/>
                <w:spacing w:val="-117"/>
                <w:sz w:val="24"/>
              </w:rPr>
              <w:t xml:space="preserve"> </w:t>
            </w:r>
            <w:r w:rsidRPr="00974476">
              <w:rPr>
                <w:rFonts w:ascii="微軟正黑體" w:eastAsia="微軟正黑體" w:hAnsi="微軟正黑體" w:hint="eastAsia"/>
                <w:sz w:val="24"/>
              </w:rPr>
              <w:t>x10%</w:t>
            </w:r>
            <w:r w:rsidRPr="00974476">
              <w:rPr>
                <w:rFonts w:ascii="微軟正黑體" w:eastAsia="微軟正黑體" w:hAnsi="微軟正黑體"/>
                <w:sz w:val="24"/>
              </w:rPr>
              <w:t>。</w:t>
            </w:r>
          </w:p>
          <w:p w14:paraId="77E671D8" w14:textId="77777777" w:rsidR="00007F82" w:rsidRPr="00974476" w:rsidRDefault="00000000">
            <w:pPr>
              <w:pStyle w:val="TableParagraph"/>
              <w:numPr>
                <w:ilvl w:val="0"/>
                <w:numId w:val="4"/>
              </w:numPr>
              <w:tabs>
                <w:tab w:val="left" w:pos="235"/>
              </w:tabs>
              <w:spacing w:line="170" w:lineRule="auto"/>
              <w:ind w:right="182" w:firstLine="0"/>
              <w:jc w:val="both"/>
              <w:rPr>
                <w:rFonts w:ascii="微軟正黑體" w:eastAsia="微軟正黑體" w:hAnsi="微軟正黑體"/>
                <w:sz w:val="24"/>
              </w:rPr>
            </w:pPr>
            <w:r w:rsidRPr="00974476">
              <w:rPr>
                <w:rFonts w:ascii="微軟正黑體" w:eastAsia="微軟正黑體" w:hAnsi="微軟正黑體"/>
                <w:spacing w:val="-24"/>
                <w:sz w:val="24"/>
              </w:rPr>
              <w:t>補充保險費用編列基準請自行上網參照中央健康</w:t>
            </w:r>
            <w:proofErr w:type="gramStart"/>
            <w:r w:rsidRPr="00974476">
              <w:rPr>
                <w:rFonts w:ascii="微軟正黑體" w:eastAsia="微軟正黑體" w:hAnsi="微軟正黑體"/>
                <w:spacing w:val="-24"/>
                <w:sz w:val="24"/>
              </w:rPr>
              <w:t>保險署</w:t>
            </w:r>
            <w:proofErr w:type="gramEnd"/>
            <w:r w:rsidRPr="00974476">
              <w:rPr>
                <w:rFonts w:ascii="微軟正黑體" w:eastAsia="微軟正黑體" w:hAnsi="微軟正黑體"/>
                <w:spacing w:val="-24"/>
                <w:sz w:val="24"/>
              </w:rPr>
              <w:t>的</w:t>
            </w:r>
            <w:r w:rsidRPr="00974476">
              <w:rPr>
                <w:rFonts w:ascii="微軟正黑體" w:eastAsia="微軟正黑體" w:hAnsi="微軟正黑體"/>
                <w:sz w:val="24"/>
              </w:rPr>
              <w:t>最新版本辦理。</w:t>
            </w:r>
          </w:p>
        </w:tc>
      </w:tr>
    </w:tbl>
    <w:p w14:paraId="49C684AE" w14:textId="77777777" w:rsidR="00007F82" w:rsidRPr="00974476" w:rsidRDefault="00007F82">
      <w:pPr>
        <w:spacing w:line="170" w:lineRule="auto"/>
        <w:jc w:val="both"/>
        <w:rPr>
          <w:rFonts w:ascii="微軟正黑體" w:eastAsia="微軟正黑體" w:hAnsi="微軟正黑體"/>
          <w:sz w:val="24"/>
        </w:rPr>
        <w:sectPr w:rsidR="00007F82" w:rsidRPr="00974476">
          <w:pgSz w:w="11920" w:h="16850"/>
          <w:pgMar w:top="1140" w:right="460" w:bottom="920" w:left="1020" w:header="0" w:footer="733" w:gutter="0"/>
          <w:cols w:space="720"/>
        </w:sectPr>
      </w:pPr>
    </w:p>
    <w:p w14:paraId="5FDCEE29" w14:textId="77777777" w:rsidR="00007F82" w:rsidRPr="00974476" w:rsidRDefault="00000000">
      <w:pPr>
        <w:spacing w:line="405" w:lineRule="exact"/>
        <w:ind w:left="692"/>
        <w:rPr>
          <w:rFonts w:ascii="微軟正黑體" w:eastAsia="微軟正黑體" w:hAnsi="微軟正黑體"/>
          <w:b/>
          <w:sz w:val="28"/>
        </w:rPr>
      </w:pPr>
      <w:r w:rsidRPr="00974476">
        <w:rPr>
          <w:rFonts w:ascii="微軟正黑體" w:eastAsia="微軟正黑體" w:hAnsi="微軟正黑體" w:hint="eastAsia"/>
          <w:b/>
          <w:spacing w:val="5"/>
          <w:w w:val="95"/>
          <w:sz w:val="28"/>
        </w:rPr>
        <w:lastRenderedPageBreak/>
        <w:t xml:space="preserve">附表 </w:t>
      </w:r>
      <w:r w:rsidRPr="00974476">
        <w:rPr>
          <w:rFonts w:ascii="微軟正黑體" w:eastAsia="微軟正黑體" w:hAnsi="微軟正黑體" w:hint="eastAsia"/>
          <w:b/>
          <w:w w:val="95"/>
          <w:sz w:val="28"/>
        </w:rPr>
        <w:t>1</w:t>
      </w:r>
    </w:p>
    <w:p w14:paraId="39A98AC3" w14:textId="06ADB447" w:rsidR="00007F82" w:rsidRPr="00974476" w:rsidRDefault="00000000">
      <w:pPr>
        <w:pStyle w:val="2"/>
        <w:spacing w:before="31" w:line="204" w:lineRule="auto"/>
        <w:ind w:left="868" w:right="769" w:hanging="121"/>
      </w:pPr>
      <w:proofErr w:type="gramStart"/>
      <w:r w:rsidRPr="00974476">
        <w:rPr>
          <w:w w:val="95"/>
        </w:rPr>
        <w:t>112</w:t>
      </w:r>
      <w:proofErr w:type="gramEnd"/>
      <w:r w:rsidRPr="00974476">
        <w:rPr>
          <w:w w:val="95"/>
        </w:rPr>
        <w:t>年度</w:t>
      </w:r>
      <w:proofErr w:type="gramStart"/>
      <w:r w:rsidR="001D12A9">
        <w:rPr>
          <w:rFonts w:hint="eastAsia"/>
          <w:w w:val="95"/>
        </w:rPr>
        <w:t>臺</w:t>
      </w:r>
      <w:proofErr w:type="gramEnd"/>
      <w:r w:rsidR="001D12A9">
        <w:rPr>
          <w:rFonts w:hint="eastAsia"/>
          <w:w w:val="95"/>
        </w:rPr>
        <w:t>東</w:t>
      </w:r>
      <w:r w:rsidRPr="00974476">
        <w:rPr>
          <w:w w:val="95"/>
        </w:rPr>
        <w:t>縣原住民族及離島地區補助設置部落社區健康營造計畫</w:t>
      </w:r>
      <w:r w:rsidRPr="00974476">
        <w:t>之營造中心核定家數</w:t>
      </w:r>
      <w:r w:rsidR="001D12A9">
        <w:rPr>
          <w:rFonts w:hint="eastAsia"/>
        </w:rPr>
        <w:t>規劃</w:t>
      </w:r>
      <w:r w:rsidRPr="00974476">
        <w:rPr>
          <w:w w:val="115"/>
        </w:rPr>
        <w:t>(</w:t>
      </w:r>
      <w:r w:rsidRPr="00974476">
        <w:t>含經費申請額度</w:t>
      </w:r>
      <w:r w:rsidRPr="00974476">
        <w:rPr>
          <w:w w:val="115"/>
        </w:rPr>
        <w:t>)</w:t>
      </w:r>
    </w:p>
    <w:tbl>
      <w:tblPr>
        <w:tblStyle w:val="TableNormal"/>
        <w:tblW w:w="7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2490"/>
        <w:gridCol w:w="1417"/>
        <w:gridCol w:w="1775"/>
      </w:tblGrid>
      <w:tr w:rsidR="00A773CA" w:rsidRPr="003E1FD9" w14:paraId="69D36C1B" w14:textId="77777777" w:rsidTr="007275E5">
        <w:trPr>
          <w:trHeight w:val="416"/>
          <w:jc w:val="center"/>
        </w:trPr>
        <w:tc>
          <w:tcPr>
            <w:tcW w:w="7687" w:type="dxa"/>
            <w:gridSpan w:val="4"/>
            <w:vAlign w:val="center"/>
          </w:tcPr>
          <w:p w14:paraId="4ACB06DF" w14:textId="77777777" w:rsidR="00A773CA" w:rsidRPr="003E1FD9" w:rsidRDefault="00A773CA" w:rsidP="00B07232">
            <w:pPr>
              <w:pStyle w:val="TableParagraph"/>
              <w:spacing w:line="360" w:lineRule="exact"/>
              <w:ind w:left="6" w:right="573"/>
              <w:jc w:val="center"/>
              <w:rPr>
                <w:rFonts w:ascii="微軟正黑體" w:eastAsia="微軟正黑體" w:hAnsi="微軟正黑體"/>
                <w:sz w:val="28"/>
                <w:szCs w:val="28"/>
              </w:rPr>
            </w:pPr>
            <w:proofErr w:type="gramStart"/>
            <w:r w:rsidRPr="003E1FD9">
              <w:rPr>
                <w:rFonts w:ascii="微軟正黑體" w:eastAsia="微軟正黑體" w:hAnsi="微軟正黑體" w:hint="eastAsia"/>
                <w:sz w:val="28"/>
                <w:szCs w:val="28"/>
              </w:rPr>
              <w:t>臺</w:t>
            </w:r>
            <w:proofErr w:type="gramEnd"/>
            <w:r w:rsidRPr="003E1FD9">
              <w:rPr>
                <w:rFonts w:ascii="微軟正黑體" w:eastAsia="微軟正黑體" w:hAnsi="微軟正黑體" w:hint="eastAsia"/>
                <w:sz w:val="28"/>
                <w:szCs w:val="28"/>
              </w:rPr>
              <w:t>東</w:t>
            </w:r>
            <w:r w:rsidRPr="003E1FD9">
              <w:rPr>
                <w:rFonts w:ascii="微軟正黑體" w:eastAsia="微軟正黑體" w:hAnsi="微軟正黑體"/>
                <w:sz w:val="28"/>
                <w:szCs w:val="28"/>
              </w:rPr>
              <w:t>縣部落社區健營造中心</w:t>
            </w:r>
            <w:r>
              <w:rPr>
                <w:rFonts w:ascii="微軟正黑體" w:eastAsia="微軟正黑體" w:hAnsi="微軟正黑體" w:hint="eastAsia"/>
                <w:sz w:val="28"/>
                <w:szCs w:val="28"/>
              </w:rPr>
              <w:t>家數規劃</w:t>
            </w:r>
          </w:p>
        </w:tc>
      </w:tr>
      <w:tr w:rsidR="007275E5" w:rsidRPr="003E1FD9" w14:paraId="69FD5EDB" w14:textId="77777777" w:rsidTr="007275E5">
        <w:trPr>
          <w:trHeight w:val="623"/>
          <w:jc w:val="center"/>
        </w:trPr>
        <w:tc>
          <w:tcPr>
            <w:tcW w:w="2005" w:type="dxa"/>
            <w:vAlign w:val="center"/>
          </w:tcPr>
          <w:p w14:paraId="6EE73281" w14:textId="77777777" w:rsidR="007275E5" w:rsidRPr="003E1FD9" w:rsidRDefault="007275E5" w:rsidP="00B07232">
            <w:pPr>
              <w:pStyle w:val="TableParagraph"/>
              <w:spacing w:before="68" w:line="360" w:lineRule="exact"/>
              <w:ind w:left="89" w:right="76"/>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區域</w:t>
            </w:r>
            <w:r w:rsidRPr="003E1FD9">
              <w:rPr>
                <w:rFonts w:ascii="微軟正黑體" w:eastAsia="微軟正黑體" w:hAnsi="微軟正黑體"/>
                <w:sz w:val="28"/>
                <w:szCs w:val="28"/>
              </w:rPr>
              <w:t>別</w:t>
            </w:r>
          </w:p>
        </w:tc>
        <w:tc>
          <w:tcPr>
            <w:tcW w:w="2490" w:type="dxa"/>
            <w:vAlign w:val="center"/>
          </w:tcPr>
          <w:p w14:paraId="368971E1" w14:textId="77777777" w:rsidR="007275E5" w:rsidRPr="003E1FD9" w:rsidRDefault="007275E5" w:rsidP="00B07232">
            <w:pPr>
              <w:pStyle w:val="TableParagraph"/>
              <w:spacing w:before="68"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鄉鎮市</w:t>
            </w:r>
          </w:p>
        </w:tc>
        <w:tc>
          <w:tcPr>
            <w:tcW w:w="1417" w:type="dxa"/>
            <w:vAlign w:val="center"/>
          </w:tcPr>
          <w:p w14:paraId="51E297AF" w14:textId="77777777" w:rsidR="007275E5" w:rsidRPr="003E1FD9" w:rsidRDefault="007275E5" w:rsidP="00B07232">
            <w:pPr>
              <w:pStyle w:val="TableParagraph"/>
              <w:spacing w:line="360" w:lineRule="exact"/>
              <w:ind w:left="130" w:right="117"/>
              <w:jc w:val="center"/>
              <w:rPr>
                <w:rFonts w:ascii="微軟正黑體" w:eastAsia="微軟正黑體" w:hAnsi="微軟正黑體"/>
                <w:sz w:val="28"/>
                <w:szCs w:val="28"/>
              </w:rPr>
            </w:pPr>
            <w:r w:rsidRPr="003E1FD9">
              <w:rPr>
                <w:rFonts w:ascii="微軟正黑體" w:eastAsia="微軟正黑體" w:hAnsi="微軟正黑體"/>
                <w:sz w:val="28"/>
                <w:szCs w:val="28"/>
              </w:rPr>
              <w:t>競爭型補助家數</w:t>
            </w:r>
          </w:p>
        </w:tc>
        <w:tc>
          <w:tcPr>
            <w:tcW w:w="1775" w:type="dxa"/>
            <w:vAlign w:val="center"/>
          </w:tcPr>
          <w:p w14:paraId="02F44524" w14:textId="48E932CA" w:rsidR="007275E5" w:rsidRPr="003E1FD9" w:rsidRDefault="007275E5" w:rsidP="00A773CA">
            <w:pPr>
              <w:pStyle w:val="TableParagraph"/>
              <w:spacing w:line="360" w:lineRule="exact"/>
              <w:ind w:left="172"/>
              <w:jc w:val="center"/>
              <w:rPr>
                <w:rFonts w:ascii="微軟正黑體" w:eastAsia="微軟正黑體" w:hAnsi="微軟正黑體"/>
                <w:sz w:val="28"/>
                <w:szCs w:val="28"/>
              </w:rPr>
            </w:pPr>
            <w:proofErr w:type="gramStart"/>
            <w:r>
              <w:rPr>
                <w:rFonts w:ascii="微軟正黑體" w:eastAsia="微軟正黑體" w:hAnsi="微軟正黑體" w:hint="eastAsia"/>
                <w:sz w:val="28"/>
                <w:szCs w:val="28"/>
              </w:rPr>
              <w:t>本縣獎</w:t>
            </w:r>
            <w:r w:rsidRPr="003E1FD9">
              <w:rPr>
                <w:rFonts w:ascii="微軟正黑體" w:eastAsia="微軟正黑體" w:hAnsi="微軟正黑體"/>
                <w:sz w:val="28"/>
                <w:szCs w:val="28"/>
              </w:rPr>
              <w:t>補助</w:t>
            </w:r>
            <w:proofErr w:type="gramEnd"/>
            <w:r w:rsidRPr="003E1FD9">
              <w:rPr>
                <w:rFonts w:ascii="微軟正黑體" w:eastAsia="微軟正黑體" w:hAnsi="微軟正黑體"/>
                <w:sz w:val="28"/>
                <w:szCs w:val="28"/>
              </w:rPr>
              <w:t>經費</w:t>
            </w:r>
          </w:p>
        </w:tc>
      </w:tr>
      <w:tr w:rsidR="007275E5" w:rsidRPr="003E1FD9" w14:paraId="7C5D3B57" w14:textId="77777777" w:rsidTr="007275E5">
        <w:trPr>
          <w:trHeight w:val="548"/>
          <w:jc w:val="center"/>
        </w:trPr>
        <w:tc>
          <w:tcPr>
            <w:tcW w:w="2005" w:type="dxa"/>
            <w:vMerge w:val="restart"/>
            <w:vAlign w:val="center"/>
          </w:tcPr>
          <w:p w14:paraId="382CF451" w14:textId="77777777" w:rsidR="007275E5" w:rsidRPr="003E1FD9" w:rsidRDefault="007275E5" w:rsidP="00B07232">
            <w:pPr>
              <w:pStyle w:val="TableParagraph"/>
              <w:spacing w:before="68" w:line="360" w:lineRule="exact"/>
              <w:ind w:left="89" w:right="76"/>
              <w:jc w:val="center"/>
              <w:rPr>
                <w:rFonts w:ascii="微軟正黑體" w:eastAsia="微軟正黑體" w:hAnsi="微軟正黑體"/>
                <w:sz w:val="28"/>
                <w:szCs w:val="28"/>
              </w:rPr>
            </w:pPr>
            <w:proofErr w:type="gramStart"/>
            <w:r w:rsidRPr="003E1FD9">
              <w:rPr>
                <w:rFonts w:ascii="微軟正黑體" w:eastAsia="微軟正黑體" w:hAnsi="微軟正黑體" w:hint="eastAsia"/>
                <w:sz w:val="28"/>
                <w:szCs w:val="28"/>
              </w:rPr>
              <w:t>臺</w:t>
            </w:r>
            <w:proofErr w:type="gramEnd"/>
            <w:r w:rsidRPr="003E1FD9">
              <w:rPr>
                <w:rFonts w:ascii="微軟正黑體" w:eastAsia="微軟正黑體" w:hAnsi="微軟正黑體" w:hint="eastAsia"/>
                <w:sz w:val="28"/>
                <w:szCs w:val="28"/>
              </w:rPr>
              <w:t>東區</w:t>
            </w:r>
          </w:p>
        </w:tc>
        <w:tc>
          <w:tcPr>
            <w:tcW w:w="2490" w:type="dxa"/>
            <w:vMerge w:val="restart"/>
            <w:vAlign w:val="center"/>
          </w:tcPr>
          <w:p w14:paraId="2FA58B76"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台東市</w:t>
            </w:r>
          </w:p>
          <w:p w14:paraId="7CE40501" w14:textId="77777777" w:rsidR="007275E5" w:rsidRPr="003E1FD9" w:rsidRDefault="007275E5" w:rsidP="00B07232">
            <w:pPr>
              <w:pStyle w:val="TableParagraph"/>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卑南鄉</w:t>
            </w:r>
          </w:p>
        </w:tc>
        <w:tc>
          <w:tcPr>
            <w:tcW w:w="1417" w:type="dxa"/>
            <w:vMerge w:val="restart"/>
            <w:vAlign w:val="center"/>
          </w:tcPr>
          <w:p w14:paraId="52A10115" w14:textId="77777777" w:rsidR="007275E5" w:rsidRPr="003E1FD9" w:rsidRDefault="007275E5" w:rsidP="00B07232">
            <w:pPr>
              <w:pStyle w:val="TableParagraph"/>
              <w:spacing w:before="144" w:line="360" w:lineRule="exact"/>
              <w:ind w:left="13"/>
              <w:jc w:val="center"/>
              <w:rPr>
                <w:rFonts w:ascii="微軟正黑體" w:eastAsia="微軟正黑體" w:hAnsi="微軟正黑體"/>
                <w:sz w:val="28"/>
                <w:szCs w:val="28"/>
              </w:rPr>
            </w:pPr>
            <w:r w:rsidRPr="003E1FD9">
              <w:rPr>
                <w:rFonts w:ascii="微軟正黑體" w:eastAsia="微軟正黑體" w:hAnsi="微軟正黑體" w:hint="eastAsia"/>
                <w:sz w:val="28"/>
                <w:szCs w:val="28"/>
              </w:rPr>
              <w:t>3家</w:t>
            </w:r>
          </w:p>
        </w:tc>
        <w:tc>
          <w:tcPr>
            <w:tcW w:w="1775" w:type="dxa"/>
            <w:vAlign w:val="center"/>
          </w:tcPr>
          <w:p w14:paraId="05B35714" w14:textId="151D3BD3"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68A4B2AF" w14:textId="77777777" w:rsidTr="007275E5">
        <w:trPr>
          <w:trHeight w:val="548"/>
          <w:jc w:val="center"/>
        </w:trPr>
        <w:tc>
          <w:tcPr>
            <w:tcW w:w="2005" w:type="dxa"/>
            <w:vMerge/>
            <w:vAlign w:val="center"/>
          </w:tcPr>
          <w:p w14:paraId="1FBA821A" w14:textId="77777777" w:rsidR="007275E5" w:rsidRPr="003E1FD9" w:rsidRDefault="007275E5" w:rsidP="00B07232">
            <w:pPr>
              <w:pStyle w:val="TableParagraph"/>
              <w:spacing w:before="71" w:line="360" w:lineRule="exact"/>
              <w:ind w:left="89" w:right="76"/>
              <w:jc w:val="center"/>
              <w:rPr>
                <w:rFonts w:ascii="微軟正黑體" w:eastAsia="微軟正黑體" w:hAnsi="微軟正黑體"/>
                <w:sz w:val="28"/>
                <w:szCs w:val="28"/>
              </w:rPr>
            </w:pPr>
          </w:p>
        </w:tc>
        <w:tc>
          <w:tcPr>
            <w:tcW w:w="2490" w:type="dxa"/>
            <w:vMerge/>
            <w:vAlign w:val="center"/>
          </w:tcPr>
          <w:p w14:paraId="511DDEE9"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vAlign w:val="center"/>
          </w:tcPr>
          <w:p w14:paraId="01FD64B8" w14:textId="77777777" w:rsidR="007275E5" w:rsidRPr="003E1FD9" w:rsidRDefault="007275E5" w:rsidP="00B07232">
            <w:pPr>
              <w:pStyle w:val="TableParagraph"/>
              <w:spacing w:before="144" w:line="360" w:lineRule="exact"/>
              <w:ind w:left="13"/>
              <w:jc w:val="center"/>
              <w:rPr>
                <w:rFonts w:ascii="微軟正黑體" w:eastAsia="微軟正黑體" w:hAnsi="微軟正黑體"/>
                <w:sz w:val="28"/>
                <w:szCs w:val="28"/>
              </w:rPr>
            </w:pPr>
          </w:p>
        </w:tc>
        <w:tc>
          <w:tcPr>
            <w:tcW w:w="1775" w:type="dxa"/>
            <w:vAlign w:val="center"/>
          </w:tcPr>
          <w:p w14:paraId="710D92AD" w14:textId="1AE61171" w:rsidR="007275E5" w:rsidRPr="003E1FD9" w:rsidRDefault="007275E5" w:rsidP="00B07232">
            <w:pPr>
              <w:pStyle w:val="TableParagraph"/>
              <w:spacing w:before="146"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0ADBEFE3" w14:textId="77777777" w:rsidTr="007275E5">
        <w:trPr>
          <w:trHeight w:val="548"/>
          <w:jc w:val="center"/>
        </w:trPr>
        <w:tc>
          <w:tcPr>
            <w:tcW w:w="2005" w:type="dxa"/>
            <w:vMerge/>
            <w:vAlign w:val="center"/>
          </w:tcPr>
          <w:p w14:paraId="1167E07C" w14:textId="77777777" w:rsidR="007275E5" w:rsidRPr="003E1FD9" w:rsidRDefault="007275E5" w:rsidP="00B07232">
            <w:pPr>
              <w:pStyle w:val="TableParagraph"/>
              <w:spacing w:before="69" w:line="360" w:lineRule="exact"/>
              <w:ind w:left="89" w:right="76"/>
              <w:jc w:val="center"/>
              <w:rPr>
                <w:rFonts w:ascii="微軟正黑體" w:eastAsia="微軟正黑體" w:hAnsi="微軟正黑體"/>
                <w:sz w:val="28"/>
                <w:szCs w:val="28"/>
              </w:rPr>
            </w:pPr>
          </w:p>
        </w:tc>
        <w:tc>
          <w:tcPr>
            <w:tcW w:w="2490" w:type="dxa"/>
            <w:vMerge/>
            <w:vAlign w:val="center"/>
          </w:tcPr>
          <w:p w14:paraId="591BA0A7"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vAlign w:val="center"/>
          </w:tcPr>
          <w:p w14:paraId="13EF1BEF" w14:textId="77777777" w:rsidR="007275E5" w:rsidRPr="003E1FD9" w:rsidRDefault="007275E5" w:rsidP="00B07232">
            <w:pPr>
              <w:pStyle w:val="TableParagraph"/>
              <w:spacing w:before="144" w:line="360" w:lineRule="exact"/>
              <w:ind w:left="13"/>
              <w:jc w:val="center"/>
              <w:rPr>
                <w:rFonts w:ascii="微軟正黑體" w:eastAsia="微軟正黑體" w:hAnsi="微軟正黑體"/>
                <w:sz w:val="28"/>
                <w:szCs w:val="28"/>
              </w:rPr>
            </w:pPr>
          </w:p>
        </w:tc>
        <w:tc>
          <w:tcPr>
            <w:tcW w:w="1775" w:type="dxa"/>
            <w:vAlign w:val="center"/>
          </w:tcPr>
          <w:p w14:paraId="570F5D90" w14:textId="09876B1F" w:rsidR="007275E5" w:rsidRPr="003E1FD9" w:rsidRDefault="007275E5" w:rsidP="00B07232">
            <w:pPr>
              <w:pStyle w:val="TableParagraph"/>
              <w:spacing w:before="144"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2486F73C" w14:textId="77777777" w:rsidTr="007275E5">
        <w:trPr>
          <w:trHeight w:val="604"/>
          <w:jc w:val="center"/>
        </w:trPr>
        <w:tc>
          <w:tcPr>
            <w:tcW w:w="2005" w:type="dxa"/>
            <w:vMerge w:val="restart"/>
            <w:vAlign w:val="center"/>
          </w:tcPr>
          <w:p w14:paraId="328E8D1D"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r w:rsidRPr="003E1FD9">
              <w:rPr>
                <w:rFonts w:ascii="微軟正黑體" w:eastAsia="微軟正黑體" w:hAnsi="微軟正黑體" w:hint="eastAsia"/>
                <w:sz w:val="28"/>
                <w:szCs w:val="28"/>
              </w:rPr>
              <w:t>縱谷線</w:t>
            </w:r>
          </w:p>
        </w:tc>
        <w:tc>
          <w:tcPr>
            <w:tcW w:w="2490" w:type="dxa"/>
            <w:vMerge w:val="restart"/>
            <w:vAlign w:val="center"/>
          </w:tcPr>
          <w:p w14:paraId="21C86D79"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池上鄉</w:t>
            </w:r>
          </w:p>
          <w:p w14:paraId="211C8FEE"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海端鄉</w:t>
            </w:r>
          </w:p>
          <w:p w14:paraId="5FCA5030"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關山鎮</w:t>
            </w:r>
          </w:p>
          <w:p w14:paraId="6F731A26"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鹿野鄉</w:t>
            </w:r>
          </w:p>
          <w:p w14:paraId="2DBF2668" w14:textId="77777777" w:rsidR="007275E5" w:rsidRPr="003E1FD9" w:rsidRDefault="007275E5" w:rsidP="00B07232">
            <w:pPr>
              <w:pStyle w:val="TableParagraph"/>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延平鄉</w:t>
            </w:r>
          </w:p>
        </w:tc>
        <w:tc>
          <w:tcPr>
            <w:tcW w:w="1417" w:type="dxa"/>
            <w:vMerge w:val="restart"/>
            <w:vAlign w:val="center"/>
          </w:tcPr>
          <w:p w14:paraId="19312E56" w14:textId="1D4E61AA" w:rsidR="007275E5" w:rsidRPr="003E1FD9" w:rsidRDefault="00D31291" w:rsidP="00B07232">
            <w:pPr>
              <w:pStyle w:val="TableParagraph"/>
              <w:spacing w:before="68" w:line="360" w:lineRule="exact"/>
              <w:ind w:left="130" w:right="115"/>
              <w:jc w:val="center"/>
              <w:rPr>
                <w:rFonts w:ascii="微軟正黑體" w:eastAsia="微軟正黑體" w:hAnsi="微軟正黑體"/>
                <w:sz w:val="28"/>
                <w:szCs w:val="28"/>
              </w:rPr>
            </w:pPr>
            <w:r>
              <w:rPr>
                <w:rFonts w:ascii="微軟正黑體" w:eastAsia="微軟正黑體" w:hAnsi="微軟正黑體" w:hint="eastAsia"/>
                <w:sz w:val="28"/>
                <w:szCs w:val="28"/>
              </w:rPr>
              <w:t>4</w:t>
            </w:r>
            <w:r w:rsidR="007275E5" w:rsidRPr="003E1FD9">
              <w:rPr>
                <w:rFonts w:ascii="微軟正黑體" w:eastAsia="微軟正黑體" w:hAnsi="微軟正黑體" w:hint="eastAsia"/>
                <w:sz w:val="28"/>
                <w:szCs w:val="28"/>
              </w:rPr>
              <w:t>家</w:t>
            </w:r>
          </w:p>
        </w:tc>
        <w:tc>
          <w:tcPr>
            <w:tcW w:w="1775" w:type="dxa"/>
            <w:vAlign w:val="center"/>
          </w:tcPr>
          <w:p w14:paraId="0ECB68D2" w14:textId="57CFAF64" w:rsidR="007275E5" w:rsidRPr="003E1FD9" w:rsidRDefault="007275E5" w:rsidP="00B07232">
            <w:pPr>
              <w:pStyle w:val="TableParagraph"/>
              <w:spacing w:before="144"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694FCB9B" w14:textId="77777777" w:rsidTr="007275E5">
        <w:trPr>
          <w:trHeight w:val="604"/>
          <w:jc w:val="center"/>
        </w:trPr>
        <w:tc>
          <w:tcPr>
            <w:tcW w:w="2005" w:type="dxa"/>
            <w:vMerge/>
            <w:vAlign w:val="center"/>
          </w:tcPr>
          <w:p w14:paraId="68C7744A"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vAlign w:val="center"/>
          </w:tcPr>
          <w:p w14:paraId="46C51D43"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vAlign w:val="center"/>
          </w:tcPr>
          <w:p w14:paraId="13008024"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p>
        </w:tc>
        <w:tc>
          <w:tcPr>
            <w:tcW w:w="1775" w:type="dxa"/>
            <w:vAlign w:val="center"/>
          </w:tcPr>
          <w:p w14:paraId="15408EAB" w14:textId="2CD6B838" w:rsidR="007275E5" w:rsidRPr="003E1FD9" w:rsidRDefault="007275E5" w:rsidP="00B07232">
            <w:pPr>
              <w:pStyle w:val="TableParagraph"/>
              <w:spacing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44C6C26B" w14:textId="77777777" w:rsidTr="007275E5">
        <w:trPr>
          <w:trHeight w:val="604"/>
          <w:jc w:val="center"/>
        </w:trPr>
        <w:tc>
          <w:tcPr>
            <w:tcW w:w="2005" w:type="dxa"/>
            <w:vMerge/>
            <w:shd w:val="clear" w:color="auto" w:fill="auto"/>
            <w:vAlign w:val="center"/>
          </w:tcPr>
          <w:p w14:paraId="3542EFEC"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shd w:val="clear" w:color="auto" w:fill="auto"/>
            <w:vAlign w:val="center"/>
          </w:tcPr>
          <w:p w14:paraId="63FAF8D0"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shd w:val="clear" w:color="auto" w:fill="auto"/>
            <w:vAlign w:val="center"/>
          </w:tcPr>
          <w:p w14:paraId="2E2839BA"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p>
        </w:tc>
        <w:tc>
          <w:tcPr>
            <w:tcW w:w="1775" w:type="dxa"/>
            <w:shd w:val="clear" w:color="auto" w:fill="auto"/>
            <w:vAlign w:val="center"/>
          </w:tcPr>
          <w:p w14:paraId="583B5934" w14:textId="4369D964"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6B1656E7" w14:textId="77777777" w:rsidTr="007275E5">
        <w:trPr>
          <w:trHeight w:val="506"/>
          <w:jc w:val="center"/>
        </w:trPr>
        <w:tc>
          <w:tcPr>
            <w:tcW w:w="2005" w:type="dxa"/>
            <w:vMerge w:val="restart"/>
            <w:shd w:val="clear" w:color="auto" w:fill="auto"/>
            <w:vAlign w:val="center"/>
          </w:tcPr>
          <w:p w14:paraId="181D5BBE"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r w:rsidRPr="003E1FD9">
              <w:rPr>
                <w:rFonts w:ascii="微軟正黑體" w:eastAsia="微軟正黑體" w:hAnsi="微軟正黑體" w:hint="eastAsia"/>
                <w:sz w:val="28"/>
                <w:szCs w:val="28"/>
              </w:rPr>
              <w:t>海岸線</w:t>
            </w:r>
          </w:p>
        </w:tc>
        <w:tc>
          <w:tcPr>
            <w:tcW w:w="2490" w:type="dxa"/>
            <w:vMerge w:val="restart"/>
            <w:shd w:val="clear" w:color="auto" w:fill="auto"/>
            <w:vAlign w:val="center"/>
          </w:tcPr>
          <w:p w14:paraId="39553C79"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東河鄉</w:t>
            </w:r>
          </w:p>
          <w:p w14:paraId="15FDCD7E"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成功鎮</w:t>
            </w:r>
          </w:p>
          <w:p w14:paraId="44C124F4" w14:textId="77777777" w:rsidR="007275E5" w:rsidRPr="003E1FD9" w:rsidRDefault="007275E5" w:rsidP="00B07232">
            <w:pPr>
              <w:pStyle w:val="TableParagraph"/>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長濱鄉</w:t>
            </w:r>
          </w:p>
        </w:tc>
        <w:tc>
          <w:tcPr>
            <w:tcW w:w="1417" w:type="dxa"/>
            <w:vMerge w:val="restart"/>
            <w:shd w:val="clear" w:color="auto" w:fill="auto"/>
            <w:vAlign w:val="center"/>
          </w:tcPr>
          <w:p w14:paraId="40B377BD" w14:textId="6469F334" w:rsidR="007275E5" w:rsidRPr="003E1FD9" w:rsidRDefault="00D31291" w:rsidP="00B07232">
            <w:pPr>
              <w:pStyle w:val="TableParagraph"/>
              <w:spacing w:before="69" w:line="360" w:lineRule="exact"/>
              <w:ind w:left="130" w:right="115"/>
              <w:jc w:val="center"/>
              <w:rPr>
                <w:rFonts w:ascii="微軟正黑體" w:eastAsia="微軟正黑體" w:hAnsi="微軟正黑體"/>
                <w:sz w:val="28"/>
                <w:szCs w:val="28"/>
              </w:rPr>
            </w:pPr>
            <w:r>
              <w:rPr>
                <w:rFonts w:ascii="微軟正黑體" w:eastAsia="微軟正黑體" w:hAnsi="微軟正黑體" w:hint="eastAsia"/>
                <w:sz w:val="28"/>
                <w:szCs w:val="28"/>
              </w:rPr>
              <w:t>2</w:t>
            </w:r>
            <w:r w:rsidR="007275E5" w:rsidRPr="003E1FD9">
              <w:rPr>
                <w:rFonts w:ascii="微軟正黑體" w:eastAsia="微軟正黑體" w:hAnsi="微軟正黑體" w:hint="eastAsia"/>
                <w:sz w:val="28"/>
                <w:szCs w:val="28"/>
              </w:rPr>
              <w:t>家</w:t>
            </w:r>
          </w:p>
        </w:tc>
        <w:tc>
          <w:tcPr>
            <w:tcW w:w="1775" w:type="dxa"/>
            <w:shd w:val="clear" w:color="auto" w:fill="auto"/>
            <w:vAlign w:val="center"/>
          </w:tcPr>
          <w:p w14:paraId="400551FF" w14:textId="7B41D4B6" w:rsidR="007275E5" w:rsidRPr="003E1FD9" w:rsidRDefault="007275E5" w:rsidP="00B07232">
            <w:pPr>
              <w:pStyle w:val="TableParagraph"/>
              <w:spacing w:before="144"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418875A6" w14:textId="77777777" w:rsidTr="007275E5">
        <w:trPr>
          <w:trHeight w:val="506"/>
          <w:jc w:val="center"/>
        </w:trPr>
        <w:tc>
          <w:tcPr>
            <w:tcW w:w="2005" w:type="dxa"/>
            <w:vMerge/>
            <w:shd w:val="clear" w:color="auto" w:fill="auto"/>
            <w:vAlign w:val="center"/>
          </w:tcPr>
          <w:p w14:paraId="5310DB4C"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shd w:val="clear" w:color="auto" w:fill="auto"/>
            <w:vAlign w:val="center"/>
          </w:tcPr>
          <w:p w14:paraId="48B9C45B"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shd w:val="clear" w:color="auto" w:fill="auto"/>
            <w:vAlign w:val="center"/>
          </w:tcPr>
          <w:p w14:paraId="19AEB76B" w14:textId="77777777" w:rsidR="007275E5" w:rsidRPr="003E1FD9" w:rsidRDefault="007275E5" w:rsidP="00B07232">
            <w:pPr>
              <w:pStyle w:val="TableParagraph"/>
              <w:spacing w:before="69" w:line="360" w:lineRule="exact"/>
              <w:ind w:left="130" w:right="115"/>
              <w:jc w:val="center"/>
              <w:rPr>
                <w:rFonts w:ascii="微軟正黑體" w:eastAsia="微軟正黑體" w:hAnsi="微軟正黑體"/>
                <w:sz w:val="28"/>
                <w:szCs w:val="28"/>
              </w:rPr>
            </w:pPr>
          </w:p>
        </w:tc>
        <w:tc>
          <w:tcPr>
            <w:tcW w:w="1775" w:type="dxa"/>
            <w:shd w:val="clear" w:color="auto" w:fill="auto"/>
            <w:vAlign w:val="center"/>
          </w:tcPr>
          <w:p w14:paraId="5EBF4DF9" w14:textId="56B4E876" w:rsidR="007275E5" w:rsidRPr="003E1FD9" w:rsidRDefault="007275E5" w:rsidP="00B07232">
            <w:pPr>
              <w:pStyle w:val="TableParagraph"/>
              <w:spacing w:before="146"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4015261E" w14:textId="77777777" w:rsidTr="007275E5">
        <w:trPr>
          <w:trHeight w:val="506"/>
          <w:jc w:val="center"/>
        </w:trPr>
        <w:tc>
          <w:tcPr>
            <w:tcW w:w="2005" w:type="dxa"/>
            <w:vMerge/>
            <w:shd w:val="clear" w:color="auto" w:fill="auto"/>
            <w:vAlign w:val="center"/>
          </w:tcPr>
          <w:p w14:paraId="2B163EAB"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shd w:val="clear" w:color="auto" w:fill="auto"/>
            <w:vAlign w:val="center"/>
          </w:tcPr>
          <w:p w14:paraId="0F6EE60A" w14:textId="77777777" w:rsidR="007275E5" w:rsidRPr="003E1FD9" w:rsidRDefault="007275E5" w:rsidP="00B07232">
            <w:pPr>
              <w:pStyle w:val="TableParagraph"/>
              <w:spacing w:line="360" w:lineRule="exact"/>
              <w:ind w:left="111"/>
              <w:jc w:val="center"/>
              <w:rPr>
                <w:rFonts w:ascii="微軟正黑體" w:eastAsia="微軟正黑體" w:hAnsi="微軟正黑體"/>
                <w:sz w:val="28"/>
                <w:szCs w:val="28"/>
              </w:rPr>
            </w:pPr>
          </w:p>
        </w:tc>
        <w:tc>
          <w:tcPr>
            <w:tcW w:w="1417" w:type="dxa"/>
            <w:vMerge/>
            <w:shd w:val="clear" w:color="auto" w:fill="auto"/>
            <w:vAlign w:val="center"/>
          </w:tcPr>
          <w:p w14:paraId="2C7BBECA" w14:textId="77777777" w:rsidR="007275E5" w:rsidRPr="003E1FD9" w:rsidRDefault="007275E5" w:rsidP="00B07232">
            <w:pPr>
              <w:pStyle w:val="TableParagraph"/>
              <w:spacing w:before="69" w:line="360" w:lineRule="exact"/>
              <w:ind w:left="130" w:right="115"/>
              <w:jc w:val="center"/>
              <w:rPr>
                <w:rFonts w:ascii="微軟正黑體" w:eastAsia="微軟正黑體" w:hAnsi="微軟正黑體"/>
                <w:sz w:val="28"/>
                <w:szCs w:val="28"/>
              </w:rPr>
            </w:pPr>
          </w:p>
        </w:tc>
        <w:tc>
          <w:tcPr>
            <w:tcW w:w="1775" w:type="dxa"/>
            <w:shd w:val="clear" w:color="auto" w:fill="auto"/>
            <w:vAlign w:val="center"/>
          </w:tcPr>
          <w:p w14:paraId="225304DB" w14:textId="2F767BD4" w:rsidR="007275E5" w:rsidRPr="003E1FD9" w:rsidRDefault="007275E5" w:rsidP="00B07232">
            <w:pPr>
              <w:pStyle w:val="TableParagraph"/>
              <w:spacing w:before="144"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4DAFE982" w14:textId="77777777" w:rsidTr="007275E5">
        <w:trPr>
          <w:trHeight w:val="503"/>
          <w:jc w:val="center"/>
        </w:trPr>
        <w:tc>
          <w:tcPr>
            <w:tcW w:w="2005" w:type="dxa"/>
            <w:vMerge w:val="restart"/>
            <w:shd w:val="clear" w:color="auto" w:fill="auto"/>
            <w:vAlign w:val="center"/>
          </w:tcPr>
          <w:p w14:paraId="066431D5"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南</w:t>
            </w:r>
            <w:proofErr w:type="gramStart"/>
            <w:r w:rsidRPr="003E1FD9">
              <w:rPr>
                <w:rFonts w:ascii="微軟正黑體" w:eastAsia="微軟正黑體" w:hAnsi="微軟正黑體" w:hint="eastAsia"/>
                <w:sz w:val="28"/>
                <w:szCs w:val="28"/>
              </w:rPr>
              <w:t>迴</w:t>
            </w:r>
            <w:proofErr w:type="gramEnd"/>
            <w:r w:rsidRPr="003E1FD9">
              <w:rPr>
                <w:rFonts w:ascii="微軟正黑體" w:eastAsia="微軟正黑體" w:hAnsi="微軟正黑體" w:hint="eastAsia"/>
                <w:sz w:val="28"/>
                <w:szCs w:val="28"/>
              </w:rPr>
              <w:t>線</w:t>
            </w:r>
          </w:p>
        </w:tc>
        <w:tc>
          <w:tcPr>
            <w:tcW w:w="2490" w:type="dxa"/>
            <w:vMerge w:val="restart"/>
            <w:shd w:val="clear" w:color="auto" w:fill="auto"/>
            <w:vAlign w:val="center"/>
          </w:tcPr>
          <w:p w14:paraId="4CD85F31"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太麻里鄉</w:t>
            </w:r>
          </w:p>
          <w:p w14:paraId="23C8B817"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金峰鄉</w:t>
            </w:r>
          </w:p>
          <w:p w14:paraId="664B034D"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達仁鄉</w:t>
            </w:r>
          </w:p>
          <w:p w14:paraId="66CA7C9C" w14:textId="77777777" w:rsidR="007275E5" w:rsidRPr="003E1FD9" w:rsidRDefault="007275E5" w:rsidP="00B07232">
            <w:pPr>
              <w:pStyle w:val="TableParagraph"/>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大武鄉</w:t>
            </w:r>
          </w:p>
        </w:tc>
        <w:tc>
          <w:tcPr>
            <w:tcW w:w="1417" w:type="dxa"/>
            <w:vMerge w:val="restart"/>
            <w:shd w:val="clear" w:color="auto" w:fill="auto"/>
            <w:vAlign w:val="center"/>
          </w:tcPr>
          <w:p w14:paraId="011B4C22"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r w:rsidRPr="003E1FD9">
              <w:rPr>
                <w:rFonts w:ascii="微軟正黑體" w:eastAsia="微軟正黑體" w:hAnsi="微軟正黑體" w:hint="eastAsia"/>
                <w:sz w:val="28"/>
                <w:szCs w:val="28"/>
              </w:rPr>
              <w:t>3</w:t>
            </w:r>
            <w:r w:rsidRPr="003E1FD9">
              <w:rPr>
                <w:rFonts w:ascii="微軟正黑體" w:eastAsia="微軟正黑體" w:hAnsi="微軟正黑體"/>
                <w:sz w:val="28"/>
                <w:szCs w:val="28"/>
              </w:rPr>
              <w:t>家</w:t>
            </w:r>
          </w:p>
        </w:tc>
        <w:tc>
          <w:tcPr>
            <w:tcW w:w="1775" w:type="dxa"/>
            <w:shd w:val="clear" w:color="auto" w:fill="auto"/>
            <w:vAlign w:val="center"/>
          </w:tcPr>
          <w:p w14:paraId="0F447791" w14:textId="462A95F1"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6CC710C8" w14:textId="77777777" w:rsidTr="007275E5">
        <w:trPr>
          <w:trHeight w:val="503"/>
          <w:jc w:val="center"/>
        </w:trPr>
        <w:tc>
          <w:tcPr>
            <w:tcW w:w="2005" w:type="dxa"/>
            <w:vMerge/>
            <w:shd w:val="clear" w:color="auto" w:fill="auto"/>
            <w:vAlign w:val="center"/>
          </w:tcPr>
          <w:p w14:paraId="709DF86A"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shd w:val="clear" w:color="auto" w:fill="auto"/>
            <w:vAlign w:val="center"/>
          </w:tcPr>
          <w:p w14:paraId="774FF2B1" w14:textId="77777777" w:rsidR="007275E5" w:rsidRPr="003E1FD9" w:rsidRDefault="007275E5" w:rsidP="00B07232">
            <w:pPr>
              <w:pStyle w:val="TableParagraph"/>
              <w:spacing w:line="360" w:lineRule="exact"/>
              <w:ind w:left="111"/>
              <w:jc w:val="center"/>
              <w:rPr>
                <w:rFonts w:ascii="微軟正黑體" w:eastAsia="微軟正黑體" w:hAnsi="微軟正黑體"/>
                <w:spacing w:val="8"/>
                <w:sz w:val="28"/>
                <w:szCs w:val="28"/>
              </w:rPr>
            </w:pPr>
          </w:p>
        </w:tc>
        <w:tc>
          <w:tcPr>
            <w:tcW w:w="1417" w:type="dxa"/>
            <w:vMerge/>
            <w:shd w:val="clear" w:color="auto" w:fill="auto"/>
            <w:vAlign w:val="center"/>
          </w:tcPr>
          <w:p w14:paraId="511E57A0"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p>
        </w:tc>
        <w:tc>
          <w:tcPr>
            <w:tcW w:w="1775" w:type="dxa"/>
            <w:shd w:val="clear" w:color="auto" w:fill="auto"/>
            <w:vAlign w:val="center"/>
          </w:tcPr>
          <w:p w14:paraId="1414818D" w14:textId="1EA3C77B"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2515937C" w14:textId="77777777" w:rsidTr="007275E5">
        <w:trPr>
          <w:trHeight w:val="503"/>
          <w:jc w:val="center"/>
        </w:trPr>
        <w:tc>
          <w:tcPr>
            <w:tcW w:w="2005" w:type="dxa"/>
            <w:vMerge/>
            <w:shd w:val="clear" w:color="auto" w:fill="auto"/>
            <w:vAlign w:val="center"/>
          </w:tcPr>
          <w:p w14:paraId="2BDBCABC"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p>
        </w:tc>
        <w:tc>
          <w:tcPr>
            <w:tcW w:w="2490" w:type="dxa"/>
            <w:vMerge/>
            <w:shd w:val="clear" w:color="auto" w:fill="auto"/>
            <w:vAlign w:val="center"/>
          </w:tcPr>
          <w:p w14:paraId="29FD4E5D" w14:textId="77777777" w:rsidR="007275E5" w:rsidRPr="003E1FD9" w:rsidRDefault="007275E5" w:rsidP="00B07232">
            <w:pPr>
              <w:pStyle w:val="TableParagraph"/>
              <w:spacing w:line="360" w:lineRule="exact"/>
              <w:ind w:left="111"/>
              <w:jc w:val="center"/>
              <w:rPr>
                <w:rFonts w:ascii="微軟正黑體" w:eastAsia="微軟正黑體" w:hAnsi="微軟正黑體"/>
                <w:spacing w:val="8"/>
                <w:sz w:val="28"/>
                <w:szCs w:val="28"/>
              </w:rPr>
            </w:pPr>
          </w:p>
        </w:tc>
        <w:tc>
          <w:tcPr>
            <w:tcW w:w="1417" w:type="dxa"/>
            <w:vMerge/>
            <w:shd w:val="clear" w:color="auto" w:fill="auto"/>
            <w:vAlign w:val="center"/>
          </w:tcPr>
          <w:p w14:paraId="75B404DF"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p>
        </w:tc>
        <w:tc>
          <w:tcPr>
            <w:tcW w:w="1775" w:type="dxa"/>
            <w:shd w:val="clear" w:color="auto" w:fill="auto"/>
            <w:vAlign w:val="center"/>
          </w:tcPr>
          <w:p w14:paraId="162BDCF8" w14:textId="492953D2"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r w:rsidR="007275E5" w:rsidRPr="003E1FD9" w14:paraId="1AEA0CCA" w14:textId="77777777" w:rsidTr="007275E5">
        <w:trPr>
          <w:trHeight w:val="880"/>
          <w:jc w:val="center"/>
        </w:trPr>
        <w:tc>
          <w:tcPr>
            <w:tcW w:w="2005" w:type="dxa"/>
            <w:shd w:val="clear" w:color="auto" w:fill="auto"/>
            <w:vAlign w:val="center"/>
          </w:tcPr>
          <w:p w14:paraId="47C7BEBC" w14:textId="77777777" w:rsidR="007275E5" w:rsidRPr="003E1FD9" w:rsidRDefault="007275E5" w:rsidP="00B07232">
            <w:pPr>
              <w:pStyle w:val="TableParagraph"/>
              <w:spacing w:line="360" w:lineRule="exact"/>
              <w:ind w:left="89" w:right="76"/>
              <w:jc w:val="center"/>
              <w:rPr>
                <w:rFonts w:ascii="微軟正黑體" w:eastAsia="微軟正黑體" w:hAnsi="微軟正黑體"/>
                <w:sz w:val="28"/>
                <w:szCs w:val="28"/>
              </w:rPr>
            </w:pPr>
            <w:r w:rsidRPr="003E1FD9">
              <w:rPr>
                <w:rFonts w:ascii="微軟正黑體" w:eastAsia="微軟正黑體" w:hAnsi="微軟正黑體" w:hint="eastAsia"/>
                <w:sz w:val="28"/>
                <w:szCs w:val="28"/>
              </w:rPr>
              <w:t>離島</w:t>
            </w:r>
          </w:p>
        </w:tc>
        <w:tc>
          <w:tcPr>
            <w:tcW w:w="2490" w:type="dxa"/>
            <w:shd w:val="clear" w:color="auto" w:fill="auto"/>
            <w:vAlign w:val="center"/>
          </w:tcPr>
          <w:p w14:paraId="54ECFF19" w14:textId="77777777" w:rsidR="007275E5" w:rsidRPr="003E1FD9" w:rsidRDefault="007275E5" w:rsidP="00B07232">
            <w:pPr>
              <w:spacing w:line="360" w:lineRule="exact"/>
              <w:jc w:val="center"/>
              <w:rPr>
                <w:rFonts w:ascii="微軟正黑體" w:eastAsia="微軟正黑體" w:hAnsi="微軟正黑體"/>
                <w:sz w:val="28"/>
                <w:szCs w:val="28"/>
              </w:rPr>
            </w:pPr>
            <w:r w:rsidRPr="003E1FD9">
              <w:rPr>
                <w:rFonts w:ascii="微軟正黑體" w:eastAsia="微軟正黑體" w:hAnsi="微軟正黑體" w:hint="eastAsia"/>
                <w:sz w:val="28"/>
                <w:szCs w:val="28"/>
              </w:rPr>
              <w:t>蘭嶼鄉</w:t>
            </w:r>
          </w:p>
          <w:p w14:paraId="230342E4" w14:textId="77777777" w:rsidR="007275E5" w:rsidRPr="003E1FD9" w:rsidRDefault="007275E5" w:rsidP="00B07232">
            <w:pPr>
              <w:pStyle w:val="TableParagraph"/>
              <w:spacing w:line="360" w:lineRule="exact"/>
              <w:jc w:val="center"/>
              <w:rPr>
                <w:rFonts w:ascii="微軟正黑體" w:eastAsia="微軟正黑體" w:hAnsi="微軟正黑體"/>
                <w:spacing w:val="8"/>
                <w:sz w:val="28"/>
                <w:szCs w:val="28"/>
              </w:rPr>
            </w:pPr>
            <w:r w:rsidRPr="003E1FD9">
              <w:rPr>
                <w:rFonts w:ascii="微軟正黑體" w:eastAsia="微軟正黑體" w:hAnsi="微軟正黑體" w:hint="eastAsia"/>
                <w:sz w:val="28"/>
                <w:szCs w:val="28"/>
              </w:rPr>
              <w:t>綠島鄉</w:t>
            </w:r>
          </w:p>
        </w:tc>
        <w:tc>
          <w:tcPr>
            <w:tcW w:w="1417" w:type="dxa"/>
            <w:shd w:val="clear" w:color="auto" w:fill="auto"/>
            <w:vAlign w:val="center"/>
          </w:tcPr>
          <w:p w14:paraId="4F29F261" w14:textId="77777777" w:rsidR="007275E5" w:rsidRPr="003E1FD9" w:rsidRDefault="007275E5" w:rsidP="00B07232">
            <w:pPr>
              <w:pStyle w:val="TableParagraph"/>
              <w:spacing w:before="68" w:line="360" w:lineRule="exact"/>
              <w:ind w:left="130" w:right="115"/>
              <w:jc w:val="center"/>
              <w:rPr>
                <w:rFonts w:ascii="微軟正黑體" w:eastAsia="微軟正黑體" w:hAnsi="微軟正黑體"/>
                <w:sz w:val="28"/>
                <w:szCs w:val="28"/>
              </w:rPr>
            </w:pPr>
            <w:r w:rsidRPr="003E1FD9">
              <w:rPr>
                <w:rFonts w:ascii="微軟正黑體" w:eastAsia="微軟正黑體" w:hAnsi="微軟正黑體" w:hint="eastAsia"/>
                <w:sz w:val="28"/>
                <w:szCs w:val="28"/>
              </w:rPr>
              <w:t>1家</w:t>
            </w:r>
          </w:p>
        </w:tc>
        <w:tc>
          <w:tcPr>
            <w:tcW w:w="1775" w:type="dxa"/>
            <w:shd w:val="clear" w:color="auto" w:fill="auto"/>
            <w:vAlign w:val="center"/>
          </w:tcPr>
          <w:p w14:paraId="17444D01" w14:textId="301F1F7F" w:rsidR="007275E5" w:rsidRPr="003E1FD9" w:rsidRDefault="007275E5" w:rsidP="00B07232">
            <w:pPr>
              <w:pStyle w:val="TableParagraph"/>
              <w:spacing w:before="143" w:line="360" w:lineRule="exact"/>
              <w:ind w:left="92" w:right="76"/>
              <w:jc w:val="center"/>
              <w:rPr>
                <w:rFonts w:ascii="微軟正黑體" w:eastAsia="微軟正黑體" w:hAnsi="微軟正黑體"/>
                <w:sz w:val="28"/>
                <w:szCs w:val="28"/>
              </w:rPr>
            </w:pPr>
            <w:r>
              <w:rPr>
                <w:rFonts w:ascii="微軟正黑體" w:eastAsia="微軟正黑體" w:hAnsi="微軟正黑體" w:hint="eastAsia"/>
                <w:sz w:val="28"/>
                <w:szCs w:val="28"/>
              </w:rPr>
              <w:t>60</w:t>
            </w:r>
            <w:r w:rsidRPr="003E1FD9">
              <w:rPr>
                <w:rFonts w:ascii="微軟正黑體" w:eastAsia="微軟正黑體" w:hAnsi="微軟正黑體"/>
                <w:sz w:val="28"/>
                <w:szCs w:val="28"/>
              </w:rPr>
              <w:t>0,000</w:t>
            </w:r>
          </w:p>
        </w:tc>
      </w:tr>
    </w:tbl>
    <w:p w14:paraId="284F1D9F" w14:textId="7E30322D" w:rsidR="00A773CA" w:rsidRDefault="00A773CA" w:rsidP="00ED180E">
      <w:pPr>
        <w:spacing w:before="1" w:line="375" w:lineRule="exact"/>
        <w:rPr>
          <w:rFonts w:eastAsiaTheme="minorEastAsia"/>
          <w:spacing w:val="-9"/>
          <w:sz w:val="24"/>
        </w:rPr>
      </w:pPr>
    </w:p>
    <w:p w14:paraId="74DA15B9" w14:textId="50789071" w:rsidR="00007F82" w:rsidRPr="00974476" w:rsidRDefault="00ED180E" w:rsidP="00A773CA">
      <w:pPr>
        <w:spacing w:before="1" w:line="375" w:lineRule="exact"/>
        <w:ind w:leftChars="300" w:left="1700" w:rightChars="254" w:right="559" w:hangingChars="450" w:hanging="1040"/>
        <w:rPr>
          <w:rFonts w:ascii="微軟正黑體" w:eastAsia="微軟正黑體" w:hAnsi="微軟正黑體"/>
          <w:sz w:val="24"/>
        </w:rPr>
      </w:pPr>
      <w:r>
        <w:rPr>
          <w:spacing w:val="-9"/>
          <w:sz w:val="24"/>
        </w:rPr>
        <w:t>備註：</w:t>
      </w:r>
      <w:r>
        <w:rPr>
          <w:rFonts w:ascii="SimSun" w:eastAsia="SimSun" w:hint="eastAsia"/>
          <w:spacing w:val="-6"/>
          <w:sz w:val="24"/>
        </w:rPr>
        <w:t>(1)</w:t>
      </w:r>
      <w:r>
        <w:rPr>
          <w:spacing w:val="-10"/>
          <w:sz w:val="24"/>
        </w:rPr>
        <w:t>設置部落</w:t>
      </w:r>
      <w:r>
        <w:rPr>
          <w:rFonts w:ascii="SimSun" w:eastAsia="SimSun" w:hint="eastAsia"/>
          <w:spacing w:val="-3"/>
          <w:sz w:val="24"/>
        </w:rPr>
        <w:t>/</w:t>
      </w:r>
      <w:r>
        <w:rPr>
          <w:spacing w:val="-11"/>
          <w:sz w:val="24"/>
        </w:rPr>
        <w:t>社區健康營造中心：補助單位</w:t>
      </w:r>
      <w:r>
        <w:rPr>
          <w:rFonts w:asciiTheme="minorEastAsia" w:eastAsiaTheme="minorEastAsia" w:hAnsiTheme="minorEastAsia" w:hint="eastAsia"/>
          <w:sz w:val="24"/>
        </w:rPr>
        <w:t>13</w:t>
      </w:r>
      <w:r>
        <w:rPr>
          <w:rFonts w:ascii="SimSun" w:eastAsia="SimSun" w:hint="eastAsia"/>
          <w:spacing w:val="-59"/>
          <w:sz w:val="24"/>
        </w:rPr>
        <w:t xml:space="preserve"> </w:t>
      </w:r>
      <w:r>
        <w:rPr>
          <w:spacing w:val="-5"/>
          <w:sz w:val="24"/>
        </w:rPr>
        <w:t>家</w:t>
      </w:r>
      <w:r>
        <w:rPr>
          <w:rFonts w:asciiTheme="minorEastAsia" w:eastAsiaTheme="minorEastAsia" w:hAnsiTheme="minorEastAsia" w:hint="eastAsia"/>
          <w:spacing w:val="-5"/>
          <w:sz w:val="24"/>
        </w:rPr>
        <w:t>，</w:t>
      </w:r>
      <w:r>
        <w:rPr>
          <w:spacing w:val="-6"/>
          <w:sz w:val="24"/>
        </w:rPr>
        <w:t>為因地制</w:t>
      </w:r>
      <w:r w:rsidRPr="00974476">
        <w:rPr>
          <w:rFonts w:ascii="微軟正黑體" w:eastAsia="微軟正黑體" w:hAnsi="微軟正黑體"/>
          <w:spacing w:val="-15"/>
          <w:sz w:val="24"/>
        </w:rPr>
        <w:t>宜由下而上建立符合在地部落社區健康營造，若同一</w:t>
      </w:r>
      <w:r w:rsidRPr="00974476">
        <w:rPr>
          <w:rFonts w:ascii="微軟正黑體" w:eastAsia="微軟正黑體" w:hAnsi="微軟正黑體"/>
          <w:spacing w:val="-11"/>
          <w:sz w:val="24"/>
        </w:rPr>
        <w:t xml:space="preserve">鄉鎮有 </w:t>
      </w:r>
      <w:r w:rsidRPr="00974476">
        <w:rPr>
          <w:rFonts w:ascii="微軟正黑體" w:eastAsia="微軟正黑體" w:hAnsi="微軟正黑體" w:hint="eastAsia"/>
          <w:spacing w:val="-7"/>
          <w:sz w:val="24"/>
        </w:rPr>
        <w:t>2</w:t>
      </w:r>
      <w:r w:rsidRPr="00974476">
        <w:rPr>
          <w:rFonts w:ascii="微軟正黑體" w:eastAsia="微軟正黑體" w:hAnsi="微軟正黑體" w:hint="eastAsia"/>
          <w:spacing w:val="-68"/>
          <w:sz w:val="24"/>
        </w:rPr>
        <w:t xml:space="preserve"> </w:t>
      </w:r>
      <w:r w:rsidRPr="00974476">
        <w:rPr>
          <w:rFonts w:ascii="微軟正黑體" w:eastAsia="微軟正黑體" w:hAnsi="微軟正黑體"/>
          <w:spacing w:val="-7"/>
          <w:sz w:val="24"/>
        </w:rPr>
        <w:t>家以上擇優補助。</w:t>
      </w:r>
    </w:p>
    <w:p w14:paraId="7E8AE757" w14:textId="4C836BB7" w:rsidR="00007F82" w:rsidRPr="00A773CA" w:rsidRDefault="00000000" w:rsidP="00A773CA">
      <w:pPr>
        <w:pStyle w:val="a4"/>
        <w:numPr>
          <w:ilvl w:val="0"/>
          <w:numId w:val="3"/>
        </w:numPr>
        <w:tabs>
          <w:tab w:val="left" w:pos="1753"/>
        </w:tabs>
        <w:spacing w:before="28" w:line="170" w:lineRule="auto"/>
        <w:ind w:left="1634" w:right="704" w:hanging="233"/>
        <w:rPr>
          <w:rFonts w:ascii="微軟正黑體" w:eastAsia="微軟正黑體" w:hAnsi="微軟正黑體"/>
          <w:sz w:val="24"/>
        </w:rPr>
        <w:sectPr w:rsidR="00007F82" w:rsidRPr="00A773CA">
          <w:footerReference w:type="default" r:id="rId8"/>
          <w:pgSz w:w="11910" w:h="16840"/>
          <w:pgMar w:top="1220" w:right="420" w:bottom="680" w:left="440" w:header="0" w:footer="489" w:gutter="0"/>
          <w:cols w:space="720"/>
        </w:sectPr>
      </w:pPr>
      <w:r w:rsidRPr="00A773CA">
        <w:rPr>
          <w:rFonts w:ascii="微軟正黑體" w:eastAsia="微軟正黑體" w:hAnsi="微軟正黑體" w:hint="eastAsia"/>
          <w:spacing w:val="-3"/>
          <w:sz w:val="24"/>
        </w:rPr>
        <w:t>112</w:t>
      </w:r>
      <w:r w:rsidRPr="00A773CA">
        <w:rPr>
          <w:rFonts w:ascii="微軟正黑體" w:eastAsia="微軟正黑體" w:hAnsi="微軟正黑體" w:hint="eastAsia"/>
          <w:spacing w:val="-65"/>
          <w:sz w:val="24"/>
        </w:rPr>
        <w:t xml:space="preserve"> </w:t>
      </w:r>
      <w:r w:rsidRPr="00A773CA">
        <w:rPr>
          <w:rFonts w:ascii="微軟正黑體" w:eastAsia="微軟正黑體" w:hAnsi="微軟正黑體"/>
          <w:spacing w:val="-11"/>
          <w:sz w:val="24"/>
        </w:rPr>
        <w:t>年度</w:t>
      </w:r>
      <w:r w:rsidR="00A773CA">
        <w:rPr>
          <w:rFonts w:ascii="微軟正黑體" w:eastAsia="微軟正黑體" w:hAnsi="微軟正黑體" w:hint="eastAsia"/>
          <w:spacing w:val="-11"/>
          <w:sz w:val="24"/>
        </w:rPr>
        <w:t>本縣</w:t>
      </w:r>
      <w:r w:rsidRPr="00A773CA">
        <w:rPr>
          <w:rFonts w:ascii="微軟正黑體" w:eastAsia="微軟正黑體" w:hAnsi="微軟正黑體"/>
          <w:spacing w:val="-11"/>
          <w:sz w:val="24"/>
        </w:rPr>
        <w:t>補助健康營造中心每處</w:t>
      </w:r>
      <w:r w:rsidR="00A773CA">
        <w:rPr>
          <w:rFonts w:ascii="微軟正黑體" w:eastAsia="微軟正黑體" w:hAnsi="微軟正黑體" w:hint="eastAsia"/>
          <w:spacing w:val="-3"/>
          <w:sz w:val="24"/>
        </w:rPr>
        <w:t>60</w:t>
      </w:r>
      <w:r w:rsidRPr="00A773CA">
        <w:rPr>
          <w:rFonts w:ascii="微軟正黑體" w:eastAsia="微軟正黑體" w:hAnsi="微軟正黑體" w:hint="eastAsia"/>
          <w:spacing w:val="-65"/>
          <w:sz w:val="24"/>
        </w:rPr>
        <w:t xml:space="preserve"> </w:t>
      </w:r>
      <w:r w:rsidRPr="00A773CA">
        <w:rPr>
          <w:rFonts w:ascii="微軟正黑體" w:eastAsia="微軟正黑體" w:hAnsi="微軟正黑體"/>
          <w:spacing w:val="-11"/>
          <w:sz w:val="24"/>
        </w:rPr>
        <w:t>萬</w:t>
      </w:r>
      <w:r w:rsidR="007275E5">
        <w:rPr>
          <w:rFonts w:ascii="微軟正黑體" w:eastAsia="微軟正黑體" w:hAnsi="微軟正黑體" w:hint="eastAsia"/>
          <w:spacing w:val="-11"/>
          <w:sz w:val="24"/>
        </w:rPr>
        <w:t>元</w:t>
      </w:r>
      <w:r w:rsidRPr="00A773CA">
        <w:rPr>
          <w:rFonts w:ascii="微軟正黑體" w:eastAsia="微軟正黑體" w:hAnsi="微軟正黑體"/>
          <w:spacing w:val="-8"/>
          <w:sz w:val="24"/>
        </w:rPr>
        <w:t>。</w:t>
      </w:r>
    </w:p>
    <w:p w14:paraId="31D9FB8D" w14:textId="481D8940" w:rsidR="00007F82" w:rsidRPr="007117AD" w:rsidRDefault="007117AD">
      <w:pPr>
        <w:pStyle w:val="a3"/>
        <w:rPr>
          <w:rFonts w:ascii="微軟正黑體" w:eastAsia="微軟正黑體" w:hAnsi="微軟正黑體"/>
          <w:szCs w:val="48"/>
        </w:rPr>
      </w:pPr>
      <w:r w:rsidRPr="007117AD">
        <w:rPr>
          <w:rFonts w:ascii="微軟正黑體" w:eastAsia="微軟正黑體" w:hAnsi="微軟正黑體" w:hint="eastAsia"/>
          <w:szCs w:val="48"/>
        </w:rPr>
        <w:lastRenderedPageBreak/>
        <w:t>附件二</w:t>
      </w:r>
    </w:p>
    <w:p w14:paraId="12942F4F" w14:textId="77777777" w:rsidR="00007F82" w:rsidRPr="00974476" w:rsidRDefault="00007F82">
      <w:pPr>
        <w:pStyle w:val="a3"/>
        <w:rPr>
          <w:rFonts w:ascii="微軟正黑體" w:eastAsia="微軟正黑體" w:hAnsi="微軟正黑體"/>
          <w:sz w:val="20"/>
        </w:rPr>
      </w:pPr>
    </w:p>
    <w:p w14:paraId="59E7B06E" w14:textId="77777777" w:rsidR="00007F82" w:rsidRPr="00974476" w:rsidRDefault="00007F82">
      <w:pPr>
        <w:pStyle w:val="a3"/>
        <w:rPr>
          <w:rFonts w:ascii="微軟正黑體" w:eastAsia="微軟正黑體" w:hAnsi="微軟正黑體"/>
          <w:sz w:val="20"/>
        </w:rPr>
      </w:pPr>
    </w:p>
    <w:p w14:paraId="286857C9" w14:textId="77777777" w:rsidR="00007F82" w:rsidRPr="00974476" w:rsidRDefault="00007F82">
      <w:pPr>
        <w:pStyle w:val="a3"/>
        <w:spacing w:before="2"/>
        <w:rPr>
          <w:rFonts w:ascii="微軟正黑體" w:eastAsia="微軟正黑體" w:hAnsi="微軟正黑體"/>
          <w:sz w:val="23"/>
        </w:rPr>
      </w:pPr>
    </w:p>
    <w:p w14:paraId="45FC7C1B" w14:textId="77777777" w:rsidR="00007F82" w:rsidRPr="00974476" w:rsidRDefault="00000000">
      <w:pPr>
        <w:pStyle w:val="a3"/>
        <w:ind w:left="4289"/>
        <w:rPr>
          <w:rFonts w:ascii="微軟正黑體" w:eastAsia="微軟正黑體" w:hAnsi="微軟正黑體"/>
          <w:sz w:val="20"/>
        </w:rPr>
      </w:pPr>
      <w:r w:rsidRPr="00974476">
        <w:rPr>
          <w:rFonts w:ascii="微軟正黑體" w:eastAsia="微軟正黑體" w:hAnsi="微軟正黑體"/>
          <w:noProof/>
          <w:sz w:val="20"/>
        </w:rPr>
        <w:drawing>
          <wp:inline distT="0" distB="0" distL="0" distR="0" wp14:anchorId="4E5A3A26" wp14:editId="7675952C">
            <wp:extent cx="1734216" cy="1734216"/>
            <wp:effectExtent l="0" t="0" r="0" b="0"/>
            <wp:docPr id="1" name="image1.png" descr="部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34216" cy="1734216"/>
                    </a:xfrm>
                    <a:prstGeom prst="rect">
                      <a:avLst/>
                    </a:prstGeom>
                  </pic:spPr>
                </pic:pic>
              </a:graphicData>
            </a:graphic>
          </wp:inline>
        </w:drawing>
      </w:r>
    </w:p>
    <w:p w14:paraId="0231F998" w14:textId="77777777" w:rsidR="00007F82" w:rsidRPr="00974476" w:rsidRDefault="00007F82">
      <w:pPr>
        <w:pStyle w:val="a3"/>
        <w:rPr>
          <w:rFonts w:ascii="微軟正黑體" w:eastAsia="微軟正黑體" w:hAnsi="微軟正黑體"/>
          <w:sz w:val="20"/>
        </w:rPr>
      </w:pPr>
    </w:p>
    <w:p w14:paraId="5240F144" w14:textId="77777777" w:rsidR="00007F82" w:rsidRPr="00974476" w:rsidRDefault="00007F82">
      <w:pPr>
        <w:pStyle w:val="a3"/>
        <w:rPr>
          <w:rFonts w:ascii="微軟正黑體" w:eastAsia="微軟正黑體" w:hAnsi="微軟正黑體"/>
          <w:sz w:val="20"/>
        </w:rPr>
      </w:pPr>
    </w:p>
    <w:p w14:paraId="2074AEA0" w14:textId="77777777" w:rsidR="00007F82" w:rsidRPr="00974476" w:rsidRDefault="00007F82">
      <w:pPr>
        <w:pStyle w:val="a3"/>
        <w:rPr>
          <w:rFonts w:ascii="微軟正黑體" w:eastAsia="微軟正黑體" w:hAnsi="微軟正黑體"/>
          <w:sz w:val="20"/>
        </w:rPr>
      </w:pPr>
    </w:p>
    <w:p w14:paraId="375BF057" w14:textId="77777777" w:rsidR="00007F82" w:rsidRPr="00974476" w:rsidRDefault="00007F82">
      <w:pPr>
        <w:pStyle w:val="a3"/>
        <w:rPr>
          <w:rFonts w:ascii="微軟正黑體" w:eastAsia="微軟正黑體" w:hAnsi="微軟正黑體"/>
          <w:sz w:val="20"/>
        </w:rPr>
      </w:pPr>
    </w:p>
    <w:p w14:paraId="5D2006A1" w14:textId="77777777" w:rsidR="00007F82" w:rsidRPr="00974476" w:rsidRDefault="00007F82">
      <w:pPr>
        <w:pStyle w:val="a3"/>
        <w:rPr>
          <w:rFonts w:ascii="微軟正黑體" w:eastAsia="微軟正黑體" w:hAnsi="微軟正黑體"/>
          <w:sz w:val="20"/>
        </w:rPr>
      </w:pPr>
    </w:p>
    <w:p w14:paraId="30AB4434" w14:textId="77777777" w:rsidR="00007F82" w:rsidRPr="00974476" w:rsidRDefault="00007F82">
      <w:pPr>
        <w:pStyle w:val="a3"/>
        <w:spacing w:before="1"/>
        <w:rPr>
          <w:rFonts w:ascii="微軟正黑體" w:eastAsia="微軟正黑體" w:hAnsi="微軟正黑體"/>
          <w:sz w:val="12"/>
        </w:rPr>
      </w:pPr>
    </w:p>
    <w:p w14:paraId="35644014" w14:textId="77777777" w:rsidR="00007F82" w:rsidRPr="00974476" w:rsidRDefault="00000000">
      <w:pPr>
        <w:spacing w:before="26" w:line="170" w:lineRule="auto"/>
        <w:ind w:left="3429" w:right="908" w:hanging="2540"/>
        <w:rPr>
          <w:rFonts w:ascii="微軟正黑體" w:eastAsia="微軟正黑體" w:hAnsi="微軟正黑體"/>
          <w:b/>
          <w:sz w:val="52"/>
        </w:rPr>
      </w:pPr>
      <w:r w:rsidRPr="00974476">
        <w:rPr>
          <w:rFonts w:ascii="微軟正黑體" w:eastAsia="微軟正黑體" w:hAnsi="微軟正黑體" w:hint="eastAsia"/>
          <w:b/>
          <w:w w:val="95"/>
          <w:sz w:val="52"/>
        </w:rPr>
        <w:t>112 年度原住民族及離島地區部落社區健</w:t>
      </w:r>
      <w:r w:rsidRPr="00974476">
        <w:rPr>
          <w:rFonts w:ascii="微軟正黑體" w:eastAsia="微軟正黑體" w:hAnsi="微軟正黑體" w:hint="eastAsia"/>
          <w:b/>
          <w:sz w:val="52"/>
        </w:rPr>
        <w:t>康營造計畫申請書</w:t>
      </w:r>
    </w:p>
    <w:p w14:paraId="61FB1A27" w14:textId="77777777" w:rsidR="00007F82" w:rsidRPr="00974476" w:rsidRDefault="00007F82">
      <w:pPr>
        <w:pStyle w:val="a3"/>
        <w:rPr>
          <w:rFonts w:ascii="微軟正黑體" w:eastAsia="微軟正黑體" w:hAnsi="微軟正黑體"/>
          <w:b/>
          <w:sz w:val="52"/>
        </w:rPr>
      </w:pPr>
    </w:p>
    <w:p w14:paraId="792730AB" w14:textId="77777777" w:rsidR="00007F82" w:rsidRPr="00974476" w:rsidRDefault="00007F82">
      <w:pPr>
        <w:pStyle w:val="a3"/>
        <w:rPr>
          <w:rFonts w:ascii="微軟正黑體" w:eastAsia="微軟正黑體" w:hAnsi="微軟正黑體"/>
          <w:b/>
          <w:sz w:val="52"/>
        </w:rPr>
      </w:pPr>
    </w:p>
    <w:p w14:paraId="6F82FC8A" w14:textId="77777777" w:rsidR="00007F82" w:rsidRPr="00974476" w:rsidRDefault="00007F82">
      <w:pPr>
        <w:pStyle w:val="a3"/>
        <w:rPr>
          <w:rFonts w:ascii="微軟正黑體" w:eastAsia="微軟正黑體" w:hAnsi="微軟正黑體"/>
          <w:b/>
          <w:sz w:val="52"/>
        </w:rPr>
      </w:pPr>
    </w:p>
    <w:p w14:paraId="0F1F340B" w14:textId="77777777" w:rsidR="00007F82" w:rsidRPr="00974476" w:rsidRDefault="00007F82">
      <w:pPr>
        <w:pStyle w:val="a3"/>
        <w:rPr>
          <w:rFonts w:ascii="微軟正黑體" w:eastAsia="微軟正黑體" w:hAnsi="微軟正黑體"/>
          <w:b/>
          <w:sz w:val="52"/>
        </w:rPr>
      </w:pPr>
    </w:p>
    <w:p w14:paraId="3B1C51DA" w14:textId="77777777" w:rsidR="00007F82" w:rsidRPr="00974476" w:rsidRDefault="00007F82">
      <w:pPr>
        <w:pStyle w:val="a3"/>
        <w:spacing w:before="15"/>
        <w:rPr>
          <w:rFonts w:ascii="微軟正黑體" w:eastAsia="微軟正黑體" w:hAnsi="微軟正黑體"/>
          <w:b/>
          <w:sz w:val="31"/>
        </w:rPr>
      </w:pPr>
    </w:p>
    <w:p w14:paraId="487CF974" w14:textId="77777777" w:rsidR="00007F82" w:rsidRPr="00974476" w:rsidRDefault="00000000">
      <w:pPr>
        <w:spacing w:line="690" w:lineRule="exact"/>
        <w:ind w:left="692"/>
        <w:rPr>
          <w:rFonts w:ascii="微軟正黑體" w:eastAsia="微軟正黑體" w:hAnsi="微軟正黑體"/>
          <w:b/>
          <w:sz w:val="44"/>
        </w:rPr>
      </w:pPr>
      <w:r w:rsidRPr="00974476">
        <w:rPr>
          <w:rFonts w:ascii="微軟正黑體" w:eastAsia="微軟正黑體" w:hAnsi="微軟正黑體" w:hint="eastAsia"/>
          <w:b/>
          <w:sz w:val="44"/>
        </w:rPr>
        <w:t>申請單位：   (全銜名稱)</w:t>
      </w:r>
    </w:p>
    <w:p w14:paraId="7D7AA822" w14:textId="77777777" w:rsidR="00007F82" w:rsidRPr="00974476" w:rsidRDefault="00000000">
      <w:pPr>
        <w:tabs>
          <w:tab w:val="left" w:pos="3998"/>
          <w:tab w:val="left" w:pos="5536"/>
          <w:tab w:val="left" w:pos="7301"/>
        </w:tabs>
        <w:spacing w:line="690" w:lineRule="exact"/>
        <w:ind w:left="692"/>
        <w:rPr>
          <w:rFonts w:ascii="微軟正黑體" w:eastAsia="微軟正黑體" w:hAnsi="微軟正黑體"/>
          <w:b/>
          <w:sz w:val="44"/>
        </w:rPr>
      </w:pPr>
      <w:r w:rsidRPr="00974476">
        <w:rPr>
          <w:rFonts w:ascii="微軟正黑體" w:eastAsia="微軟正黑體" w:hAnsi="微軟正黑體" w:hint="eastAsia"/>
          <w:b/>
          <w:sz w:val="44"/>
        </w:rPr>
        <w:t>申請日期：</w:t>
      </w:r>
      <w:r w:rsidRPr="00974476">
        <w:rPr>
          <w:rFonts w:ascii="微軟正黑體" w:eastAsia="微軟正黑體" w:hAnsi="微軟正黑體" w:hint="eastAsia"/>
          <w:b/>
          <w:sz w:val="44"/>
        </w:rPr>
        <w:tab/>
        <w:t>年</w:t>
      </w:r>
      <w:r w:rsidRPr="00974476">
        <w:rPr>
          <w:rFonts w:ascii="微軟正黑體" w:eastAsia="微軟正黑體" w:hAnsi="微軟正黑體" w:hint="eastAsia"/>
          <w:b/>
          <w:sz w:val="44"/>
        </w:rPr>
        <w:tab/>
        <w:t>月</w:t>
      </w:r>
      <w:r w:rsidRPr="00974476">
        <w:rPr>
          <w:rFonts w:ascii="微軟正黑體" w:eastAsia="微軟正黑體" w:hAnsi="微軟正黑體" w:hint="eastAsia"/>
          <w:b/>
          <w:sz w:val="44"/>
        </w:rPr>
        <w:tab/>
        <w:t>日</w:t>
      </w:r>
    </w:p>
    <w:p w14:paraId="65912E1D" w14:textId="77777777" w:rsidR="00007F82" w:rsidRPr="00974476" w:rsidRDefault="00007F82">
      <w:pPr>
        <w:spacing w:line="690" w:lineRule="exact"/>
        <w:rPr>
          <w:rFonts w:ascii="微軟正黑體" w:eastAsia="微軟正黑體" w:hAnsi="微軟正黑體"/>
          <w:sz w:val="44"/>
        </w:rPr>
        <w:sectPr w:rsidR="00007F82" w:rsidRPr="00974476">
          <w:pgSz w:w="11910" w:h="16840"/>
          <w:pgMar w:top="1580" w:right="420" w:bottom="760" w:left="440" w:header="0" w:footer="489" w:gutter="0"/>
          <w:cols w:space="720"/>
        </w:sectPr>
      </w:pPr>
    </w:p>
    <w:p w14:paraId="0DA301DA" w14:textId="04D19AE4" w:rsidR="00007F82" w:rsidRPr="00974476" w:rsidRDefault="00000000">
      <w:pPr>
        <w:pStyle w:val="1"/>
        <w:spacing w:before="56" w:line="156" w:lineRule="auto"/>
        <w:ind w:left="3438"/>
      </w:pPr>
      <w:r w:rsidRPr="00974476">
        <w:rPr>
          <w:w w:val="95"/>
        </w:rPr>
        <w:lastRenderedPageBreak/>
        <w:t>112</w:t>
      </w:r>
      <w:r w:rsidRPr="00974476">
        <w:rPr>
          <w:spacing w:val="10"/>
          <w:w w:val="95"/>
        </w:rPr>
        <w:t xml:space="preserve"> 年○○○○○○辦理 </w:t>
      </w:r>
      <w:r w:rsidRPr="00974476">
        <w:rPr>
          <w:spacing w:val="4"/>
          <w:w w:val="95"/>
        </w:rPr>
        <w:t>原住民族及離島地區</w:t>
      </w:r>
      <w:r w:rsidRPr="00974476">
        <w:t>部落社區健康營造計畫申請書</w:t>
      </w:r>
    </w:p>
    <w:p w14:paraId="418AD094" w14:textId="77777777" w:rsidR="00007F82" w:rsidRPr="00974476" w:rsidRDefault="00007F82">
      <w:pPr>
        <w:pStyle w:val="a3"/>
        <w:spacing w:before="2"/>
        <w:rPr>
          <w:rFonts w:ascii="微軟正黑體" w:eastAsia="微軟正黑體" w:hAnsi="微軟正黑體"/>
          <w:b/>
          <w:sz w:val="23"/>
        </w:rPr>
      </w:pPr>
    </w:p>
    <w:p w14:paraId="05708314" w14:textId="77777777" w:rsidR="00007F82" w:rsidRPr="00974476" w:rsidRDefault="00007F82">
      <w:pPr>
        <w:rPr>
          <w:rFonts w:ascii="微軟正黑體" w:eastAsia="微軟正黑體" w:hAnsi="微軟正黑體"/>
          <w:sz w:val="23"/>
        </w:rPr>
        <w:sectPr w:rsidR="00007F82" w:rsidRPr="00974476">
          <w:pgSz w:w="11910" w:h="16840"/>
          <w:pgMar w:top="1100" w:right="420" w:bottom="760" w:left="440" w:header="0" w:footer="489" w:gutter="0"/>
          <w:cols w:space="720"/>
        </w:sectPr>
      </w:pPr>
    </w:p>
    <w:p w14:paraId="48614A6A" w14:textId="77777777" w:rsidR="00007F82" w:rsidRPr="00974476" w:rsidRDefault="00000000">
      <w:pPr>
        <w:pStyle w:val="a3"/>
        <w:spacing w:line="518" w:lineRule="exact"/>
        <w:ind w:left="692"/>
        <w:rPr>
          <w:rFonts w:ascii="微軟正黑體" w:eastAsia="微軟正黑體" w:hAnsi="微軟正黑體"/>
        </w:rPr>
      </w:pPr>
      <w:r w:rsidRPr="00974476">
        <w:rPr>
          <w:rFonts w:ascii="微軟正黑體" w:eastAsia="微軟正黑體" w:hAnsi="微軟正黑體"/>
          <w:spacing w:val="-4"/>
        </w:rPr>
        <w:t>壹、 綜合資料</w:t>
      </w:r>
    </w:p>
    <w:p w14:paraId="5770AE88" w14:textId="77777777" w:rsidR="00007F82" w:rsidRPr="00974476" w:rsidRDefault="00000000">
      <w:pPr>
        <w:pStyle w:val="a3"/>
        <w:spacing w:before="17"/>
        <w:rPr>
          <w:rFonts w:ascii="微軟正黑體" w:eastAsia="微軟正黑體" w:hAnsi="微軟正黑體"/>
          <w:sz w:val="20"/>
        </w:rPr>
      </w:pPr>
      <w:r w:rsidRPr="00974476">
        <w:rPr>
          <w:rFonts w:ascii="微軟正黑體" w:eastAsia="微軟正黑體" w:hAnsi="微軟正黑體"/>
        </w:rPr>
        <w:br w:type="column"/>
      </w:r>
    </w:p>
    <w:p w14:paraId="18E47212" w14:textId="77777777" w:rsidR="00007F82" w:rsidRPr="00974476" w:rsidRDefault="00000000">
      <w:pPr>
        <w:ind w:left="692"/>
        <w:rPr>
          <w:rFonts w:ascii="微軟正黑體" w:eastAsia="微軟正黑體" w:hAnsi="微軟正黑體"/>
          <w:sz w:val="24"/>
        </w:rPr>
      </w:pPr>
      <w:r>
        <w:rPr>
          <w:rFonts w:ascii="微軟正黑體" w:eastAsia="微軟正黑體" w:hAnsi="微軟正黑體"/>
        </w:rPr>
        <w:pict w14:anchorId="17E8C33B">
          <v:shape id="_x0000_s2052" type="#_x0000_t202" style="position:absolute;left:0;text-align:left;margin-left:40.1pt;margin-top:19.95pt;width:515.5pt;height:620.5pt;z-index:157296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1351"/>
                    <w:gridCol w:w="723"/>
                    <w:gridCol w:w="1440"/>
                    <w:gridCol w:w="595"/>
                    <w:gridCol w:w="125"/>
                    <w:gridCol w:w="1435"/>
                    <w:gridCol w:w="544"/>
                    <w:gridCol w:w="900"/>
                    <w:gridCol w:w="1619"/>
                  </w:tblGrid>
                  <w:tr w:rsidR="00007F82" w14:paraId="584C95D9" w14:textId="77777777">
                    <w:trPr>
                      <w:trHeight w:val="525"/>
                    </w:trPr>
                    <w:tc>
                      <w:tcPr>
                        <w:tcW w:w="1553" w:type="dxa"/>
                      </w:tcPr>
                      <w:p w14:paraId="40AEC09A" w14:textId="77777777" w:rsidR="00007F82" w:rsidRDefault="00000000">
                        <w:pPr>
                          <w:pStyle w:val="TableParagraph"/>
                          <w:spacing w:before="45" w:line="460" w:lineRule="exact"/>
                          <w:ind w:left="57" w:right="31"/>
                          <w:jc w:val="center"/>
                          <w:rPr>
                            <w:sz w:val="28"/>
                          </w:rPr>
                        </w:pPr>
                        <w:r>
                          <w:rPr>
                            <w:sz w:val="28"/>
                          </w:rPr>
                          <w:t>計畫名稱</w:t>
                        </w:r>
                      </w:p>
                    </w:tc>
                    <w:tc>
                      <w:tcPr>
                        <w:tcW w:w="8732" w:type="dxa"/>
                        <w:gridSpan w:val="9"/>
                      </w:tcPr>
                      <w:p w14:paraId="0B1FA6BF" w14:textId="77777777" w:rsidR="00007F82" w:rsidRDefault="00007F82">
                        <w:pPr>
                          <w:pStyle w:val="TableParagraph"/>
                          <w:rPr>
                            <w:rFonts w:ascii="Times New Roman"/>
                            <w:sz w:val="30"/>
                          </w:rPr>
                        </w:pPr>
                      </w:p>
                    </w:tc>
                  </w:tr>
                  <w:tr w:rsidR="00007F82" w14:paraId="7AADFA1B" w14:textId="77777777">
                    <w:trPr>
                      <w:trHeight w:val="525"/>
                    </w:trPr>
                    <w:tc>
                      <w:tcPr>
                        <w:tcW w:w="1553" w:type="dxa"/>
                      </w:tcPr>
                      <w:p w14:paraId="0D1D82F9" w14:textId="77777777" w:rsidR="00007F82" w:rsidRDefault="00000000">
                        <w:pPr>
                          <w:pStyle w:val="TableParagraph"/>
                          <w:spacing w:before="47" w:line="458" w:lineRule="exact"/>
                          <w:ind w:left="57" w:right="34"/>
                          <w:jc w:val="center"/>
                          <w:rPr>
                            <w:sz w:val="28"/>
                          </w:rPr>
                        </w:pPr>
                        <w:r>
                          <w:rPr>
                            <w:sz w:val="28"/>
                          </w:rPr>
                          <w:t>縣市別</w:t>
                        </w:r>
                      </w:p>
                    </w:tc>
                    <w:tc>
                      <w:tcPr>
                        <w:tcW w:w="8732" w:type="dxa"/>
                        <w:gridSpan w:val="9"/>
                      </w:tcPr>
                      <w:p w14:paraId="40363577" w14:textId="77777777" w:rsidR="00007F82" w:rsidRDefault="00007F82">
                        <w:pPr>
                          <w:pStyle w:val="TableParagraph"/>
                          <w:rPr>
                            <w:rFonts w:ascii="Times New Roman"/>
                            <w:sz w:val="30"/>
                          </w:rPr>
                        </w:pPr>
                      </w:p>
                    </w:tc>
                  </w:tr>
                  <w:tr w:rsidR="00007F82" w14:paraId="0FE8F733" w14:textId="77777777">
                    <w:trPr>
                      <w:trHeight w:val="527"/>
                    </w:trPr>
                    <w:tc>
                      <w:tcPr>
                        <w:tcW w:w="1553" w:type="dxa"/>
                      </w:tcPr>
                      <w:p w14:paraId="7F60E2E1" w14:textId="77777777" w:rsidR="00007F82" w:rsidRDefault="00000000">
                        <w:pPr>
                          <w:pStyle w:val="TableParagraph"/>
                          <w:spacing w:before="47" w:line="460" w:lineRule="exact"/>
                          <w:ind w:left="57" w:right="31"/>
                          <w:jc w:val="center"/>
                          <w:rPr>
                            <w:sz w:val="28"/>
                          </w:rPr>
                        </w:pPr>
                        <w:r>
                          <w:rPr>
                            <w:sz w:val="28"/>
                          </w:rPr>
                          <w:t>執行單位</w:t>
                        </w:r>
                      </w:p>
                    </w:tc>
                    <w:tc>
                      <w:tcPr>
                        <w:tcW w:w="8732" w:type="dxa"/>
                        <w:gridSpan w:val="9"/>
                      </w:tcPr>
                      <w:p w14:paraId="42ECC25B" w14:textId="77777777" w:rsidR="00007F82" w:rsidRDefault="00007F82">
                        <w:pPr>
                          <w:pStyle w:val="TableParagraph"/>
                          <w:rPr>
                            <w:rFonts w:ascii="Times New Roman"/>
                            <w:sz w:val="30"/>
                          </w:rPr>
                        </w:pPr>
                      </w:p>
                    </w:tc>
                  </w:tr>
                  <w:tr w:rsidR="00007F82" w14:paraId="2AED18B1" w14:textId="77777777">
                    <w:trPr>
                      <w:trHeight w:val="818"/>
                    </w:trPr>
                    <w:tc>
                      <w:tcPr>
                        <w:tcW w:w="1553" w:type="dxa"/>
                      </w:tcPr>
                      <w:p w14:paraId="776026B5" w14:textId="77777777" w:rsidR="00007F82" w:rsidRDefault="00000000">
                        <w:pPr>
                          <w:pStyle w:val="TableParagraph"/>
                          <w:spacing w:before="191"/>
                          <w:ind w:left="57" w:right="41"/>
                          <w:jc w:val="center"/>
                          <w:rPr>
                            <w:sz w:val="28"/>
                          </w:rPr>
                        </w:pPr>
                        <w:r>
                          <w:rPr>
                            <w:sz w:val="28"/>
                          </w:rPr>
                          <w:t>計畫主持人</w:t>
                        </w:r>
                      </w:p>
                    </w:tc>
                    <w:tc>
                      <w:tcPr>
                        <w:tcW w:w="1351" w:type="dxa"/>
                      </w:tcPr>
                      <w:p w14:paraId="3EB9DD06" w14:textId="77777777" w:rsidR="00007F82" w:rsidRDefault="00007F82">
                        <w:pPr>
                          <w:pStyle w:val="TableParagraph"/>
                          <w:rPr>
                            <w:rFonts w:ascii="Times New Roman"/>
                            <w:sz w:val="30"/>
                          </w:rPr>
                        </w:pPr>
                      </w:p>
                    </w:tc>
                    <w:tc>
                      <w:tcPr>
                        <w:tcW w:w="723" w:type="dxa"/>
                      </w:tcPr>
                      <w:p w14:paraId="7B60FEFA" w14:textId="77777777" w:rsidR="00007F82" w:rsidRDefault="00000000">
                        <w:pPr>
                          <w:pStyle w:val="TableParagraph"/>
                          <w:spacing w:before="191"/>
                          <w:ind w:left="64" w:right="43"/>
                          <w:jc w:val="center"/>
                          <w:rPr>
                            <w:sz w:val="28"/>
                          </w:rPr>
                        </w:pPr>
                        <w:r>
                          <w:rPr>
                            <w:sz w:val="28"/>
                          </w:rPr>
                          <w:t>職稱</w:t>
                        </w:r>
                      </w:p>
                    </w:tc>
                    <w:tc>
                      <w:tcPr>
                        <w:tcW w:w="1440" w:type="dxa"/>
                      </w:tcPr>
                      <w:p w14:paraId="5322A7D1" w14:textId="77777777" w:rsidR="00007F82" w:rsidRDefault="00007F82">
                        <w:pPr>
                          <w:pStyle w:val="TableParagraph"/>
                          <w:rPr>
                            <w:rFonts w:ascii="Times New Roman"/>
                            <w:sz w:val="30"/>
                          </w:rPr>
                        </w:pPr>
                      </w:p>
                    </w:tc>
                    <w:tc>
                      <w:tcPr>
                        <w:tcW w:w="720" w:type="dxa"/>
                        <w:gridSpan w:val="2"/>
                      </w:tcPr>
                      <w:p w14:paraId="738CE573" w14:textId="77777777" w:rsidR="00007F82" w:rsidRDefault="00000000">
                        <w:pPr>
                          <w:pStyle w:val="TableParagraph"/>
                          <w:spacing w:before="191"/>
                          <w:ind w:left="81"/>
                          <w:rPr>
                            <w:sz w:val="28"/>
                          </w:rPr>
                        </w:pPr>
                        <w:r>
                          <w:rPr>
                            <w:sz w:val="28"/>
                          </w:rPr>
                          <w:t>電話</w:t>
                        </w:r>
                      </w:p>
                    </w:tc>
                    <w:tc>
                      <w:tcPr>
                        <w:tcW w:w="1979" w:type="dxa"/>
                        <w:gridSpan w:val="2"/>
                      </w:tcPr>
                      <w:p w14:paraId="7F4B5586" w14:textId="77777777" w:rsidR="00007F82" w:rsidRDefault="00007F82">
                        <w:pPr>
                          <w:pStyle w:val="TableParagraph"/>
                          <w:rPr>
                            <w:rFonts w:ascii="Times New Roman"/>
                            <w:sz w:val="30"/>
                          </w:rPr>
                        </w:pPr>
                      </w:p>
                    </w:tc>
                    <w:tc>
                      <w:tcPr>
                        <w:tcW w:w="900" w:type="dxa"/>
                      </w:tcPr>
                      <w:p w14:paraId="081CF37D" w14:textId="77777777" w:rsidR="00007F82" w:rsidRDefault="00000000">
                        <w:pPr>
                          <w:pStyle w:val="TableParagraph"/>
                          <w:spacing w:before="191"/>
                          <w:ind w:right="79"/>
                          <w:jc w:val="right"/>
                          <w:rPr>
                            <w:sz w:val="28"/>
                          </w:rPr>
                        </w:pPr>
                        <w:r>
                          <w:rPr>
                            <w:sz w:val="28"/>
                          </w:rPr>
                          <w:t>手機</w:t>
                        </w:r>
                      </w:p>
                    </w:tc>
                    <w:tc>
                      <w:tcPr>
                        <w:tcW w:w="1619" w:type="dxa"/>
                      </w:tcPr>
                      <w:p w14:paraId="59B5B4FC" w14:textId="77777777" w:rsidR="00007F82" w:rsidRDefault="00007F82">
                        <w:pPr>
                          <w:pStyle w:val="TableParagraph"/>
                          <w:rPr>
                            <w:rFonts w:ascii="Times New Roman"/>
                            <w:sz w:val="30"/>
                          </w:rPr>
                        </w:pPr>
                      </w:p>
                    </w:tc>
                  </w:tr>
                  <w:tr w:rsidR="00007F82" w14:paraId="599774C6" w14:textId="77777777">
                    <w:trPr>
                      <w:trHeight w:val="815"/>
                    </w:trPr>
                    <w:tc>
                      <w:tcPr>
                        <w:tcW w:w="1553" w:type="dxa"/>
                      </w:tcPr>
                      <w:p w14:paraId="64D8FC6A" w14:textId="77777777" w:rsidR="00007F82" w:rsidRDefault="00000000">
                        <w:pPr>
                          <w:pStyle w:val="TableParagraph"/>
                          <w:spacing w:before="191"/>
                          <w:ind w:left="57" w:right="41"/>
                          <w:jc w:val="center"/>
                          <w:rPr>
                            <w:sz w:val="28"/>
                          </w:rPr>
                        </w:pPr>
                        <w:r>
                          <w:rPr>
                            <w:sz w:val="28"/>
                          </w:rPr>
                          <w:t>計畫連絡人</w:t>
                        </w:r>
                      </w:p>
                    </w:tc>
                    <w:tc>
                      <w:tcPr>
                        <w:tcW w:w="1351" w:type="dxa"/>
                      </w:tcPr>
                      <w:p w14:paraId="73585E99" w14:textId="77777777" w:rsidR="00007F82" w:rsidRDefault="00007F82">
                        <w:pPr>
                          <w:pStyle w:val="TableParagraph"/>
                          <w:rPr>
                            <w:rFonts w:ascii="Times New Roman"/>
                            <w:sz w:val="30"/>
                          </w:rPr>
                        </w:pPr>
                      </w:p>
                    </w:tc>
                    <w:tc>
                      <w:tcPr>
                        <w:tcW w:w="723" w:type="dxa"/>
                      </w:tcPr>
                      <w:p w14:paraId="20320999" w14:textId="77777777" w:rsidR="00007F82" w:rsidRDefault="00000000">
                        <w:pPr>
                          <w:pStyle w:val="TableParagraph"/>
                          <w:spacing w:before="191"/>
                          <w:ind w:left="64" w:right="43"/>
                          <w:jc w:val="center"/>
                          <w:rPr>
                            <w:sz w:val="28"/>
                          </w:rPr>
                        </w:pPr>
                        <w:r>
                          <w:rPr>
                            <w:sz w:val="28"/>
                          </w:rPr>
                          <w:t>職稱</w:t>
                        </w:r>
                      </w:p>
                    </w:tc>
                    <w:tc>
                      <w:tcPr>
                        <w:tcW w:w="1440" w:type="dxa"/>
                      </w:tcPr>
                      <w:p w14:paraId="3AA6E95B" w14:textId="77777777" w:rsidR="00007F82" w:rsidRDefault="00007F82">
                        <w:pPr>
                          <w:pStyle w:val="TableParagraph"/>
                          <w:rPr>
                            <w:rFonts w:ascii="Times New Roman"/>
                            <w:sz w:val="30"/>
                          </w:rPr>
                        </w:pPr>
                      </w:p>
                    </w:tc>
                    <w:tc>
                      <w:tcPr>
                        <w:tcW w:w="720" w:type="dxa"/>
                        <w:gridSpan w:val="2"/>
                      </w:tcPr>
                      <w:p w14:paraId="3053196F" w14:textId="77777777" w:rsidR="00007F82" w:rsidRDefault="00000000">
                        <w:pPr>
                          <w:pStyle w:val="TableParagraph"/>
                          <w:spacing w:before="191"/>
                          <w:ind w:left="81"/>
                          <w:rPr>
                            <w:sz w:val="28"/>
                          </w:rPr>
                        </w:pPr>
                        <w:r>
                          <w:rPr>
                            <w:sz w:val="28"/>
                          </w:rPr>
                          <w:t>電話</w:t>
                        </w:r>
                      </w:p>
                    </w:tc>
                    <w:tc>
                      <w:tcPr>
                        <w:tcW w:w="1979" w:type="dxa"/>
                        <w:gridSpan w:val="2"/>
                      </w:tcPr>
                      <w:p w14:paraId="7F0374D6" w14:textId="77777777" w:rsidR="00007F82" w:rsidRDefault="00007F82">
                        <w:pPr>
                          <w:pStyle w:val="TableParagraph"/>
                          <w:rPr>
                            <w:rFonts w:ascii="Times New Roman"/>
                            <w:sz w:val="30"/>
                          </w:rPr>
                        </w:pPr>
                      </w:p>
                    </w:tc>
                    <w:tc>
                      <w:tcPr>
                        <w:tcW w:w="900" w:type="dxa"/>
                      </w:tcPr>
                      <w:p w14:paraId="42A63AD1" w14:textId="77777777" w:rsidR="00007F82" w:rsidRDefault="00000000">
                        <w:pPr>
                          <w:pStyle w:val="TableParagraph"/>
                          <w:spacing w:before="191"/>
                          <w:ind w:right="79"/>
                          <w:jc w:val="right"/>
                          <w:rPr>
                            <w:sz w:val="28"/>
                          </w:rPr>
                        </w:pPr>
                        <w:r>
                          <w:rPr>
                            <w:sz w:val="28"/>
                          </w:rPr>
                          <w:t>手機</w:t>
                        </w:r>
                      </w:p>
                    </w:tc>
                    <w:tc>
                      <w:tcPr>
                        <w:tcW w:w="1619" w:type="dxa"/>
                      </w:tcPr>
                      <w:p w14:paraId="7E2B2E2D" w14:textId="77777777" w:rsidR="00007F82" w:rsidRDefault="00007F82">
                        <w:pPr>
                          <w:pStyle w:val="TableParagraph"/>
                          <w:rPr>
                            <w:rFonts w:ascii="Times New Roman"/>
                            <w:sz w:val="30"/>
                          </w:rPr>
                        </w:pPr>
                      </w:p>
                    </w:tc>
                  </w:tr>
                  <w:tr w:rsidR="00007F82" w14:paraId="14BF8126" w14:textId="77777777">
                    <w:trPr>
                      <w:trHeight w:val="1000"/>
                    </w:trPr>
                    <w:tc>
                      <w:tcPr>
                        <w:tcW w:w="1553" w:type="dxa"/>
                      </w:tcPr>
                      <w:p w14:paraId="2267B6A9" w14:textId="77777777" w:rsidR="00007F82" w:rsidRDefault="00007F82">
                        <w:pPr>
                          <w:pStyle w:val="TableParagraph"/>
                          <w:spacing w:before="8"/>
                          <w:rPr>
                            <w:sz w:val="20"/>
                          </w:rPr>
                        </w:pPr>
                      </w:p>
                      <w:p w14:paraId="7FD725FE" w14:textId="77777777" w:rsidR="00007F82" w:rsidRDefault="00000000">
                        <w:pPr>
                          <w:pStyle w:val="TableParagraph"/>
                          <w:ind w:left="57" w:right="39"/>
                          <w:jc w:val="center"/>
                          <w:rPr>
                            <w:rFonts w:ascii="SimSun"/>
                            <w:sz w:val="28"/>
                          </w:rPr>
                        </w:pPr>
                        <w:r>
                          <w:rPr>
                            <w:rFonts w:ascii="SimSun"/>
                            <w:sz w:val="28"/>
                          </w:rPr>
                          <w:t>e-mail</w:t>
                        </w:r>
                      </w:p>
                    </w:tc>
                    <w:tc>
                      <w:tcPr>
                        <w:tcW w:w="3514" w:type="dxa"/>
                        <w:gridSpan w:val="3"/>
                      </w:tcPr>
                      <w:p w14:paraId="7BD96EBE" w14:textId="77777777" w:rsidR="00007F82" w:rsidRDefault="00007F82">
                        <w:pPr>
                          <w:pStyle w:val="TableParagraph"/>
                          <w:rPr>
                            <w:rFonts w:ascii="Times New Roman"/>
                            <w:sz w:val="30"/>
                          </w:rPr>
                        </w:pPr>
                      </w:p>
                    </w:tc>
                    <w:tc>
                      <w:tcPr>
                        <w:tcW w:w="720" w:type="dxa"/>
                        <w:gridSpan w:val="2"/>
                      </w:tcPr>
                      <w:p w14:paraId="5F7A5766" w14:textId="77777777" w:rsidR="00007F82" w:rsidRDefault="00000000">
                        <w:pPr>
                          <w:pStyle w:val="TableParagraph"/>
                          <w:spacing w:before="33" w:line="506" w:lineRule="exact"/>
                          <w:ind w:left="81"/>
                          <w:rPr>
                            <w:sz w:val="28"/>
                          </w:rPr>
                        </w:pPr>
                        <w:r>
                          <w:rPr>
                            <w:sz w:val="28"/>
                          </w:rPr>
                          <w:t>聯絡</w:t>
                        </w:r>
                      </w:p>
                      <w:p w14:paraId="7377BEF1" w14:textId="77777777" w:rsidR="00007F82" w:rsidRDefault="00000000">
                        <w:pPr>
                          <w:pStyle w:val="TableParagraph"/>
                          <w:spacing w:line="441" w:lineRule="exact"/>
                          <w:ind w:left="81"/>
                          <w:rPr>
                            <w:sz w:val="28"/>
                          </w:rPr>
                        </w:pPr>
                        <w:r>
                          <w:rPr>
                            <w:sz w:val="28"/>
                          </w:rPr>
                          <w:t>地址</w:t>
                        </w:r>
                      </w:p>
                    </w:tc>
                    <w:tc>
                      <w:tcPr>
                        <w:tcW w:w="4498" w:type="dxa"/>
                        <w:gridSpan w:val="4"/>
                      </w:tcPr>
                      <w:p w14:paraId="53E50A0D" w14:textId="77777777" w:rsidR="00007F82" w:rsidRDefault="00007F82">
                        <w:pPr>
                          <w:pStyle w:val="TableParagraph"/>
                          <w:rPr>
                            <w:rFonts w:ascii="Times New Roman"/>
                            <w:sz w:val="30"/>
                          </w:rPr>
                        </w:pPr>
                      </w:p>
                    </w:tc>
                  </w:tr>
                  <w:tr w:rsidR="00007F82" w14:paraId="2FF23427" w14:textId="77777777">
                    <w:trPr>
                      <w:trHeight w:val="4499"/>
                    </w:trPr>
                    <w:tc>
                      <w:tcPr>
                        <w:tcW w:w="1553" w:type="dxa"/>
                      </w:tcPr>
                      <w:p w14:paraId="11CA3BEA" w14:textId="77777777" w:rsidR="00007F82" w:rsidRDefault="00007F82">
                        <w:pPr>
                          <w:pStyle w:val="TableParagraph"/>
                          <w:rPr>
                            <w:sz w:val="28"/>
                          </w:rPr>
                        </w:pPr>
                      </w:p>
                      <w:p w14:paraId="166940D3" w14:textId="77777777" w:rsidR="00007F82" w:rsidRDefault="00007F82">
                        <w:pPr>
                          <w:pStyle w:val="TableParagraph"/>
                          <w:rPr>
                            <w:sz w:val="28"/>
                          </w:rPr>
                        </w:pPr>
                      </w:p>
                      <w:p w14:paraId="5EE896B2" w14:textId="77777777" w:rsidR="00007F82" w:rsidRDefault="00007F82">
                        <w:pPr>
                          <w:pStyle w:val="TableParagraph"/>
                          <w:rPr>
                            <w:sz w:val="28"/>
                          </w:rPr>
                        </w:pPr>
                      </w:p>
                      <w:p w14:paraId="1BEA25C6" w14:textId="77777777" w:rsidR="00007F82" w:rsidRDefault="00007F82">
                        <w:pPr>
                          <w:pStyle w:val="TableParagraph"/>
                          <w:spacing w:before="7"/>
                          <w:rPr>
                            <w:sz w:val="14"/>
                          </w:rPr>
                        </w:pPr>
                      </w:p>
                      <w:p w14:paraId="00B7E11E" w14:textId="77777777" w:rsidR="00007F82" w:rsidRDefault="00000000">
                        <w:pPr>
                          <w:pStyle w:val="TableParagraph"/>
                          <w:spacing w:before="1" w:line="235" w:lineRule="auto"/>
                          <w:ind w:left="496" w:right="127" w:hanging="212"/>
                          <w:rPr>
                            <w:sz w:val="28"/>
                          </w:rPr>
                        </w:pPr>
                        <w:r>
                          <w:rPr>
                            <w:sz w:val="28"/>
                          </w:rPr>
                          <w:t>計畫內容概要</w:t>
                        </w:r>
                      </w:p>
                    </w:tc>
                    <w:tc>
                      <w:tcPr>
                        <w:tcW w:w="8732" w:type="dxa"/>
                        <w:gridSpan w:val="9"/>
                      </w:tcPr>
                      <w:p w14:paraId="2943FA9D" w14:textId="77777777" w:rsidR="00007F82" w:rsidRDefault="00007F82">
                        <w:pPr>
                          <w:pStyle w:val="TableParagraph"/>
                          <w:rPr>
                            <w:rFonts w:ascii="Times New Roman"/>
                            <w:sz w:val="30"/>
                          </w:rPr>
                        </w:pPr>
                      </w:p>
                    </w:tc>
                  </w:tr>
                  <w:tr w:rsidR="00007F82" w14:paraId="2E79CBFB" w14:textId="77777777">
                    <w:trPr>
                      <w:trHeight w:val="1533"/>
                    </w:trPr>
                    <w:tc>
                      <w:tcPr>
                        <w:tcW w:w="1553" w:type="dxa"/>
                      </w:tcPr>
                      <w:p w14:paraId="79C77659" w14:textId="77777777" w:rsidR="00007F82" w:rsidRDefault="00007F82">
                        <w:pPr>
                          <w:pStyle w:val="TableParagraph"/>
                          <w:spacing w:before="5"/>
                          <w:rPr>
                            <w:sz w:val="30"/>
                          </w:rPr>
                        </w:pPr>
                      </w:p>
                      <w:p w14:paraId="74142309" w14:textId="77777777" w:rsidR="00007F82" w:rsidRDefault="00000000">
                        <w:pPr>
                          <w:pStyle w:val="TableParagraph"/>
                          <w:ind w:left="57" w:right="41"/>
                          <w:jc w:val="center"/>
                          <w:rPr>
                            <w:sz w:val="28"/>
                          </w:rPr>
                        </w:pPr>
                        <w:r>
                          <w:rPr>
                            <w:sz w:val="28"/>
                          </w:rPr>
                          <w:t>預期效益</w:t>
                        </w:r>
                      </w:p>
                    </w:tc>
                    <w:tc>
                      <w:tcPr>
                        <w:tcW w:w="8732" w:type="dxa"/>
                        <w:gridSpan w:val="9"/>
                      </w:tcPr>
                      <w:p w14:paraId="43910BAD" w14:textId="77777777" w:rsidR="00007F82" w:rsidRDefault="00007F82">
                        <w:pPr>
                          <w:pStyle w:val="TableParagraph"/>
                          <w:rPr>
                            <w:rFonts w:ascii="Times New Roman"/>
                            <w:sz w:val="30"/>
                          </w:rPr>
                        </w:pPr>
                      </w:p>
                    </w:tc>
                  </w:tr>
                  <w:tr w:rsidR="00007F82" w14:paraId="7D956367" w14:textId="77777777">
                    <w:trPr>
                      <w:trHeight w:val="1000"/>
                    </w:trPr>
                    <w:tc>
                      <w:tcPr>
                        <w:tcW w:w="1553" w:type="dxa"/>
                      </w:tcPr>
                      <w:p w14:paraId="119337C0" w14:textId="77777777" w:rsidR="00007F82" w:rsidRDefault="00007F82">
                        <w:pPr>
                          <w:pStyle w:val="TableParagraph"/>
                          <w:spacing w:before="11"/>
                          <w:rPr>
                            <w:sz w:val="15"/>
                          </w:rPr>
                        </w:pPr>
                      </w:p>
                      <w:p w14:paraId="57CE72E0" w14:textId="77777777" w:rsidR="00007F82" w:rsidRDefault="00000000">
                        <w:pPr>
                          <w:pStyle w:val="TableParagraph"/>
                          <w:spacing w:before="1"/>
                          <w:ind w:left="57" w:right="41"/>
                          <w:jc w:val="center"/>
                          <w:rPr>
                            <w:sz w:val="28"/>
                          </w:rPr>
                        </w:pPr>
                        <w:r>
                          <w:rPr>
                            <w:sz w:val="28"/>
                          </w:rPr>
                          <w:t>計畫總經費</w:t>
                        </w:r>
                      </w:p>
                    </w:tc>
                    <w:tc>
                      <w:tcPr>
                        <w:tcW w:w="4109" w:type="dxa"/>
                        <w:gridSpan w:val="4"/>
                      </w:tcPr>
                      <w:p w14:paraId="2619E912" w14:textId="77777777" w:rsidR="00007F82" w:rsidRDefault="00007F82">
                        <w:pPr>
                          <w:pStyle w:val="TableParagraph"/>
                          <w:rPr>
                            <w:rFonts w:ascii="Times New Roman"/>
                            <w:sz w:val="30"/>
                          </w:rPr>
                        </w:pPr>
                      </w:p>
                    </w:tc>
                    <w:tc>
                      <w:tcPr>
                        <w:tcW w:w="1560" w:type="dxa"/>
                        <w:gridSpan w:val="2"/>
                      </w:tcPr>
                      <w:p w14:paraId="4B0F2E61" w14:textId="77777777" w:rsidR="00007F82" w:rsidRDefault="00000000">
                        <w:pPr>
                          <w:pStyle w:val="TableParagraph"/>
                          <w:spacing w:line="500" w:lineRule="exact"/>
                          <w:ind w:left="221" w:right="59" w:hanging="140"/>
                          <w:rPr>
                            <w:sz w:val="28"/>
                          </w:rPr>
                        </w:pPr>
                        <w:r>
                          <w:rPr>
                            <w:spacing w:val="-1"/>
                            <w:sz w:val="28"/>
                          </w:rPr>
                          <w:t>申請衛生福</w:t>
                        </w:r>
                        <w:r>
                          <w:rPr>
                            <w:sz w:val="28"/>
                          </w:rPr>
                          <w:t>利部補助</w:t>
                        </w:r>
                      </w:p>
                    </w:tc>
                    <w:tc>
                      <w:tcPr>
                        <w:tcW w:w="3063" w:type="dxa"/>
                        <w:gridSpan w:val="3"/>
                      </w:tcPr>
                      <w:p w14:paraId="20732D16" w14:textId="77777777" w:rsidR="00007F82" w:rsidRDefault="00007F82">
                        <w:pPr>
                          <w:pStyle w:val="TableParagraph"/>
                          <w:rPr>
                            <w:rFonts w:ascii="Times New Roman"/>
                            <w:sz w:val="30"/>
                          </w:rPr>
                        </w:pPr>
                      </w:p>
                    </w:tc>
                  </w:tr>
                  <w:tr w:rsidR="00007F82" w14:paraId="1094A4B1" w14:textId="77777777">
                    <w:trPr>
                      <w:trHeight w:val="1000"/>
                    </w:trPr>
                    <w:tc>
                      <w:tcPr>
                        <w:tcW w:w="1553" w:type="dxa"/>
                      </w:tcPr>
                      <w:p w14:paraId="67137262" w14:textId="77777777" w:rsidR="00007F82" w:rsidRDefault="00007F82">
                        <w:pPr>
                          <w:pStyle w:val="TableParagraph"/>
                          <w:spacing w:before="11"/>
                          <w:rPr>
                            <w:sz w:val="15"/>
                          </w:rPr>
                        </w:pPr>
                      </w:p>
                      <w:p w14:paraId="7017FF20" w14:textId="77777777" w:rsidR="00007F82" w:rsidRDefault="00000000">
                        <w:pPr>
                          <w:pStyle w:val="TableParagraph"/>
                          <w:ind w:left="57" w:right="41"/>
                          <w:jc w:val="center"/>
                          <w:rPr>
                            <w:sz w:val="28"/>
                          </w:rPr>
                        </w:pPr>
                        <w:r>
                          <w:rPr>
                            <w:sz w:val="28"/>
                          </w:rPr>
                          <w:t>自籌經費</w:t>
                        </w:r>
                      </w:p>
                    </w:tc>
                    <w:tc>
                      <w:tcPr>
                        <w:tcW w:w="8732" w:type="dxa"/>
                        <w:gridSpan w:val="9"/>
                      </w:tcPr>
                      <w:p w14:paraId="63A3738C" w14:textId="77777777" w:rsidR="00007F82" w:rsidRDefault="00007F82">
                        <w:pPr>
                          <w:pStyle w:val="TableParagraph"/>
                          <w:rPr>
                            <w:rFonts w:ascii="Times New Roman"/>
                            <w:sz w:val="30"/>
                          </w:rPr>
                        </w:pPr>
                      </w:p>
                    </w:tc>
                  </w:tr>
                </w:tbl>
                <w:p w14:paraId="317EE42E" w14:textId="77777777" w:rsidR="00007F82" w:rsidRDefault="00007F82">
                  <w:pPr>
                    <w:pStyle w:val="a3"/>
                  </w:pPr>
                </w:p>
              </w:txbxContent>
            </v:textbox>
            <w10:wrap anchorx="page"/>
          </v:shape>
        </w:pict>
      </w:r>
      <w:r w:rsidRPr="00974476">
        <w:rPr>
          <w:rFonts w:ascii="微軟正黑體" w:eastAsia="微軟正黑體" w:hAnsi="微軟正黑體"/>
          <w:sz w:val="24"/>
        </w:rPr>
        <w:t>計畫編號：</w:t>
      </w:r>
    </w:p>
    <w:p w14:paraId="0EF8EE24" w14:textId="77777777" w:rsidR="00007F82" w:rsidRPr="00974476" w:rsidRDefault="00007F82">
      <w:pPr>
        <w:rPr>
          <w:rFonts w:ascii="微軟正黑體" w:eastAsia="微軟正黑體" w:hAnsi="微軟正黑體"/>
          <w:sz w:val="24"/>
        </w:rPr>
        <w:sectPr w:rsidR="00007F82" w:rsidRPr="00974476">
          <w:type w:val="continuous"/>
          <w:pgSz w:w="11910" w:h="16840"/>
          <w:pgMar w:top="1100" w:right="420" w:bottom="920" w:left="440" w:header="720" w:footer="720" w:gutter="0"/>
          <w:cols w:num="2" w:space="720" w:equalWidth="0">
            <w:col w:w="2733" w:space="4788"/>
            <w:col w:w="3529"/>
          </w:cols>
        </w:sectPr>
      </w:pPr>
    </w:p>
    <w:p w14:paraId="7ED48722" w14:textId="77777777" w:rsidR="00007F82" w:rsidRPr="00974476" w:rsidRDefault="00000000">
      <w:pPr>
        <w:pStyle w:val="a3"/>
        <w:spacing w:line="502" w:lineRule="exact"/>
        <w:ind w:left="632"/>
        <w:rPr>
          <w:rFonts w:ascii="微軟正黑體" w:eastAsia="微軟正黑體" w:hAnsi="微軟正黑體"/>
        </w:rPr>
      </w:pPr>
      <w:r>
        <w:rPr>
          <w:rFonts w:ascii="微軟正黑體" w:eastAsia="微軟正黑體" w:hAnsi="微軟正黑體"/>
        </w:rPr>
        <w:lastRenderedPageBreak/>
        <w:pict w14:anchorId="579666DA">
          <v:shape id="_x0000_s2051" style="position:absolute;left:0;text-align:left;margin-left:56.3pt;margin-top:77.5pt;width:480.85pt;height:696.35pt;z-index:-16830464;mso-position-horizontal-relative:page;mso-position-vertical-relative:page" coordorigin="1126,1550" coordsize="9617,13927" path="m10742,1550r-14,l10728,1565r,13898l1140,15463r,-13898l10728,1565r,-15l1140,1550r-14,l1126,1565r,13898l1126,15477r14,l10728,15477r14,l10742,15463r,-13898l10742,1550xe" fillcolor="black" stroked="f">
            <v:path arrowok="t"/>
            <w10:wrap anchorx="page" anchory="page"/>
          </v:shape>
        </w:pict>
      </w:r>
      <w:r w:rsidRPr="00974476">
        <w:rPr>
          <w:rFonts w:ascii="微軟正黑體" w:eastAsia="微軟正黑體" w:hAnsi="微軟正黑體"/>
        </w:rPr>
        <w:t>貳、計畫摘要</w:t>
      </w:r>
      <w:r w:rsidRPr="00974476">
        <w:rPr>
          <w:rFonts w:ascii="微軟正黑體" w:eastAsia="微軟正黑體" w:hAnsi="微軟正黑體" w:hint="eastAsia"/>
        </w:rPr>
        <w:t>(</w:t>
      </w:r>
      <w:proofErr w:type="gramStart"/>
      <w:r w:rsidRPr="00974476">
        <w:rPr>
          <w:rFonts w:ascii="微軟正黑體" w:eastAsia="微軟正黑體" w:hAnsi="微軟正黑體"/>
        </w:rPr>
        <w:t>摘述本</w:t>
      </w:r>
      <w:proofErr w:type="gramEnd"/>
      <w:r w:rsidRPr="00974476">
        <w:rPr>
          <w:rFonts w:ascii="微軟正黑體" w:eastAsia="微軟正黑體" w:hAnsi="微軟正黑體"/>
        </w:rPr>
        <w:t>計畫之目的與實施方法及關鍵詞</w:t>
      </w:r>
      <w:r w:rsidRPr="00974476">
        <w:rPr>
          <w:rFonts w:ascii="微軟正黑體" w:eastAsia="微軟正黑體" w:hAnsi="微軟正黑體" w:hint="eastAsia"/>
        </w:rPr>
        <w:t>)</w:t>
      </w:r>
    </w:p>
    <w:p w14:paraId="3A511C10" w14:textId="77777777" w:rsidR="00007F82" w:rsidRPr="00974476" w:rsidRDefault="00007F82">
      <w:pPr>
        <w:spacing w:line="502" w:lineRule="exact"/>
        <w:rPr>
          <w:rFonts w:ascii="微軟正黑體" w:eastAsia="微軟正黑體" w:hAnsi="微軟正黑體"/>
        </w:rPr>
        <w:sectPr w:rsidR="00007F82" w:rsidRPr="00974476">
          <w:pgSz w:w="11910" w:h="16840"/>
          <w:pgMar w:top="1080" w:right="420" w:bottom="760" w:left="440" w:header="0" w:footer="489" w:gutter="0"/>
          <w:cols w:space="720"/>
        </w:sectPr>
      </w:pPr>
    </w:p>
    <w:p w14:paraId="54AE5D44" w14:textId="77777777" w:rsidR="00007F82" w:rsidRPr="00974476" w:rsidRDefault="00000000">
      <w:pPr>
        <w:pStyle w:val="a3"/>
        <w:spacing w:line="502" w:lineRule="exact"/>
        <w:ind w:left="692"/>
        <w:rPr>
          <w:rFonts w:ascii="微軟正黑體" w:eastAsia="微軟正黑體" w:hAnsi="微軟正黑體"/>
        </w:rPr>
      </w:pPr>
      <w:r w:rsidRPr="00974476">
        <w:rPr>
          <w:rFonts w:ascii="微軟正黑體" w:eastAsia="微軟正黑體" w:hAnsi="微軟正黑體"/>
          <w:spacing w:val="-4"/>
        </w:rPr>
        <w:lastRenderedPageBreak/>
        <w:t>貳、 計畫內容</w:t>
      </w:r>
    </w:p>
    <w:p w14:paraId="403CD02C" w14:textId="77777777" w:rsidR="00007F82" w:rsidRPr="00974476" w:rsidRDefault="00000000">
      <w:pPr>
        <w:pStyle w:val="a3"/>
        <w:spacing w:before="171" w:line="561" w:lineRule="exact"/>
        <w:ind w:left="1413"/>
        <w:rPr>
          <w:rFonts w:ascii="微軟正黑體" w:eastAsia="微軟正黑體" w:hAnsi="微軟正黑體"/>
        </w:rPr>
      </w:pPr>
      <w:r w:rsidRPr="00974476">
        <w:rPr>
          <w:rFonts w:ascii="微軟正黑體" w:eastAsia="微軟正黑體" w:hAnsi="微軟正黑體"/>
          <w:spacing w:val="-4"/>
        </w:rPr>
        <w:t>一、 前言：</w:t>
      </w:r>
    </w:p>
    <w:p w14:paraId="780AF2FC" w14:textId="77777777" w:rsidR="00007F82" w:rsidRPr="00974476" w:rsidRDefault="00000000">
      <w:pPr>
        <w:pStyle w:val="a3"/>
        <w:spacing w:before="8" w:line="223" w:lineRule="auto"/>
        <w:ind w:left="2133" w:right="712" w:hanging="22"/>
        <w:rPr>
          <w:rFonts w:ascii="微軟正黑體" w:eastAsia="微軟正黑體" w:hAnsi="微軟正黑體"/>
        </w:rPr>
      </w:pPr>
      <w:r w:rsidRPr="00974476">
        <w:rPr>
          <w:rFonts w:ascii="微軟正黑體" w:eastAsia="微軟正黑體" w:hAnsi="微軟正黑體"/>
          <w:w w:val="95"/>
        </w:rPr>
        <w:t>內容敘述包括</w:t>
      </w:r>
      <w:proofErr w:type="gramStart"/>
      <w:r w:rsidRPr="00974476">
        <w:rPr>
          <w:rFonts w:ascii="微軟正黑體" w:eastAsia="微軟正黑體" w:hAnsi="微軟正黑體"/>
          <w:w w:val="95"/>
        </w:rPr>
        <w:t>【</w:t>
      </w:r>
      <w:proofErr w:type="gramEnd"/>
      <w:r w:rsidRPr="00974476">
        <w:rPr>
          <w:rFonts w:ascii="微軟正黑體" w:eastAsia="微軟正黑體" w:hAnsi="微軟正黑體"/>
          <w:w w:val="95"/>
        </w:rPr>
        <w:t>緣起、目的、縣市地理環境、人口數、家庭</w:t>
      </w:r>
      <w:r w:rsidRPr="00974476">
        <w:rPr>
          <w:rFonts w:ascii="微軟正黑體" w:eastAsia="微軟正黑體" w:hAnsi="微軟正黑體"/>
          <w:spacing w:val="1"/>
          <w:w w:val="95"/>
        </w:rPr>
        <w:t xml:space="preserve"> </w:t>
      </w:r>
      <w:r w:rsidRPr="00974476">
        <w:rPr>
          <w:rFonts w:ascii="微軟正黑體" w:eastAsia="微軟正黑體" w:hAnsi="微軟正黑體"/>
        </w:rPr>
        <w:t>數、部落</w:t>
      </w:r>
      <w:r w:rsidRPr="00974476">
        <w:rPr>
          <w:rFonts w:ascii="微軟正黑體" w:eastAsia="微軟正黑體" w:hAnsi="微軟正黑體" w:hint="eastAsia"/>
        </w:rPr>
        <w:t>(</w:t>
      </w:r>
      <w:r w:rsidRPr="00974476">
        <w:rPr>
          <w:rFonts w:ascii="微軟正黑體" w:eastAsia="微軟正黑體" w:hAnsi="微軟正黑體"/>
        </w:rPr>
        <w:t>社區</w:t>
      </w:r>
      <w:r w:rsidRPr="00974476">
        <w:rPr>
          <w:rFonts w:ascii="微軟正黑體" w:eastAsia="微軟正黑體" w:hAnsi="微軟正黑體" w:hint="eastAsia"/>
        </w:rPr>
        <w:t>)</w:t>
      </w:r>
      <w:r w:rsidRPr="00974476">
        <w:rPr>
          <w:rFonts w:ascii="微軟正黑體" w:eastAsia="微軟正黑體" w:hAnsi="微軟正黑體"/>
        </w:rPr>
        <w:t>數及人口生命健康分析等。】</w:t>
      </w:r>
    </w:p>
    <w:p w14:paraId="5718A6EE" w14:textId="77777777" w:rsidR="00007F82" w:rsidRPr="00974476" w:rsidRDefault="00000000">
      <w:pPr>
        <w:pStyle w:val="a3"/>
        <w:spacing w:line="528" w:lineRule="exact"/>
        <w:ind w:left="1413"/>
        <w:rPr>
          <w:rFonts w:ascii="微軟正黑體" w:eastAsia="微軟正黑體" w:hAnsi="微軟正黑體"/>
        </w:rPr>
      </w:pPr>
      <w:r w:rsidRPr="00974476">
        <w:rPr>
          <w:rFonts w:ascii="微軟正黑體" w:eastAsia="微軟正黑體" w:hAnsi="微軟正黑體"/>
          <w:spacing w:val="-4"/>
        </w:rPr>
        <w:t>二、 計畫期程：</w:t>
      </w:r>
    </w:p>
    <w:p w14:paraId="67C8DC30" w14:textId="77777777" w:rsidR="00007F82" w:rsidRPr="00974476" w:rsidRDefault="00000000">
      <w:pPr>
        <w:pStyle w:val="a3"/>
        <w:spacing w:before="8" w:line="223" w:lineRule="auto"/>
        <w:ind w:left="2133" w:right="753" w:hanging="720"/>
        <w:rPr>
          <w:rFonts w:ascii="微軟正黑體" w:eastAsia="微軟正黑體" w:hAnsi="微軟正黑體"/>
        </w:rPr>
      </w:pPr>
      <w:r w:rsidRPr="00974476">
        <w:rPr>
          <w:rFonts w:ascii="微軟正黑體" w:eastAsia="微軟正黑體" w:hAnsi="微軟正黑體"/>
          <w:w w:val="95"/>
        </w:rPr>
        <w:t>三、</w:t>
      </w:r>
      <w:r w:rsidRPr="00974476">
        <w:rPr>
          <w:rFonts w:ascii="微軟正黑體" w:eastAsia="微軟正黑體" w:hAnsi="微軟正黑體"/>
          <w:spacing w:val="129"/>
        </w:rPr>
        <w:t xml:space="preserve"> </w:t>
      </w:r>
      <w:r w:rsidRPr="00974476">
        <w:rPr>
          <w:rFonts w:ascii="微軟正黑體" w:eastAsia="微軟正黑體" w:hAnsi="微軟正黑體"/>
          <w:w w:val="95"/>
        </w:rPr>
        <w:t>計畫目標：</w:t>
      </w:r>
      <w:r w:rsidRPr="00974476">
        <w:rPr>
          <w:rFonts w:ascii="微軟正黑體" w:eastAsia="微軟正黑體" w:hAnsi="微軟正黑體" w:hint="eastAsia"/>
          <w:w w:val="95"/>
        </w:rPr>
        <w:t>(</w:t>
      </w:r>
      <w:r w:rsidRPr="00974476">
        <w:rPr>
          <w:rFonts w:ascii="微軟正黑體" w:eastAsia="微軟正黑體" w:hAnsi="微軟正黑體"/>
          <w:w w:val="95"/>
        </w:rPr>
        <w:t>如設置健康營造中心數及執行成果等關鍵績效</w:t>
      </w:r>
      <w:r w:rsidRPr="00974476">
        <w:rPr>
          <w:rFonts w:ascii="微軟正黑體" w:eastAsia="微軟正黑體" w:hAnsi="微軟正黑體"/>
        </w:rPr>
        <w:t>指標、衡量標準</w:t>
      </w:r>
      <w:r w:rsidRPr="00974476">
        <w:rPr>
          <w:rFonts w:ascii="微軟正黑體" w:eastAsia="微軟正黑體" w:hAnsi="微軟正黑體" w:hint="eastAsia"/>
        </w:rPr>
        <w:t>)</w:t>
      </w:r>
    </w:p>
    <w:p w14:paraId="1FB41493" w14:textId="77777777" w:rsidR="00007F82" w:rsidRPr="00974476" w:rsidRDefault="00000000">
      <w:pPr>
        <w:pStyle w:val="a3"/>
        <w:spacing w:line="223" w:lineRule="auto"/>
        <w:ind w:left="2133" w:right="396" w:hanging="720"/>
        <w:rPr>
          <w:rFonts w:ascii="微軟正黑體" w:eastAsia="微軟正黑體" w:hAnsi="微軟正黑體"/>
        </w:rPr>
      </w:pPr>
      <w:r w:rsidRPr="00974476">
        <w:rPr>
          <w:rFonts w:ascii="微軟正黑體" w:eastAsia="微軟正黑體" w:hAnsi="微軟正黑體"/>
        </w:rPr>
        <w:t>四、 執行內容之策略及方法：</w:t>
      </w:r>
      <w:r w:rsidRPr="00974476">
        <w:rPr>
          <w:rFonts w:ascii="微軟正黑體" w:eastAsia="微軟正黑體" w:hAnsi="微軟正黑體" w:hint="eastAsia"/>
        </w:rPr>
        <w:t>(</w:t>
      </w:r>
      <w:r w:rsidRPr="00974476">
        <w:rPr>
          <w:rFonts w:ascii="微軟正黑體" w:eastAsia="微軟正黑體" w:hAnsi="微軟正黑體"/>
        </w:rPr>
        <w:t>如健康議題設定、傳播及如何與</w:t>
      </w:r>
      <w:r w:rsidRPr="00974476">
        <w:rPr>
          <w:rFonts w:ascii="微軟正黑體" w:eastAsia="微軟正黑體" w:hAnsi="微軟正黑體"/>
          <w:w w:val="95"/>
        </w:rPr>
        <w:t>在</w:t>
      </w:r>
      <w:r w:rsidRPr="00974476">
        <w:rPr>
          <w:rFonts w:ascii="微軟正黑體" w:eastAsia="微軟正黑體" w:hAnsi="微軟正黑體"/>
          <w:spacing w:val="-10"/>
          <w:w w:val="95"/>
        </w:rPr>
        <w:t xml:space="preserve">地資源單位連結共同推動；家庭健康訪視評估如由誰執行、 </w:t>
      </w:r>
      <w:r w:rsidRPr="00974476">
        <w:rPr>
          <w:rFonts w:ascii="微軟正黑體" w:eastAsia="微軟正黑體" w:hAnsi="微軟正黑體"/>
        </w:rPr>
        <w:t>服務流程及內容等、盤點可用之健康促進人力等</w:t>
      </w:r>
      <w:r w:rsidRPr="00974476">
        <w:rPr>
          <w:rFonts w:ascii="微軟正黑體" w:eastAsia="微軟正黑體" w:hAnsi="微軟正黑體" w:hint="eastAsia"/>
        </w:rPr>
        <w:t>)</w:t>
      </w:r>
    </w:p>
    <w:p w14:paraId="5A861DE6" w14:textId="77777777" w:rsidR="00007F82" w:rsidRPr="00974476" w:rsidRDefault="00000000">
      <w:pPr>
        <w:pStyle w:val="a3"/>
        <w:spacing w:line="223" w:lineRule="auto"/>
        <w:ind w:left="1413" w:right="6672"/>
        <w:rPr>
          <w:rFonts w:ascii="微軟正黑體" w:eastAsia="微軟正黑體" w:hAnsi="微軟正黑體"/>
        </w:rPr>
      </w:pPr>
      <w:r w:rsidRPr="00974476">
        <w:rPr>
          <w:rFonts w:ascii="微軟正黑體" w:eastAsia="微軟正黑體" w:hAnsi="微軟正黑體"/>
          <w:spacing w:val="-6"/>
        </w:rPr>
        <w:t>五、 工作進度規劃：</w:t>
      </w:r>
      <w:r w:rsidRPr="00974476">
        <w:rPr>
          <w:rFonts w:ascii="微軟正黑體" w:eastAsia="微軟正黑體" w:hAnsi="微軟正黑體"/>
          <w:spacing w:val="-92"/>
        </w:rPr>
        <w:t xml:space="preserve"> </w:t>
      </w:r>
      <w:r w:rsidRPr="00974476">
        <w:rPr>
          <w:rFonts w:ascii="微軟正黑體" w:eastAsia="微軟正黑體" w:hAnsi="微軟正黑體"/>
          <w:spacing w:val="-4"/>
        </w:rPr>
        <w:t>六、 預期效益：</w:t>
      </w:r>
    </w:p>
    <w:p w14:paraId="6635D9DE" w14:textId="77777777" w:rsidR="00007F82" w:rsidRPr="00974476" w:rsidRDefault="00000000">
      <w:pPr>
        <w:pStyle w:val="a3"/>
        <w:spacing w:line="549" w:lineRule="exact"/>
        <w:ind w:left="1413"/>
        <w:rPr>
          <w:rFonts w:ascii="微軟正黑體" w:eastAsia="微軟正黑體" w:hAnsi="微軟正黑體"/>
        </w:rPr>
      </w:pPr>
      <w:r w:rsidRPr="00974476">
        <w:rPr>
          <w:rFonts w:ascii="微軟正黑體" w:eastAsia="微軟正黑體" w:hAnsi="微軟正黑體"/>
          <w:spacing w:val="-6"/>
        </w:rPr>
        <w:t xml:space="preserve">七、 經費預算：範例如附表 </w:t>
      </w:r>
      <w:r w:rsidRPr="00974476">
        <w:rPr>
          <w:rFonts w:ascii="微軟正黑體" w:eastAsia="微軟正黑體" w:hAnsi="微軟正黑體" w:hint="eastAsia"/>
        </w:rPr>
        <w:t>2</w:t>
      </w:r>
      <w:r w:rsidRPr="00974476">
        <w:rPr>
          <w:rFonts w:ascii="微軟正黑體" w:eastAsia="微軟正黑體" w:hAnsi="微軟正黑體"/>
        </w:rPr>
        <w:t>。</w:t>
      </w:r>
    </w:p>
    <w:p w14:paraId="3AF40745" w14:textId="77777777" w:rsidR="00007F82" w:rsidRPr="00974476" w:rsidRDefault="00007F82">
      <w:pPr>
        <w:spacing w:line="549" w:lineRule="exact"/>
        <w:rPr>
          <w:rFonts w:ascii="微軟正黑體" w:eastAsia="微軟正黑體" w:hAnsi="微軟正黑體"/>
        </w:rPr>
        <w:sectPr w:rsidR="00007F82" w:rsidRPr="00974476">
          <w:pgSz w:w="11910" w:h="16840"/>
          <w:pgMar w:top="1080" w:right="420" w:bottom="760" w:left="440" w:header="0" w:footer="489" w:gutter="0"/>
          <w:cols w:space="720"/>
        </w:sectPr>
      </w:pPr>
    </w:p>
    <w:p w14:paraId="3EC7B1F1" w14:textId="77777777" w:rsidR="00007F82" w:rsidRPr="00974476" w:rsidRDefault="00000000">
      <w:pPr>
        <w:pStyle w:val="2"/>
        <w:spacing w:line="420" w:lineRule="exact"/>
        <w:ind w:left="800" w:right="0"/>
      </w:pPr>
      <w:r w:rsidRPr="00974476">
        <w:rPr>
          <w:spacing w:val="-4"/>
        </w:rPr>
        <w:lastRenderedPageBreak/>
        <w:t xml:space="preserve">附表 </w:t>
      </w:r>
      <w:r w:rsidRPr="00974476">
        <w:t>2</w:t>
      </w:r>
    </w:p>
    <w:p w14:paraId="0E023628" w14:textId="77777777" w:rsidR="00007F82" w:rsidRPr="00974476" w:rsidRDefault="00000000">
      <w:pPr>
        <w:spacing w:before="37" w:line="170" w:lineRule="auto"/>
        <w:ind w:left="4233" w:right="888" w:hanging="3366"/>
        <w:rPr>
          <w:rFonts w:ascii="微軟正黑體" w:eastAsia="微軟正黑體" w:hAnsi="微軟正黑體"/>
          <w:b/>
          <w:sz w:val="32"/>
        </w:rPr>
      </w:pPr>
      <w:r w:rsidRPr="00974476">
        <w:rPr>
          <w:rFonts w:ascii="微軟正黑體" w:eastAsia="微軟正黑體" w:hAnsi="微軟正黑體" w:hint="eastAsia"/>
          <w:b/>
          <w:w w:val="95"/>
          <w:sz w:val="32"/>
        </w:rPr>
        <w:t>衛生福利部補助 112</w:t>
      </w:r>
      <w:r w:rsidRPr="00974476">
        <w:rPr>
          <w:rFonts w:ascii="微軟正黑體" w:eastAsia="微軟正黑體" w:hAnsi="微軟正黑體" w:hint="eastAsia"/>
          <w:b/>
          <w:spacing w:val="84"/>
          <w:sz w:val="32"/>
        </w:rPr>
        <w:t xml:space="preserve"> </w:t>
      </w:r>
      <w:r w:rsidRPr="00974476">
        <w:rPr>
          <w:rFonts w:ascii="微軟正黑體" w:eastAsia="微軟正黑體" w:hAnsi="微軟正黑體" w:hint="eastAsia"/>
          <w:b/>
          <w:w w:val="95"/>
          <w:sz w:val="32"/>
        </w:rPr>
        <w:t>年度原住民族及離島地區部落社區健康營造中</w:t>
      </w:r>
      <w:r w:rsidRPr="00974476">
        <w:rPr>
          <w:rFonts w:ascii="微軟正黑體" w:eastAsia="微軟正黑體" w:hAnsi="微軟正黑體" w:hint="eastAsia"/>
          <w:b/>
          <w:sz w:val="32"/>
        </w:rPr>
        <w:t>心計畫經費編列表</w:t>
      </w:r>
    </w:p>
    <w:p w14:paraId="05E45A93" w14:textId="77777777" w:rsidR="00007F82" w:rsidRPr="00974476" w:rsidRDefault="00000000">
      <w:pPr>
        <w:spacing w:after="46" w:line="315" w:lineRule="exact"/>
        <w:ind w:right="1035"/>
        <w:jc w:val="right"/>
        <w:rPr>
          <w:rFonts w:ascii="微軟正黑體" w:eastAsia="微軟正黑體" w:hAnsi="微軟正黑體"/>
          <w:b/>
        </w:rPr>
      </w:pPr>
      <w:r w:rsidRPr="00974476">
        <w:rPr>
          <w:rFonts w:ascii="微軟正黑體" w:eastAsia="微軟正黑體" w:hAnsi="微軟正黑體" w:hint="eastAsia"/>
          <w:b/>
        </w:rPr>
        <w:t>單位：元</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1414"/>
        <w:gridCol w:w="1134"/>
        <w:gridCol w:w="1376"/>
        <w:gridCol w:w="1463"/>
        <w:gridCol w:w="2819"/>
      </w:tblGrid>
      <w:tr w:rsidR="00007F82" w:rsidRPr="00974476" w14:paraId="21DEB81D" w14:textId="77777777">
        <w:trPr>
          <w:trHeight w:val="410"/>
        </w:trPr>
        <w:tc>
          <w:tcPr>
            <w:tcW w:w="1280" w:type="dxa"/>
            <w:vMerge w:val="restart"/>
            <w:shd w:val="clear" w:color="auto" w:fill="D9D9D9"/>
          </w:tcPr>
          <w:p w14:paraId="24737C2A" w14:textId="77777777" w:rsidR="00007F82" w:rsidRPr="00974476" w:rsidRDefault="00000000">
            <w:pPr>
              <w:pStyle w:val="TableParagraph"/>
              <w:spacing w:before="107"/>
              <w:ind w:left="398"/>
              <w:rPr>
                <w:rFonts w:ascii="微軟正黑體" w:eastAsia="微軟正黑體" w:hAnsi="微軟正黑體"/>
                <w:b/>
                <w:sz w:val="24"/>
              </w:rPr>
            </w:pPr>
            <w:r w:rsidRPr="00974476">
              <w:rPr>
                <w:rFonts w:ascii="微軟正黑體" w:eastAsia="微軟正黑體" w:hAnsi="微軟正黑體" w:hint="eastAsia"/>
                <w:b/>
                <w:sz w:val="24"/>
              </w:rPr>
              <w:t>項目</w:t>
            </w:r>
          </w:p>
        </w:tc>
        <w:tc>
          <w:tcPr>
            <w:tcW w:w="2548" w:type="dxa"/>
            <w:gridSpan w:val="2"/>
            <w:shd w:val="clear" w:color="auto" w:fill="D9D9D9"/>
          </w:tcPr>
          <w:p w14:paraId="7D6F2B06" w14:textId="77777777" w:rsidR="00007F82" w:rsidRPr="00974476" w:rsidRDefault="00000000">
            <w:pPr>
              <w:pStyle w:val="TableParagraph"/>
              <w:spacing w:line="390" w:lineRule="exact"/>
              <w:ind w:left="431"/>
              <w:rPr>
                <w:rFonts w:ascii="微軟正黑體" w:eastAsia="微軟正黑體" w:hAnsi="微軟正黑體"/>
                <w:b/>
                <w:sz w:val="24"/>
              </w:rPr>
            </w:pPr>
            <w:r w:rsidRPr="00974476">
              <w:rPr>
                <w:rFonts w:ascii="微軟正黑體" w:eastAsia="微軟正黑體" w:hAnsi="微軟正黑體" w:hint="eastAsia"/>
                <w:b/>
                <w:sz w:val="24"/>
              </w:rPr>
              <w:t>○○○社區團體</w:t>
            </w:r>
          </w:p>
        </w:tc>
        <w:tc>
          <w:tcPr>
            <w:tcW w:w="1376" w:type="dxa"/>
            <w:vMerge w:val="restart"/>
            <w:shd w:val="clear" w:color="auto" w:fill="D9D9D9"/>
          </w:tcPr>
          <w:p w14:paraId="2CD2883B" w14:textId="77777777" w:rsidR="00007F82" w:rsidRPr="00974476" w:rsidRDefault="00000000">
            <w:pPr>
              <w:pStyle w:val="TableParagraph"/>
              <w:spacing w:before="44" w:line="170" w:lineRule="auto"/>
              <w:ind w:left="327" w:right="77" w:hanging="243"/>
              <w:rPr>
                <w:rFonts w:ascii="微軟正黑體" w:eastAsia="微軟正黑體" w:hAnsi="微軟正黑體"/>
                <w:b/>
                <w:sz w:val="24"/>
              </w:rPr>
            </w:pPr>
            <w:r w:rsidRPr="00974476">
              <w:rPr>
                <w:rFonts w:ascii="微軟正黑體" w:eastAsia="微軟正黑體" w:hAnsi="微軟正黑體" w:hint="eastAsia"/>
                <w:b/>
                <w:spacing w:val="-1"/>
                <w:sz w:val="24"/>
              </w:rPr>
              <w:t>本部核定補</w:t>
            </w:r>
            <w:r w:rsidRPr="00974476">
              <w:rPr>
                <w:rFonts w:ascii="微軟正黑體" w:eastAsia="微軟正黑體" w:hAnsi="微軟正黑體" w:hint="eastAsia"/>
                <w:b/>
                <w:sz w:val="24"/>
              </w:rPr>
              <w:t>助經費</w:t>
            </w:r>
          </w:p>
        </w:tc>
        <w:tc>
          <w:tcPr>
            <w:tcW w:w="1463" w:type="dxa"/>
            <w:vMerge w:val="restart"/>
            <w:shd w:val="clear" w:color="auto" w:fill="D9D9D9"/>
          </w:tcPr>
          <w:p w14:paraId="23C10D70" w14:textId="77777777" w:rsidR="00007F82" w:rsidRPr="00974476" w:rsidRDefault="00000000">
            <w:pPr>
              <w:pStyle w:val="TableParagraph"/>
              <w:spacing w:before="107"/>
              <w:ind w:left="127"/>
              <w:rPr>
                <w:rFonts w:ascii="微軟正黑體" w:eastAsia="微軟正黑體" w:hAnsi="微軟正黑體"/>
                <w:b/>
                <w:sz w:val="24"/>
              </w:rPr>
            </w:pPr>
            <w:r w:rsidRPr="00974476">
              <w:rPr>
                <w:rFonts w:ascii="微軟正黑體" w:eastAsia="微軟正黑體" w:hAnsi="微軟正黑體" w:hint="eastAsia"/>
                <w:b/>
                <w:sz w:val="24"/>
              </w:rPr>
              <w:t>地方自籌款</w:t>
            </w:r>
          </w:p>
        </w:tc>
        <w:tc>
          <w:tcPr>
            <w:tcW w:w="2819" w:type="dxa"/>
            <w:vMerge w:val="restart"/>
            <w:shd w:val="clear" w:color="auto" w:fill="D9D9D9"/>
          </w:tcPr>
          <w:p w14:paraId="402D3889" w14:textId="77777777" w:rsidR="00007F82" w:rsidRPr="00974476" w:rsidRDefault="00000000">
            <w:pPr>
              <w:pStyle w:val="TableParagraph"/>
              <w:spacing w:before="107"/>
              <w:ind w:left="1145" w:right="1144"/>
              <w:jc w:val="center"/>
              <w:rPr>
                <w:rFonts w:ascii="微軟正黑體" w:eastAsia="微軟正黑體" w:hAnsi="微軟正黑體"/>
                <w:b/>
                <w:sz w:val="24"/>
              </w:rPr>
            </w:pPr>
            <w:r w:rsidRPr="00974476">
              <w:rPr>
                <w:rFonts w:ascii="微軟正黑體" w:eastAsia="微軟正黑體" w:hAnsi="微軟正黑體" w:hint="eastAsia"/>
                <w:b/>
                <w:sz w:val="24"/>
              </w:rPr>
              <w:t>說明</w:t>
            </w:r>
          </w:p>
        </w:tc>
      </w:tr>
      <w:tr w:rsidR="00007F82" w:rsidRPr="00974476" w14:paraId="4FE3EB93" w14:textId="77777777">
        <w:trPr>
          <w:trHeight w:val="287"/>
        </w:trPr>
        <w:tc>
          <w:tcPr>
            <w:tcW w:w="1280" w:type="dxa"/>
            <w:vMerge/>
            <w:tcBorders>
              <w:top w:val="nil"/>
            </w:tcBorders>
            <w:shd w:val="clear" w:color="auto" w:fill="D9D9D9"/>
          </w:tcPr>
          <w:p w14:paraId="7849E9ED" w14:textId="77777777" w:rsidR="00007F82" w:rsidRPr="00974476" w:rsidRDefault="00007F82">
            <w:pPr>
              <w:rPr>
                <w:rFonts w:ascii="微軟正黑體" w:eastAsia="微軟正黑體" w:hAnsi="微軟正黑體"/>
                <w:sz w:val="2"/>
                <w:szCs w:val="2"/>
              </w:rPr>
            </w:pPr>
          </w:p>
        </w:tc>
        <w:tc>
          <w:tcPr>
            <w:tcW w:w="1414" w:type="dxa"/>
            <w:shd w:val="clear" w:color="auto" w:fill="D9D9D9"/>
          </w:tcPr>
          <w:p w14:paraId="46A02E8B" w14:textId="77777777" w:rsidR="00007F82" w:rsidRPr="00974476" w:rsidRDefault="00000000">
            <w:pPr>
              <w:pStyle w:val="TableParagraph"/>
              <w:spacing w:line="268" w:lineRule="exact"/>
              <w:ind w:left="157"/>
              <w:rPr>
                <w:rFonts w:ascii="微軟正黑體" w:eastAsia="微軟正黑體" w:hAnsi="微軟正黑體"/>
              </w:rPr>
            </w:pPr>
            <w:r w:rsidRPr="00974476">
              <w:rPr>
                <w:rFonts w:ascii="微軟正黑體" w:eastAsia="微軟正黑體" w:hAnsi="微軟正黑體"/>
              </w:rPr>
              <w:t>計畫總經費</w:t>
            </w:r>
          </w:p>
        </w:tc>
        <w:tc>
          <w:tcPr>
            <w:tcW w:w="1134" w:type="dxa"/>
            <w:shd w:val="clear" w:color="auto" w:fill="D9D9D9"/>
          </w:tcPr>
          <w:p w14:paraId="0A2677AC" w14:textId="77777777" w:rsidR="00007F82" w:rsidRPr="00974476" w:rsidRDefault="00000000">
            <w:pPr>
              <w:pStyle w:val="TableParagraph"/>
              <w:spacing w:line="268" w:lineRule="exact"/>
              <w:ind w:left="129"/>
              <w:rPr>
                <w:rFonts w:ascii="微軟正黑體" w:eastAsia="微軟正黑體" w:hAnsi="微軟正黑體"/>
              </w:rPr>
            </w:pPr>
            <w:r w:rsidRPr="00974476">
              <w:rPr>
                <w:rFonts w:ascii="微軟正黑體" w:eastAsia="微軟正黑體" w:hAnsi="微軟正黑體"/>
              </w:rPr>
              <w:t>申請補助</w:t>
            </w:r>
          </w:p>
        </w:tc>
        <w:tc>
          <w:tcPr>
            <w:tcW w:w="1376" w:type="dxa"/>
            <w:vMerge/>
            <w:tcBorders>
              <w:top w:val="nil"/>
            </w:tcBorders>
            <w:shd w:val="clear" w:color="auto" w:fill="D9D9D9"/>
          </w:tcPr>
          <w:p w14:paraId="00C9A78D" w14:textId="77777777" w:rsidR="00007F82" w:rsidRPr="00974476" w:rsidRDefault="00007F82">
            <w:pPr>
              <w:rPr>
                <w:rFonts w:ascii="微軟正黑體" w:eastAsia="微軟正黑體" w:hAnsi="微軟正黑體"/>
                <w:sz w:val="2"/>
                <w:szCs w:val="2"/>
              </w:rPr>
            </w:pPr>
          </w:p>
        </w:tc>
        <w:tc>
          <w:tcPr>
            <w:tcW w:w="1463" w:type="dxa"/>
            <w:vMerge/>
            <w:tcBorders>
              <w:top w:val="nil"/>
            </w:tcBorders>
            <w:shd w:val="clear" w:color="auto" w:fill="D9D9D9"/>
          </w:tcPr>
          <w:p w14:paraId="532D8A30" w14:textId="77777777" w:rsidR="00007F82" w:rsidRPr="00974476" w:rsidRDefault="00007F82">
            <w:pPr>
              <w:rPr>
                <w:rFonts w:ascii="微軟正黑體" w:eastAsia="微軟正黑體" w:hAnsi="微軟正黑體"/>
                <w:sz w:val="2"/>
                <w:szCs w:val="2"/>
              </w:rPr>
            </w:pPr>
          </w:p>
        </w:tc>
        <w:tc>
          <w:tcPr>
            <w:tcW w:w="2819" w:type="dxa"/>
            <w:vMerge/>
            <w:tcBorders>
              <w:top w:val="nil"/>
            </w:tcBorders>
            <w:shd w:val="clear" w:color="auto" w:fill="D9D9D9"/>
          </w:tcPr>
          <w:p w14:paraId="151B3599" w14:textId="77777777" w:rsidR="00007F82" w:rsidRPr="00974476" w:rsidRDefault="00007F82">
            <w:pPr>
              <w:rPr>
                <w:rFonts w:ascii="微軟正黑體" w:eastAsia="微軟正黑體" w:hAnsi="微軟正黑體"/>
                <w:sz w:val="2"/>
                <w:szCs w:val="2"/>
              </w:rPr>
            </w:pPr>
          </w:p>
        </w:tc>
      </w:tr>
      <w:tr w:rsidR="00007F82" w:rsidRPr="00974476" w14:paraId="78066F8C" w14:textId="77777777">
        <w:trPr>
          <w:trHeight w:val="1132"/>
        </w:trPr>
        <w:tc>
          <w:tcPr>
            <w:tcW w:w="1280" w:type="dxa"/>
          </w:tcPr>
          <w:p w14:paraId="75D13AB2" w14:textId="77777777" w:rsidR="00007F82" w:rsidRPr="00974476" w:rsidRDefault="00007F82">
            <w:pPr>
              <w:pStyle w:val="TableParagraph"/>
              <w:spacing w:before="11"/>
              <w:rPr>
                <w:rFonts w:ascii="微軟正黑體" w:eastAsia="微軟正黑體" w:hAnsi="微軟正黑體"/>
                <w:b/>
                <w:sz w:val="18"/>
              </w:rPr>
            </w:pPr>
          </w:p>
          <w:p w14:paraId="76C5A5C3"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一、人事費</w:t>
            </w:r>
          </w:p>
        </w:tc>
        <w:tc>
          <w:tcPr>
            <w:tcW w:w="1414" w:type="dxa"/>
          </w:tcPr>
          <w:p w14:paraId="177527A6" w14:textId="77777777" w:rsidR="00007F82" w:rsidRPr="00974476" w:rsidRDefault="00007F82">
            <w:pPr>
              <w:pStyle w:val="TableParagraph"/>
              <w:rPr>
                <w:rFonts w:ascii="微軟正黑體" w:eastAsia="微軟正黑體" w:hAnsi="微軟正黑體"/>
                <w:sz w:val="20"/>
              </w:rPr>
            </w:pPr>
          </w:p>
        </w:tc>
        <w:tc>
          <w:tcPr>
            <w:tcW w:w="1134" w:type="dxa"/>
          </w:tcPr>
          <w:p w14:paraId="047EBDE3" w14:textId="77777777" w:rsidR="00007F82" w:rsidRPr="00974476" w:rsidRDefault="00007F82">
            <w:pPr>
              <w:pStyle w:val="TableParagraph"/>
              <w:rPr>
                <w:rFonts w:ascii="微軟正黑體" w:eastAsia="微軟正黑體" w:hAnsi="微軟正黑體"/>
                <w:sz w:val="20"/>
              </w:rPr>
            </w:pPr>
          </w:p>
        </w:tc>
        <w:tc>
          <w:tcPr>
            <w:tcW w:w="1376" w:type="dxa"/>
          </w:tcPr>
          <w:p w14:paraId="0D4751E2" w14:textId="77777777" w:rsidR="00007F82" w:rsidRPr="00974476" w:rsidRDefault="00007F82">
            <w:pPr>
              <w:pStyle w:val="TableParagraph"/>
              <w:rPr>
                <w:rFonts w:ascii="微軟正黑體" w:eastAsia="微軟正黑體" w:hAnsi="微軟正黑體"/>
                <w:sz w:val="20"/>
              </w:rPr>
            </w:pPr>
          </w:p>
        </w:tc>
        <w:tc>
          <w:tcPr>
            <w:tcW w:w="1463" w:type="dxa"/>
          </w:tcPr>
          <w:p w14:paraId="041D0939" w14:textId="77777777" w:rsidR="00007F82" w:rsidRPr="00974476" w:rsidRDefault="00007F82">
            <w:pPr>
              <w:pStyle w:val="TableParagraph"/>
              <w:rPr>
                <w:rFonts w:ascii="微軟正黑體" w:eastAsia="微軟正黑體" w:hAnsi="微軟正黑體"/>
                <w:sz w:val="20"/>
              </w:rPr>
            </w:pPr>
          </w:p>
        </w:tc>
        <w:tc>
          <w:tcPr>
            <w:tcW w:w="2819" w:type="dxa"/>
          </w:tcPr>
          <w:p w14:paraId="68F77312" w14:textId="77777777" w:rsidR="00007F82" w:rsidRPr="00974476" w:rsidRDefault="00000000">
            <w:pPr>
              <w:pStyle w:val="TableParagraph"/>
              <w:spacing w:before="48" w:line="170" w:lineRule="auto"/>
              <w:ind w:left="25" w:right="7"/>
              <w:jc w:val="both"/>
              <w:rPr>
                <w:rFonts w:ascii="微軟正黑體" w:eastAsia="微軟正黑體" w:hAnsi="微軟正黑體"/>
                <w:sz w:val="20"/>
              </w:rPr>
            </w:pPr>
            <w:r w:rsidRPr="00974476">
              <w:rPr>
                <w:rFonts w:ascii="微軟正黑體" w:eastAsia="微軟正黑體" w:hAnsi="微軟正黑體"/>
                <w:spacing w:val="-3"/>
                <w:sz w:val="20"/>
              </w:rPr>
              <w:t>人事費占總經費之比例，以不超過百分之五十為原則，但有特殊</w:t>
            </w:r>
            <w:r w:rsidRPr="00974476">
              <w:rPr>
                <w:rFonts w:ascii="微軟正黑體" w:eastAsia="微軟正黑體" w:hAnsi="微軟正黑體"/>
                <w:spacing w:val="12"/>
                <w:sz w:val="20"/>
              </w:rPr>
              <w:t>需要者，得經各機關首長同意</w:t>
            </w:r>
            <w:r w:rsidRPr="00974476">
              <w:rPr>
                <w:rFonts w:ascii="微軟正黑體" w:eastAsia="微軟正黑體" w:hAnsi="微軟正黑體"/>
                <w:sz w:val="20"/>
              </w:rPr>
              <w:t>後，不在此限。</w:t>
            </w:r>
          </w:p>
        </w:tc>
      </w:tr>
      <w:tr w:rsidR="00007F82" w:rsidRPr="00974476" w14:paraId="029B0F63" w14:textId="77777777">
        <w:trPr>
          <w:trHeight w:val="1300"/>
        </w:trPr>
        <w:tc>
          <w:tcPr>
            <w:tcW w:w="1280" w:type="dxa"/>
          </w:tcPr>
          <w:p w14:paraId="29F25149" w14:textId="77777777" w:rsidR="00007F82" w:rsidRPr="00974476" w:rsidRDefault="00007F82">
            <w:pPr>
              <w:pStyle w:val="TableParagraph"/>
              <w:rPr>
                <w:rFonts w:ascii="微軟正黑體" w:eastAsia="微軟正黑體" w:hAnsi="微軟正黑體"/>
                <w:b/>
                <w:sz w:val="20"/>
              </w:rPr>
            </w:pPr>
          </w:p>
          <w:p w14:paraId="50252813" w14:textId="77777777" w:rsidR="00007F82" w:rsidRPr="00974476" w:rsidRDefault="00000000">
            <w:pPr>
              <w:pStyle w:val="TableParagraph"/>
              <w:spacing w:line="170" w:lineRule="auto"/>
              <w:ind w:left="28" w:right="356"/>
              <w:rPr>
                <w:rFonts w:ascii="微軟正黑體" w:eastAsia="微軟正黑體" w:hAnsi="微軟正黑體"/>
              </w:rPr>
            </w:pPr>
            <w:r w:rsidRPr="00974476">
              <w:rPr>
                <w:rFonts w:ascii="微軟正黑體" w:eastAsia="微軟正黑體" w:hAnsi="微軟正黑體"/>
                <w:spacing w:val="-1"/>
              </w:rPr>
              <w:t>研究助理</w:t>
            </w:r>
            <w:r w:rsidRPr="00974476">
              <w:rPr>
                <w:rFonts w:ascii="微軟正黑體" w:eastAsia="微軟正黑體" w:hAnsi="微軟正黑體"/>
              </w:rPr>
              <w:t>薪資</w:t>
            </w:r>
          </w:p>
        </w:tc>
        <w:tc>
          <w:tcPr>
            <w:tcW w:w="1414" w:type="dxa"/>
          </w:tcPr>
          <w:p w14:paraId="3C7F307A" w14:textId="77777777" w:rsidR="00007F82" w:rsidRPr="00974476" w:rsidRDefault="00007F82">
            <w:pPr>
              <w:pStyle w:val="TableParagraph"/>
              <w:rPr>
                <w:rFonts w:ascii="微軟正黑體" w:eastAsia="微軟正黑體" w:hAnsi="微軟正黑體"/>
                <w:sz w:val="20"/>
              </w:rPr>
            </w:pPr>
          </w:p>
        </w:tc>
        <w:tc>
          <w:tcPr>
            <w:tcW w:w="1134" w:type="dxa"/>
          </w:tcPr>
          <w:p w14:paraId="76738E69" w14:textId="77777777" w:rsidR="00007F82" w:rsidRPr="00974476" w:rsidRDefault="00007F82">
            <w:pPr>
              <w:pStyle w:val="TableParagraph"/>
              <w:rPr>
                <w:rFonts w:ascii="微軟正黑體" w:eastAsia="微軟正黑體" w:hAnsi="微軟正黑體"/>
                <w:sz w:val="20"/>
              </w:rPr>
            </w:pPr>
          </w:p>
        </w:tc>
        <w:tc>
          <w:tcPr>
            <w:tcW w:w="1376" w:type="dxa"/>
          </w:tcPr>
          <w:p w14:paraId="4A2B4708" w14:textId="77777777" w:rsidR="00007F82" w:rsidRPr="00974476" w:rsidRDefault="00007F82">
            <w:pPr>
              <w:pStyle w:val="TableParagraph"/>
              <w:rPr>
                <w:rFonts w:ascii="微軟正黑體" w:eastAsia="微軟正黑體" w:hAnsi="微軟正黑體"/>
                <w:sz w:val="20"/>
              </w:rPr>
            </w:pPr>
          </w:p>
        </w:tc>
        <w:tc>
          <w:tcPr>
            <w:tcW w:w="1463" w:type="dxa"/>
          </w:tcPr>
          <w:p w14:paraId="7950E587" w14:textId="77777777" w:rsidR="00007F82" w:rsidRPr="00974476" w:rsidRDefault="00007F82">
            <w:pPr>
              <w:pStyle w:val="TableParagraph"/>
              <w:rPr>
                <w:rFonts w:ascii="微軟正黑體" w:eastAsia="微軟正黑體" w:hAnsi="微軟正黑體"/>
                <w:sz w:val="20"/>
              </w:rPr>
            </w:pPr>
          </w:p>
        </w:tc>
        <w:tc>
          <w:tcPr>
            <w:tcW w:w="2819" w:type="dxa"/>
          </w:tcPr>
          <w:p w14:paraId="2F827444" w14:textId="77777777" w:rsidR="00007F82" w:rsidRPr="00974476" w:rsidRDefault="00000000">
            <w:pPr>
              <w:pStyle w:val="TableParagraph"/>
              <w:spacing w:before="3" w:line="170" w:lineRule="auto"/>
              <w:ind w:left="25" w:right="-29"/>
              <w:jc w:val="both"/>
              <w:rPr>
                <w:rFonts w:ascii="微軟正黑體" w:eastAsia="微軟正黑體" w:hAnsi="微軟正黑體"/>
                <w:sz w:val="20"/>
              </w:rPr>
            </w:pPr>
            <w:r w:rsidRPr="00974476">
              <w:rPr>
                <w:rFonts w:ascii="微軟正黑體" w:eastAsia="微軟正黑體" w:hAnsi="微軟正黑體"/>
                <w:spacing w:val="-1"/>
                <w:sz w:val="20"/>
              </w:rPr>
              <w:t>依照「衛生</w:t>
            </w:r>
            <w:proofErr w:type="gramStart"/>
            <w:r w:rsidRPr="00974476">
              <w:rPr>
                <w:rFonts w:ascii="微軟正黑體" w:eastAsia="微軟正黑體" w:hAnsi="微軟正黑體"/>
                <w:spacing w:val="-1"/>
                <w:sz w:val="20"/>
              </w:rPr>
              <w:t>福利部及所屬</w:t>
            </w:r>
            <w:proofErr w:type="gramEnd"/>
            <w:r w:rsidRPr="00974476">
              <w:rPr>
                <w:rFonts w:ascii="微軟正黑體" w:eastAsia="微軟正黑體" w:hAnsi="微軟正黑體"/>
                <w:spacing w:val="-1"/>
                <w:sz w:val="20"/>
              </w:rPr>
              <w:t>機關研</w:t>
            </w:r>
            <w:r w:rsidRPr="00974476">
              <w:rPr>
                <w:rFonts w:ascii="微軟正黑體" w:eastAsia="微軟正黑體" w:hAnsi="微軟正黑體"/>
                <w:spacing w:val="13"/>
                <w:sz w:val="20"/>
              </w:rPr>
              <w:t>究計畫助理人員工作酬金支給</w:t>
            </w:r>
            <w:r w:rsidRPr="00974476">
              <w:rPr>
                <w:rFonts w:ascii="微軟正黑體" w:eastAsia="微軟正黑體" w:hAnsi="微軟正黑體"/>
                <w:w w:val="95"/>
                <w:sz w:val="20"/>
              </w:rPr>
              <w:t>基準表」編列，包含年終獎金。</w:t>
            </w:r>
            <w:r w:rsidRPr="00974476">
              <w:rPr>
                <w:rFonts w:ascii="微軟正黑體" w:eastAsia="微軟正黑體" w:hAnsi="微軟正黑體"/>
                <w:spacing w:val="-1"/>
                <w:sz w:val="20"/>
              </w:rPr>
              <w:t>計算方式：底薪</w:t>
            </w:r>
            <w:r w:rsidRPr="00974476">
              <w:rPr>
                <w:rFonts w:ascii="微軟正黑體" w:eastAsia="微軟正黑體" w:hAnsi="微軟正黑體" w:hint="eastAsia"/>
                <w:sz w:val="20"/>
              </w:rPr>
              <w:t>*</w:t>
            </w:r>
            <w:r w:rsidRPr="00974476">
              <w:rPr>
                <w:rFonts w:ascii="微軟正黑體" w:eastAsia="微軟正黑體" w:hAnsi="微軟正黑體"/>
                <w:sz w:val="20"/>
              </w:rPr>
              <w:t>核給月份</w:t>
            </w:r>
            <w:r w:rsidRPr="00974476">
              <w:rPr>
                <w:rFonts w:ascii="微軟正黑體" w:eastAsia="微軟正黑體" w:hAnsi="微軟正黑體" w:hint="eastAsia"/>
                <w:sz w:val="20"/>
              </w:rPr>
              <w:t>(</w:t>
            </w:r>
            <w:r w:rsidRPr="00974476">
              <w:rPr>
                <w:rFonts w:ascii="微軟正黑體" w:eastAsia="微軟正黑體" w:hAnsi="微軟正黑體"/>
                <w:sz w:val="20"/>
              </w:rPr>
              <w:t>最高</w:t>
            </w:r>
          </w:p>
          <w:p w14:paraId="3AB310DF" w14:textId="77777777" w:rsidR="00007F82" w:rsidRPr="00974476" w:rsidRDefault="00000000">
            <w:pPr>
              <w:pStyle w:val="TableParagraph"/>
              <w:spacing w:line="243" w:lineRule="exact"/>
              <w:ind w:left="25"/>
              <w:jc w:val="both"/>
              <w:rPr>
                <w:rFonts w:ascii="微軟正黑體" w:eastAsia="微軟正黑體" w:hAnsi="微軟正黑體"/>
                <w:sz w:val="20"/>
              </w:rPr>
            </w:pPr>
            <w:r w:rsidRPr="00974476">
              <w:rPr>
                <w:rFonts w:ascii="微軟正黑體" w:eastAsia="微軟正黑體" w:hAnsi="微軟正黑體" w:hint="eastAsia"/>
                <w:w w:val="95"/>
                <w:sz w:val="20"/>
              </w:rPr>
              <w:t>1.5</w:t>
            </w:r>
            <w:r w:rsidRPr="00974476">
              <w:rPr>
                <w:rFonts w:ascii="微軟正黑體" w:eastAsia="微軟正黑體" w:hAnsi="微軟正黑體" w:hint="eastAsia"/>
                <w:spacing w:val="6"/>
                <w:w w:val="95"/>
                <w:sz w:val="20"/>
              </w:rPr>
              <w:t xml:space="preserve"> </w:t>
            </w:r>
            <w:proofErr w:type="gramStart"/>
            <w:r w:rsidRPr="00974476">
              <w:rPr>
                <w:rFonts w:ascii="微軟正黑體" w:eastAsia="微軟正黑體" w:hAnsi="微軟正黑體"/>
                <w:w w:val="95"/>
                <w:sz w:val="20"/>
              </w:rPr>
              <w:t>個</w:t>
            </w:r>
            <w:proofErr w:type="gramEnd"/>
            <w:r w:rsidRPr="00974476">
              <w:rPr>
                <w:rFonts w:ascii="微軟正黑體" w:eastAsia="微軟正黑體" w:hAnsi="微軟正黑體"/>
                <w:w w:val="95"/>
                <w:sz w:val="20"/>
              </w:rPr>
              <w:t>月</w:t>
            </w:r>
            <w:r w:rsidRPr="00974476">
              <w:rPr>
                <w:rFonts w:ascii="微軟正黑體" w:eastAsia="微軟正黑體" w:hAnsi="微軟正黑體" w:hint="eastAsia"/>
                <w:w w:val="95"/>
                <w:sz w:val="20"/>
              </w:rPr>
              <w:t>)*</w:t>
            </w:r>
            <w:r w:rsidRPr="00974476">
              <w:rPr>
                <w:rFonts w:ascii="微軟正黑體" w:eastAsia="微軟正黑體" w:hAnsi="微軟正黑體"/>
                <w:w w:val="95"/>
                <w:sz w:val="20"/>
              </w:rPr>
              <w:t>實際工作月數</w:t>
            </w:r>
            <w:r w:rsidRPr="00974476">
              <w:rPr>
                <w:rFonts w:ascii="微軟正黑體" w:eastAsia="微軟正黑體" w:hAnsi="微軟正黑體" w:hint="eastAsia"/>
                <w:w w:val="95"/>
                <w:sz w:val="20"/>
              </w:rPr>
              <w:t>/12</w:t>
            </w:r>
          </w:p>
        </w:tc>
      </w:tr>
      <w:tr w:rsidR="00007F82" w:rsidRPr="00974476" w14:paraId="6FD04215" w14:textId="77777777">
        <w:trPr>
          <w:trHeight w:val="1300"/>
        </w:trPr>
        <w:tc>
          <w:tcPr>
            <w:tcW w:w="1280" w:type="dxa"/>
          </w:tcPr>
          <w:p w14:paraId="11A9EA50" w14:textId="77777777" w:rsidR="00007F82" w:rsidRPr="00974476" w:rsidRDefault="00007F82">
            <w:pPr>
              <w:pStyle w:val="TableParagraph"/>
              <w:spacing w:before="5"/>
              <w:rPr>
                <w:rFonts w:ascii="微軟正黑體" w:eastAsia="微軟正黑體" w:hAnsi="微軟正黑體"/>
                <w:b/>
                <w:sz w:val="23"/>
              </w:rPr>
            </w:pPr>
          </w:p>
          <w:p w14:paraId="3E8EAC06"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勞保費</w:t>
            </w:r>
          </w:p>
        </w:tc>
        <w:tc>
          <w:tcPr>
            <w:tcW w:w="1414" w:type="dxa"/>
          </w:tcPr>
          <w:p w14:paraId="026A2C10" w14:textId="77777777" w:rsidR="00007F82" w:rsidRPr="00974476" w:rsidRDefault="00007F82">
            <w:pPr>
              <w:pStyle w:val="TableParagraph"/>
              <w:rPr>
                <w:rFonts w:ascii="微軟正黑體" w:eastAsia="微軟正黑體" w:hAnsi="微軟正黑體"/>
                <w:sz w:val="20"/>
              </w:rPr>
            </w:pPr>
          </w:p>
        </w:tc>
        <w:tc>
          <w:tcPr>
            <w:tcW w:w="1134" w:type="dxa"/>
          </w:tcPr>
          <w:p w14:paraId="3E291909" w14:textId="77777777" w:rsidR="00007F82" w:rsidRPr="00974476" w:rsidRDefault="00007F82">
            <w:pPr>
              <w:pStyle w:val="TableParagraph"/>
              <w:rPr>
                <w:rFonts w:ascii="微軟正黑體" w:eastAsia="微軟正黑體" w:hAnsi="微軟正黑體"/>
                <w:sz w:val="20"/>
              </w:rPr>
            </w:pPr>
          </w:p>
        </w:tc>
        <w:tc>
          <w:tcPr>
            <w:tcW w:w="1376" w:type="dxa"/>
          </w:tcPr>
          <w:p w14:paraId="49B24317" w14:textId="77777777" w:rsidR="00007F82" w:rsidRPr="00974476" w:rsidRDefault="00007F82">
            <w:pPr>
              <w:pStyle w:val="TableParagraph"/>
              <w:rPr>
                <w:rFonts w:ascii="微軟正黑體" w:eastAsia="微軟正黑體" w:hAnsi="微軟正黑體"/>
                <w:sz w:val="20"/>
              </w:rPr>
            </w:pPr>
          </w:p>
        </w:tc>
        <w:tc>
          <w:tcPr>
            <w:tcW w:w="1463" w:type="dxa"/>
          </w:tcPr>
          <w:p w14:paraId="56C4AB83" w14:textId="77777777" w:rsidR="00007F82" w:rsidRPr="00974476" w:rsidRDefault="00007F82">
            <w:pPr>
              <w:pStyle w:val="TableParagraph"/>
              <w:rPr>
                <w:rFonts w:ascii="微軟正黑體" w:eastAsia="微軟正黑體" w:hAnsi="微軟正黑體"/>
                <w:sz w:val="20"/>
              </w:rPr>
            </w:pPr>
          </w:p>
        </w:tc>
        <w:tc>
          <w:tcPr>
            <w:tcW w:w="2819" w:type="dxa"/>
          </w:tcPr>
          <w:p w14:paraId="51F4987B" w14:textId="77777777" w:rsidR="00007F82" w:rsidRPr="00974476" w:rsidRDefault="00000000">
            <w:pPr>
              <w:pStyle w:val="TableParagraph"/>
              <w:spacing w:before="3" w:line="170" w:lineRule="auto"/>
              <w:ind w:left="25" w:right="7"/>
              <w:jc w:val="both"/>
              <w:rPr>
                <w:rFonts w:ascii="微軟正黑體" w:eastAsia="微軟正黑體" w:hAnsi="微軟正黑體"/>
                <w:b/>
                <w:sz w:val="20"/>
              </w:rPr>
            </w:pPr>
            <w:r w:rsidRPr="00974476">
              <w:rPr>
                <w:rFonts w:ascii="微軟正黑體" w:eastAsia="微軟正黑體" w:hAnsi="微軟正黑體"/>
                <w:spacing w:val="12"/>
                <w:sz w:val="20"/>
              </w:rPr>
              <w:t>依勞工保險條例及全民健康保</w:t>
            </w:r>
            <w:r w:rsidRPr="00974476">
              <w:rPr>
                <w:rFonts w:ascii="微軟正黑體" w:eastAsia="微軟正黑體" w:hAnsi="微軟正黑體"/>
                <w:spacing w:val="-3"/>
                <w:sz w:val="20"/>
              </w:rPr>
              <w:t>險法之規定，編列應由雇主負擔之保險項目</w:t>
            </w:r>
            <w:proofErr w:type="gramStart"/>
            <w:r w:rsidRPr="00974476">
              <w:rPr>
                <w:rFonts w:ascii="微軟正黑體" w:eastAsia="微軟正黑體" w:hAnsi="微軟正黑體"/>
                <w:spacing w:val="-2"/>
                <w:sz w:val="20"/>
              </w:rPr>
              <w:t>（</w:t>
            </w:r>
            <w:proofErr w:type="gramEnd"/>
            <w:r w:rsidRPr="00974476">
              <w:rPr>
                <w:rFonts w:ascii="微軟正黑體" w:eastAsia="微軟正黑體" w:hAnsi="微軟正黑體"/>
                <w:spacing w:val="-2"/>
                <w:sz w:val="20"/>
              </w:rPr>
              <w:t>非依法屬雇主給付</w:t>
            </w:r>
            <w:r w:rsidRPr="00974476">
              <w:rPr>
                <w:rFonts w:ascii="微軟正黑體" w:eastAsia="微軟正黑體" w:hAnsi="微軟正黑體"/>
                <w:spacing w:val="-3"/>
                <w:sz w:val="20"/>
              </w:rPr>
              <w:t>項目不得編列，</w:t>
            </w:r>
            <w:r w:rsidRPr="00974476">
              <w:rPr>
                <w:rFonts w:ascii="微軟正黑體" w:eastAsia="微軟正黑體" w:hAnsi="微軟正黑體" w:hint="eastAsia"/>
                <w:b/>
                <w:spacing w:val="-2"/>
                <w:sz w:val="20"/>
              </w:rPr>
              <w:t>補充保險費則編</w:t>
            </w:r>
          </w:p>
          <w:p w14:paraId="2F8A82FF" w14:textId="77777777" w:rsidR="00007F82" w:rsidRPr="00974476" w:rsidRDefault="00000000">
            <w:pPr>
              <w:pStyle w:val="TableParagraph"/>
              <w:spacing w:line="240" w:lineRule="exact"/>
              <w:ind w:left="25"/>
              <w:rPr>
                <w:rFonts w:ascii="微軟正黑體" w:eastAsia="微軟正黑體" w:hAnsi="微軟正黑體"/>
                <w:sz w:val="20"/>
              </w:rPr>
            </w:pPr>
            <w:r w:rsidRPr="00974476">
              <w:rPr>
                <w:rFonts w:ascii="微軟正黑體" w:eastAsia="微軟正黑體" w:hAnsi="微軟正黑體" w:hint="eastAsia"/>
                <w:b/>
                <w:sz w:val="20"/>
              </w:rPr>
              <w:t>列於管理費</w:t>
            </w:r>
            <w:proofErr w:type="gramStart"/>
            <w:r w:rsidRPr="00974476">
              <w:rPr>
                <w:rFonts w:ascii="微軟正黑體" w:eastAsia="微軟正黑體" w:hAnsi="微軟正黑體"/>
                <w:spacing w:val="-101"/>
                <w:sz w:val="20"/>
              </w:rPr>
              <w:t>）</w:t>
            </w:r>
            <w:proofErr w:type="gramEnd"/>
            <w:r w:rsidRPr="00974476">
              <w:rPr>
                <w:rFonts w:ascii="微軟正黑體" w:eastAsia="微軟正黑體" w:hAnsi="微軟正黑體"/>
                <w:spacing w:val="-101"/>
                <w:sz w:val="20"/>
              </w:rPr>
              <w:t>。</w:t>
            </w:r>
          </w:p>
        </w:tc>
      </w:tr>
      <w:tr w:rsidR="00007F82" w:rsidRPr="00974476" w14:paraId="76CF8240" w14:textId="77777777">
        <w:trPr>
          <w:trHeight w:val="1562"/>
        </w:trPr>
        <w:tc>
          <w:tcPr>
            <w:tcW w:w="1280" w:type="dxa"/>
          </w:tcPr>
          <w:p w14:paraId="23840A7B" w14:textId="77777777" w:rsidR="00007F82" w:rsidRPr="00974476" w:rsidRDefault="00007F82">
            <w:pPr>
              <w:pStyle w:val="TableParagraph"/>
              <w:spacing w:before="6"/>
              <w:rPr>
                <w:rFonts w:ascii="微軟正黑體" w:eastAsia="微軟正黑體" w:hAnsi="微軟正黑體"/>
                <w:b/>
                <w:sz w:val="30"/>
              </w:rPr>
            </w:pPr>
          </w:p>
          <w:p w14:paraId="1B92C510"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健保費</w:t>
            </w:r>
          </w:p>
        </w:tc>
        <w:tc>
          <w:tcPr>
            <w:tcW w:w="1414" w:type="dxa"/>
          </w:tcPr>
          <w:p w14:paraId="689EA903" w14:textId="77777777" w:rsidR="00007F82" w:rsidRPr="00974476" w:rsidRDefault="00007F82">
            <w:pPr>
              <w:pStyle w:val="TableParagraph"/>
              <w:rPr>
                <w:rFonts w:ascii="微軟正黑體" w:eastAsia="微軟正黑體" w:hAnsi="微軟正黑體"/>
                <w:sz w:val="20"/>
              </w:rPr>
            </w:pPr>
          </w:p>
        </w:tc>
        <w:tc>
          <w:tcPr>
            <w:tcW w:w="1134" w:type="dxa"/>
          </w:tcPr>
          <w:p w14:paraId="29C6CCC1" w14:textId="77777777" w:rsidR="00007F82" w:rsidRPr="00974476" w:rsidRDefault="00007F82">
            <w:pPr>
              <w:pStyle w:val="TableParagraph"/>
              <w:rPr>
                <w:rFonts w:ascii="微軟正黑體" w:eastAsia="微軟正黑體" w:hAnsi="微軟正黑體"/>
                <w:sz w:val="20"/>
              </w:rPr>
            </w:pPr>
          </w:p>
        </w:tc>
        <w:tc>
          <w:tcPr>
            <w:tcW w:w="1376" w:type="dxa"/>
          </w:tcPr>
          <w:p w14:paraId="4AA9DAD5" w14:textId="77777777" w:rsidR="00007F82" w:rsidRPr="00974476" w:rsidRDefault="00007F82">
            <w:pPr>
              <w:pStyle w:val="TableParagraph"/>
              <w:rPr>
                <w:rFonts w:ascii="微軟正黑體" w:eastAsia="微軟正黑體" w:hAnsi="微軟正黑體"/>
                <w:sz w:val="20"/>
              </w:rPr>
            </w:pPr>
          </w:p>
        </w:tc>
        <w:tc>
          <w:tcPr>
            <w:tcW w:w="1463" w:type="dxa"/>
          </w:tcPr>
          <w:p w14:paraId="713D0B99" w14:textId="77777777" w:rsidR="00007F82" w:rsidRPr="00974476" w:rsidRDefault="00007F82">
            <w:pPr>
              <w:pStyle w:val="TableParagraph"/>
              <w:rPr>
                <w:rFonts w:ascii="微軟正黑體" w:eastAsia="微軟正黑體" w:hAnsi="微軟正黑體"/>
                <w:sz w:val="20"/>
              </w:rPr>
            </w:pPr>
          </w:p>
        </w:tc>
        <w:tc>
          <w:tcPr>
            <w:tcW w:w="2819" w:type="dxa"/>
          </w:tcPr>
          <w:p w14:paraId="4DF2CDD7" w14:textId="77777777" w:rsidR="00007F82" w:rsidRPr="00974476" w:rsidRDefault="00000000">
            <w:pPr>
              <w:pStyle w:val="TableParagraph"/>
              <w:spacing w:before="5" w:line="170" w:lineRule="auto"/>
              <w:ind w:left="25" w:right="7"/>
              <w:jc w:val="both"/>
              <w:rPr>
                <w:rFonts w:ascii="微軟正黑體" w:eastAsia="微軟正黑體" w:hAnsi="微軟正黑體"/>
                <w:sz w:val="20"/>
              </w:rPr>
            </w:pPr>
            <w:r w:rsidRPr="00974476">
              <w:rPr>
                <w:rFonts w:ascii="微軟正黑體" w:eastAsia="微軟正黑體" w:hAnsi="微軟正黑體"/>
                <w:spacing w:val="12"/>
                <w:sz w:val="20"/>
              </w:rPr>
              <w:t>依勞工保險條例及全民健康保</w:t>
            </w:r>
            <w:r w:rsidRPr="00974476">
              <w:rPr>
                <w:rFonts w:ascii="微軟正黑體" w:eastAsia="微軟正黑體" w:hAnsi="微軟正黑體"/>
                <w:spacing w:val="-3"/>
                <w:sz w:val="20"/>
              </w:rPr>
              <w:t>險法之規定，編列應由雇主負擔之保險項目</w:t>
            </w:r>
            <w:r w:rsidRPr="00974476">
              <w:rPr>
                <w:rFonts w:ascii="微軟正黑體" w:eastAsia="微軟正黑體" w:hAnsi="微軟正黑體"/>
                <w:spacing w:val="-2"/>
                <w:sz w:val="20"/>
              </w:rPr>
              <w:t>（非依法屬雇主給付</w:t>
            </w:r>
            <w:r w:rsidRPr="00974476">
              <w:rPr>
                <w:rFonts w:ascii="微軟正黑體" w:eastAsia="微軟正黑體" w:hAnsi="微軟正黑體"/>
                <w:spacing w:val="-3"/>
                <w:sz w:val="20"/>
              </w:rPr>
              <w:t>項目不得編列，</w:t>
            </w:r>
            <w:r w:rsidRPr="00974476">
              <w:rPr>
                <w:rFonts w:ascii="微軟正黑體" w:eastAsia="微軟正黑體" w:hAnsi="微軟正黑體" w:hint="eastAsia"/>
                <w:b/>
                <w:spacing w:val="-2"/>
                <w:sz w:val="20"/>
              </w:rPr>
              <w:t>補充保險費則編</w:t>
            </w:r>
            <w:r w:rsidRPr="00974476">
              <w:rPr>
                <w:rFonts w:ascii="微軟正黑體" w:eastAsia="微軟正黑體" w:hAnsi="微軟正黑體" w:hint="eastAsia"/>
                <w:b/>
                <w:sz w:val="20"/>
              </w:rPr>
              <w:t>列於管理費</w:t>
            </w:r>
            <w:r w:rsidRPr="00974476">
              <w:rPr>
                <w:rFonts w:ascii="微軟正黑體" w:eastAsia="微軟正黑體" w:hAnsi="微軟正黑體"/>
                <w:spacing w:val="-101"/>
                <w:sz w:val="20"/>
              </w:rPr>
              <w:t>）。</w:t>
            </w:r>
          </w:p>
        </w:tc>
      </w:tr>
      <w:tr w:rsidR="00007F82" w:rsidRPr="00974476" w14:paraId="03CF54DA" w14:textId="77777777">
        <w:trPr>
          <w:trHeight w:val="1041"/>
        </w:trPr>
        <w:tc>
          <w:tcPr>
            <w:tcW w:w="1280" w:type="dxa"/>
          </w:tcPr>
          <w:p w14:paraId="11C4C697" w14:textId="77777777" w:rsidR="00007F82" w:rsidRPr="00974476" w:rsidRDefault="00007F82">
            <w:pPr>
              <w:pStyle w:val="TableParagraph"/>
              <w:spacing w:before="2"/>
              <w:rPr>
                <w:rFonts w:ascii="微軟正黑體" w:eastAsia="微軟正黑體" w:hAnsi="微軟正黑體"/>
                <w:b/>
                <w:sz w:val="16"/>
              </w:rPr>
            </w:pPr>
          </w:p>
          <w:p w14:paraId="450353B7" w14:textId="77777777" w:rsidR="00007F82" w:rsidRPr="00974476" w:rsidRDefault="00000000">
            <w:pPr>
              <w:pStyle w:val="TableParagraph"/>
              <w:spacing w:before="1"/>
              <w:ind w:left="28"/>
              <w:rPr>
                <w:rFonts w:ascii="微軟正黑體" w:eastAsia="微軟正黑體" w:hAnsi="微軟正黑體"/>
              </w:rPr>
            </w:pPr>
            <w:r w:rsidRPr="00974476">
              <w:rPr>
                <w:rFonts w:ascii="微軟正黑體" w:eastAsia="微軟正黑體" w:hAnsi="微軟正黑體"/>
              </w:rPr>
              <w:t>公提退休金</w:t>
            </w:r>
          </w:p>
        </w:tc>
        <w:tc>
          <w:tcPr>
            <w:tcW w:w="1414" w:type="dxa"/>
          </w:tcPr>
          <w:p w14:paraId="2BAF6A8C" w14:textId="77777777" w:rsidR="00007F82" w:rsidRPr="00974476" w:rsidRDefault="00007F82">
            <w:pPr>
              <w:pStyle w:val="TableParagraph"/>
              <w:rPr>
                <w:rFonts w:ascii="微軟正黑體" w:eastAsia="微軟正黑體" w:hAnsi="微軟正黑體"/>
                <w:sz w:val="20"/>
              </w:rPr>
            </w:pPr>
          </w:p>
        </w:tc>
        <w:tc>
          <w:tcPr>
            <w:tcW w:w="1134" w:type="dxa"/>
          </w:tcPr>
          <w:p w14:paraId="03975940" w14:textId="77777777" w:rsidR="00007F82" w:rsidRPr="00974476" w:rsidRDefault="00007F82">
            <w:pPr>
              <w:pStyle w:val="TableParagraph"/>
              <w:rPr>
                <w:rFonts w:ascii="微軟正黑體" w:eastAsia="微軟正黑體" w:hAnsi="微軟正黑體"/>
                <w:sz w:val="20"/>
              </w:rPr>
            </w:pPr>
          </w:p>
        </w:tc>
        <w:tc>
          <w:tcPr>
            <w:tcW w:w="1376" w:type="dxa"/>
          </w:tcPr>
          <w:p w14:paraId="60479E4D" w14:textId="77777777" w:rsidR="00007F82" w:rsidRPr="00974476" w:rsidRDefault="00007F82">
            <w:pPr>
              <w:pStyle w:val="TableParagraph"/>
              <w:rPr>
                <w:rFonts w:ascii="微軟正黑體" w:eastAsia="微軟正黑體" w:hAnsi="微軟正黑體"/>
                <w:sz w:val="20"/>
              </w:rPr>
            </w:pPr>
          </w:p>
        </w:tc>
        <w:tc>
          <w:tcPr>
            <w:tcW w:w="1463" w:type="dxa"/>
          </w:tcPr>
          <w:p w14:paraId="3690D6B3" w14:textId="77777777" w:rsidR="00007F82" w:rsidRPr="00974476" w:rsidRDefault="00007F82">
            <w:pPr>
              <w:pStyle w:val="TableParagraph"/>
              <w:rPr>
                <w:rFonts w:ascii="微軟正黑體" w:eastAsia="微軟正黑體" w:hAnsi="微軟正黑體"/>
                <w:sz w:val="20"/>
              </w:rPr>
            </w:pPr>
          </w:p>
        </w:tc>
        <w:tc>
          <w:tcPr>
            <w:tcW w:w="2819" w:type="dxa"/>
          </w:tcPr>
          <w:p w14:paraId="6D896BFD" w14:textId="77777777" w:rsidR="00007F82" w:rsidRPr="00974476" w:rsidRDefault="00000000">
            <w:pPr>
              <w:pStyle w:val="TableParagraph"/>
              <w:spacing w:line="172" w:lineRule="auto"/>
              <w:ind w:left="25" w:right="19"/>
              <w:rPr>
                <w:rFonts w:ascii="微軟正黑體" w:eastAsia="微軟正黑體" w:hAnsi="微軟正黑體"/>
                <w:sz w:val="20"/>
              </w:rPr>
            </w:pPr>
            <w:r w:rsidRPr="00974476">
              <w:rPr>
                <w:rFonts w:ascii="微軟正黑體" w:eastAsia="微軟正黑體" w:hAnsi="微軟正黑體"/>
                <w:spacing w:val="-3"/>
                <w:sz w:val="20"/>
              </w:rPr>
              <w:t>依「衛生</w:t>
            </w:r>
            <w:proofErr w:type="gramStart"/>
            <w:r w:rsidRPr="00974476">
              <w:rPr>
                <w:rFonts w:ascii="微軟正黑體" w:eastAsia="微軟正黑體" w:hAnsi="微軟正黑體"/>
                <w:spacing w:val="-3"/>
                <w:sz w:val="20"/>
              </w:rPr>
              <w:t>福利部及所屬</w:t>
            </w:r>
            <w:proofErr w:type="gramEnd"/>
            <w:r w:rsidRPr="00974476">
              <w:rPr>
                <w:rFonts w:ascii="微軟正黑體" w:eastAsia="微軟正黑體" w:hAnsi="微軟正黑體"/>
                <w:spacing w:val="-3"/>
                <w:sz w:val="20"/>
              </w:rPr>
              <w:t>機關研究</w:t>
            </w:r>
            <w:r w:rsidRPr="00974476">
              <w:rPr>
                <w:rFonts w:ascii="微軟正黑體" w:eastAsia="微軟正黑體" w:hAnsi="微軟正黑體"/>
                <w:w w:val="95"/>
                <w:sz w:val="20"/>
              </w:rPr>
              <w:t>計畫助理人員約用注意事項」及</w:t>
            </w:r>
          </w:p>
          <w:p w14:paraId="4C00B661" w14:textId="77777777" w:rsidR="00007F82" w:rsidRPr="00974476" w:rsidRDefault="00000000">
            <w:pPr>
              <w:pStyle w:val="TableParagraph"/>
              <w:spacing w:line="235" w:lineRule="exact"/>
              <w:ind w:left="25" w:right="-15"/>
              <w:rPr>
                <w:rFonts w:ascii="微軟正黑體" w:eastAsia="微軟正黑體" w:hAnsi="微軟正黑體"/>
                <w:sz w:val="20"/>
              </w:rPr>
            </w:pPr>
            <w:r w:rsidRPr="00974476">
              <w:rPr>
                <w:rFonts w:ascii="微軟正黑體" w:eastAsia="微軟正黑體" w:hAnsi="微軟正黑體"/>
                <w:w w:val="95"/>
                <w:sz w:val="20"/>
              </w:rPr>
              <w:t>「勞工退休金提繳工資分級表」</w:t>
            </w:r>
          </w:p>
          <w:p w14:paraId="52618F9D" w14:textId="77777777" w:rsidR="00007F82" w:rsidRPr="00974476" w:rsidRDefault="00000000">
            <w:pPr>
              <w:pStyle w:val="TableParagraph"/>
              <w:spacing w:line="262" w:lineRule="exact"/>
              <w:ind w:left="25"/>
              <w:rPr>
                <w:rFonts w:ascii="微軟正黑體" w:eastAsia="微軟正黑體" w:hAnsi="微軟正黑體"/>
                <w:sz w:val="20"/>
              </w:rPr>
            </w:pPr>
            <w:r w:rsidRPr="00974476">
              <w:rPr>
                <w:rFonts w:ascii="微軟正黑體" w:eastAsia="微軟正黑體" w:hAnsi="微軟正黑體"/>
                <w:sz w:val="20"/>
              </w:rPr>
              <w:t>編列。</w:t>
            </w:r>
          </w:p>
        </w:tc>
      </w:tr>
      <w:tr w:rsidR="00007F82" w:rsidRPr="00974476" w14:paraId="2156EE24" w14:textId="77777777">
        <w:trPr>
          <w:trHeight w:val="945"/>
        </w:trPr>
        <w:tc>
          <w:tcPr>
            <w:tcW w:w="1280" w:type="dxa"/>
          </w:tcPr>
          <w:p w14:paraId="43F6E85E" w14:textId="77777777" w:rsidR="00007F82" w:rsidRPr="00974476" w:rsidRDefault="00007F82">
            <w:pPr>
              <w:pStyle w:val="TableParagraph"/>
              <w:spacing w:before="9"/>
              <w:rPr>
                <w:rFonts w:ascii="微軟正黑體" w:eastAsia="微軟正黑體" w:hAnsi="微軟正黑體"/>
                <w:b/>
                <w:sz w:val="13"/>
              </w:rPr>
            </w:pPr>
          </w:p>
          <w:p w14:paraId="723D2853"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二、業務費</w:t>
            </w:r>
          </w:p>
        </w:tc>
        <w:tc>
          <w:tcPr>
            <w:tcW w:w="1414" w:type="dxa"/>
          </w:tcPr>
          <w:p w14:paraId="2F40F19D" w14:textId="77777777" w:rsidR="00007F82" w:rsidRPr="00974476" w:rsidRDefault="00007F82">
            <w:pPr>
              <w:pStyle w:val="TableParagraph"/>
              <w:rPr>
                <w:rFonts w:ascii="微軟正黑體" w:eastAsia="微軟正黑體" w:hAnsi="微軟正黑體"/>
                <w:sz w:val="20"/>
              </w:rPr>
            </w:pPr>
          </w:p>
        </w:tc>
        <w:tc>
          <w:tcPr>
            <w:tcW w:w="1134" w:type="dxa"/>
          </w:tcPr>
          <w:p w14:paraId="6981D871" w14:textId="77777777" w:rsidR="00007F82" w:rsidRPr="00974476" w:rsidRDefault="00007F82">
            <w:pPr>
              <w:pStyle w:val="TableParagraph"/>
              <w:rPr>
                <w:rFonts w:ascii="微軟正黑體" w:eastAsia="微軟正黑體" w:hAnsi="微軟正黑體"/>
                <w:sz w:val="20"/>
              </w:rPr>
            </w:pPr>
          </w:p>
        </w:tc>
        <w:tc>
          <w:tcPr>
            <w:tcW w:w="1376" w:type="dxa"/>
          </w:tcPr>
          <w:p w14:paraId="35596109" w14:textId="77777777" w:rsidR="00007F82" w:rsidRPr="00974476" w:rsidRDefault="00007F82">
            <w:pPr>
              <w:pStyle w:val="TableParagraph"/>
              <w:rPr>
                <w:rFonts w:ascii="微軟正黑體" w:eastAsia="微軟正黑體" w:hAnsi="微軟正黑體"/>
                <w:sz w:val="20"/>
              </w:rPr>
            </w:pPr>
          </w:p>
        </w:tc>
        <w:tc>
          <w:tcPr>
            <w:tcW w:w="1463" w:type="dxa"/>
          </w:tcPr>
          <w:p w14:paraId="40EC6505" w14:textId="77777777" w:rsidR="00007F82" w:rsidRPr="00974476" w:rsidRDefault="00007F82">
            <w:pPr>
              <w:pStyle w:val="TableParagraph"/>
              <w:rPr>
                <w:rFonts w:ascii="微軟正黑體" w:eastAsia="微軟正黑體" w:hAnsi="微軟正黑體"/>
                <w:sz w:val="20"/>
              </w:rPr>
            </w:pPr>
          </w:p>
        </w:tc>
        <w:tc>
          <w:tcPr>
            <w:tcW w:w="2819" w:type="dxa"/>
          </w:tcPr>
          <w:p w14:paraId="47EC46FC" w14:textId="77777777" w:rsidR="00007F82" w:rsidRPr="00974476" w:rsidRDefault="00007F82">
            <w:pPr>
              <w:pStyle w:val="TableParagraph"/>
              <w:spacing w:before="9"/>
              <w:rPr>
                <w:rFonts w:ascii="微軟正黑體" w:eastAsia="微軟正黑體" w:hAnsi="微軟正黑體"/>
                <w:b/>
                <w:sz w:val="11"/>
              </w:rPr>
            </w:pPr>
          </w:p>
          <w:p w14:paraId="4E6C070A" w14:textId="77777777" w:rsidR="00007F82" w:rsidRPr="00974476" w:rsidRDefault="00000000">
            <w:pPr>
              <w:pStyle w:val="TableParagraph"/>
              <w:spacing w:line="172" w:lineRule="auto"/>
              <w:ind w:left="25" w:right="82"/>
              <w:rPr>
                <w:rFonts w:ascii="微軟正黑體" w:eastAsia="微軟正黑體" w:hAnsi="微軟正黑體"/>
                <w:sz w:val="20"/>
              </w:rPr>
            </w:pPr>
            <w:r w:rsidRPr="00974476">
              <w:rPr>
                <w:rFonts w:ascii="微軟正黑體" w:eastAsia="微軟正黑體" w:hAnsi="微軟正黑體"/>
                <w:spacing w:val="-1"/>
                <w:sz w:val="20"/>
              </w:rPr>
              <w:t>依｢中央政府各機關學校出席費</w:t>
            </w:r>
            <w:r w:rsidRPr="00974476">
              <w:rPr>
                <w:rFonts w:ascii="微軟正黑體" w:eastAsia="微軟正黑體" w:hAnsi="微軟正黑體"/>
                <w:sz w:val="20"/>
              </w:rPr>
              <w:t>及稿費支給要點｣辦理。</w:t>
            </w:r>
          </w:p>
        </w:tc>
      </w:tr>
      <w:tr w:rsidR="00007F82" w:rsidRPr="00974476" w14:paraId="3BE8C516" w14:textId="77777777">
        <w:trPr>
          <w:trHeight w:val="1038"/>
        </w:trPr>
        <w:tc>
          <w:tcPr>
            <w:tcW w:w="1280" w:type="dxa"/>
          </w:tcPr>
          <w:p w14:paraId="1EFA96F3" w14:textId="77777777" w:rsidR="00007F82" w:rsidRPr="00974476" w:rsidRDefault="00007F82">
            <w:pPr>
              <w:pStyle w:val="TableParagraph"/>
              <w:spacing w:before="2"/>
              <w:rPr>
                <w:rFonts w:ascii="微軟正黑體" w:eastAsia="微軟正黑體" w:hAnsi="微軟正黑體"/>
                <w:b/>
                <w:sz w:val="16"/>
              </w:rPr>
            </w:pPr>
          </w:p>
          <w:p w14:paraId="0E7DA0C7"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臨時工資</w:t>
            </w:r>
          </w:p>
        </w:tc>
        <w:tc>
          <w:tcPr>
            <w:tcW w:w="1414" w:type="dxa"/>
          </w:tcPr>
          <w:p w14:paraId="048DA420" w14:textId="77777777" w:rsidR="00007F82" w:rsidRPr="00974476" w:rsidRDefault="00007F82">
            <w:pPr>
              <w:pStyle w:val="TableParagraph"/>
              <w:rPr>
                <w:rFonts w:ascii="微軟正黑體" w:eastAsia="微軟正黑體" w:hAnsi="微軟正黑體"/>
                <w:sz w:val="20"/>
              </w:rPr>
            </w:pPr>
          </w:p>
        </w:tc>
        <w:tc>
          <w:tcPr>
            <w:tcW w:w="1134" w:type="dxa"/>
          </w:tcPr>
          <w:p w14:paraId="48DE0B15" w14:textId="77777777" w:rsidR="00007F82" w:rsidRPr="00974476" w:rsidRDefault="00007F82">
            <w:pPr>
              <w:pStyle w:val="TableParagraph"/>
              <w:rPr>
                <w:rFonts w:ascii="微軟正黑體" w:eastAsia="微軟正黑體" w:hAnsi="微軟正黑體"/>
                <w:sz w:val="20"/>
              </w:rPr>
            </w:pPr>
          </w:p>
        </w:tc>
        <w:tc>
          <w:tcPr>
            <w:tcW w:w="1376" w:type="dxa"/>
          </w:tcPr>
          <w:p w14:paraId="095C0BF5" w14:textId="77777777" w:rsidR="00007F82" w:rsidRPr="00974476" w:rsidRDefault="00007F82">
            <w:pPr>
              <w:pStyle w:val="TableParagraph"/>
              <w:rPr>
                <w:rFonts w:ascii="微軟正黑體" w:eastAsia="微軟正黑體" w:hAnsi="微軟正黑體"/>
                <w:sz w:val="20"/>
              </w:rPr>
            </w:pPr>
          </w:p>
        </w:tc>
        <w:tc>
          <w:tcPr>
            <w:tcW w:w="1463" w:type="dxa"/>
          </w:tcPr>
          <w:p w14:paraId="2B437BFD" w14:textId="77777777" w:rsidR="00007F82" w:rsidRPr="00974476" w:rsidRDefault="00007F82">
            <w:pPr>
              <w:pStyle w:val="TableParagraph"/>
              <w:rPr>
                <w:rFonts w:ascii="微軟正黑體" w:eastAsia="微軟正黑體" w:hAnsi="微軟正黑體"/>
                <w:sz w:val="20"/>
              </w:rPr>
            </w:pPr>
          </w:p>
        </w:tc>
        <w:tc>
          <w:tcPr>
            <w:tcW w:w="2819" w:type="dxa"/>
          </w:tcPr>
          <w:p w14:paraId="56F86569" w14:textId="77777777" w:rsidR="00007F82" w:rsidRPr="00974476" w:rsidRDefault="00000000">
            <w:pPr>
              <w:pStyle w:val="TableParagraph"/>
              <w:spacing w:before="3" w:line="170" w:lineRule="auto"/>
              <w:ind w:left="25" w:right="7"/>
              <w:jc w:val="both"/>
              <w:rPr>
                <w:rFonts w:ascii="微軟正黑體" w:eastAsia="微軟正黑體" w:hAnsi="微軟正黑體"/>
                <w:sz w:val="20"/>
              </w:rPr>
            </w:pPr>
            <w:r w:rsidRPr="00974476">
              <w:rPr>
                <w:rFonts w:ascii="微軟正黑體" w:eastAsia="微軟正黑體" w:hAnsi="微軟正黑體"/>
                <w:spacing w:val="12"/>
                <w:sz w:val="20"/>
              </w:rPr>
              <w:t>以勞動部最新公告之基本工資</w:t>
            </w:r>
            <w:r w:rsidRPr="00974476">
              <w:rPr>
                <w:rFonts w:ascii="微軟正黑體" w:eastAsia="微軟正黑體" w:hAnsi="微軟正黑體"/>
                <w:sz w:val="20"/>
              </w:rPr>
              <w:t xml:space="preserve">時薪標準編列，統一每人天以 </w:t>
            </w:r>
            <w:r w:rsidRPr="00974476">
              <w:rPr>
                <w:rFonts w:ascii="微軟正黑體" w:eastAsia="微軟正黑體" w:hAnsi="微軟正黑體" w:hint="eastAsia"/>
                <w:sz w:val="20"/>
              </w:rPr>
              <w:t>8</w:t>
            </w:r>
            <w:r w:rsidRPr="00974476">
              <w:rPr>
                <w:rFonts w:ascii="微軟正黑體" w:eastAsia="微軟正黑體" w:hAnsi="微軟正黑體" w:hint="eastAsia"/>
                <w:spacing w:val="-97"/>
                <w:sz w:val="20"/>
              </w:rPr>
              <w:t xml:space="preserve"> </w:t>
            </w:r>
            <w:r w:rsidRPr="00974476">
              <w:rPr>
                <w:rFonts w:ascii="微軟正黑體" w:eastAsia="微軟正黑體" w:hAnsi="微軟正黑體"/>
                <w:spacing w:val="-3"/>
                <w:sz w:val="20"/>
              </w:rPr>
              <w:t>小時估算，實際執行時則依勞動</w:t>
            </w:r>
          </w:p>
          <w:p w14:paraId="12575872" w14:textId="77777777" w:rsidR="00007F82" w:rsidRPr="00974476" w:rsidRDefault="00000000">
            <w:pPr>
              <w:pStyle w:val="TableParagraph"/>
              <w:spacing w:line="240" w:lineRule="exact"/>
              <w:ind w:left="25"/>
              <w:rPr>
                <w:rFonts w:ascii="微軟正黑體" w:eastAsia="微軟正黑體" w:hAnsi="微軟正黑體"/>
                <w:sz w:val="20"/>
              </w:rPr>
            </w:pPr>
            <w:r w:rsidRPr="00974476">
              <w:rPr>
                <w:rFonts w:ascii="微軟正黑體" w:eastAsia="微軟正黑體" w:hAnsi="微軟正黑體"/>
                <w:sz w:val="20"/>
              </w:rPr>
              <w:t>基準法相關規定核實報支。</w:t>
            </w:r>
          </w:p>
        </w:tc>
      </w:tr>
      <w:tr w:rsidR="00007F82" w:rsidRPr="00974476" w14:paraId="7F9D072B" w14:textId="77777777">
        <w:trPr>
          <w:trHeight w:val="570"/>
        </w:trPr>
        <w:tc>
          <w:tcPr>
            <w:tcW w:w="1280" w:type="dxa"/>
          </w:tcPr>
          <w:p w14:paraId="6BDDB541" w14:textId="77777777" w:rsidR="00007F82" w:rsidRPr="00974476" w:rsidRDefault="00000000">
            <w:pPr>
              <w:pStyle w:val="TableParagraph"/>
              <w:spacing w:before="64"/>
              <w:ind w:left="28"/>
              <w:rPr>
                <w:rFonts w:ascii="微軟正黑體" w:eastAsia="微軟正黑體" w:hAnsi="微軟正黑體"/>
              </w:rPr>
            </w:pPr>
            <w:r w:rsidRPr="00974476">
              <w:rPr>
                <w:rFonts w:ascii="微軟正黑體" w:eastAsia="微軟正黑體" w:hAnsi="微軟正黑體"/>
              </w:rPr>
              <w:t>文具紙張</w:t>
            </w:r>
          </w:p>
        </w:tc>
        <w:tc>
          <w:tcPr>
            <w:tcW w:w="1414" w:type="dxa"/>
          </w:tcPr>
          <w:p w14:paraId="337F7DC5" w14:textId="77777777" w:rsidR="00007F82" w:rsidRPr="00974476" w:rsidRDefault="00007F82">
            <w:pPr>
              <w:pStyle w:val="TableParagraph"/>
              <w:rPr>
                <w:rFonts w:ascii="微軟正黑體" w:eastAsia="微軟正黑體" w:hAnsi="微軟正黑體"/>
                <w:sz w:val="20"/>
              </w:rPr>
            </w:pPr>
          </w:p>
        </w:tc>
        <w:tc>
          <w:tcPr>
            <w:tcW w:w="1134" w:type="dxa"/>
          </w:tcPr>
          <w:p w14:paraId="3D08AB7C" w14:textId="77777777" w:rsidR="00007F82" w:rsidRPr="00974476" w:rsidRDefault="00007F82">
            <w:pPr>
              <w:pStyle w:val="TableParagraph"/>
              <w:rPr>
                <w:rFonts w:ascii="微軟正黑體" w:eastAsia="微軟正黑體" w:hAnsi="微軟正黑體"/>
                <w:sz w:val="20"/>
              </w:rPr>
            </w:pPr>
          </w:p>
        </w:tc>
        <w:tc>
          <w:tcPr>
            <w:tcW w:w="1376" w:type="dxa"/>
          </w:tcPr>
          <w:p w14:paraId="10A78160" w14:textId="77777777" w:rsidR="00007F82" w:rsidRPr="00974476" w:rsidRDefault="00007F82">
            <w:pPr>
              <w:pStyle w:val="TableParagraph"/>
              <w:rPr>
                <w:rFonts w:ascii="微軟正黑體" w:eastAsia="微軟正黑體" w:hAnsi="微軟正黑體"/>
                <w:sz w:val="20"/>
              </w:rPr>
            </w:pPr>
          </w:p>
        </w:tc>
        <w:tc>
          <w:tcPr>
            <w:tcW w:w="1463" w:type="dxa"/>
          </w:tcPr>
          <w:p w14:paraId="051B04BD" w14:textId="77777777" w:rsidR="00007F82" w:rsidRPr="00974476" w:rsidRDefault="00007F82">
            <w:pPr>
              <w:pStyle w:val="TableParagraph"/>
              <w:rPr>
                <w:rFonts w:ascii="微軟正黑體" w:eastAsia="微軟正黑體" w:hAnsi="微軟正黑體"/>
                <w:sz w:val="20"/>
              </w:rPr>
            </w:pPr>
          </w:p>
        </w:tc>
        <w:tc>
          <w:tcPr>
            <w:tcW w:w="2819" w:type="dxa"/>
          </w:tcPr>
          <w:p w14:paraId="7891775C" w14:textId="77777777" w:rsidR="00007F82" w:rsidRPr="00974476" w:rsidRDefault="00000000">
            <w:pPr>
              <w:pStyle w:val="TableParagraph"/>
              <w:spacing w:before="29" w:line="170" w:lineRule="auto"/>
              <w:ind w:left="25" w:right="-15"/>
              <w:rPr>
                <w:rFonts w:ascii="微軟正黑體" w:eastAsia="微軟正黑體" w:hAnsi="微軟正黑體"/>
                <w:sz w:val="20"/>
              </w:rPr>
            </w:pPr>
            <w:r w:rsidRPr="00974476">
              <w:rPr>
                <w:rFonts w:ascii="微軟正黑體" w:eastAsia="微軟正黑體" w:hAnsi="微軟正黑體"/>
                <w:spacing w:val="-1"/>
                <w:sz w:val="20"/>
              </w:rPr>
              <w:t>實施本計畫所需油墨、碳粉匣、</w:t>
            </w:r>
            <w:r w:rsidRPr="00974476">
              <w:rPr>
                <w:rFonts w:ascii="微軟正黑體" w:eastAsia="微軟正黑體" w:hAnsi="微軟正黑體"/>
                <w:sz w:val="20"/>
              </w:rPr>
              <w:t>紙張、文具等費用。</w:t>
            </w:r>
          </w:p>
        </w:tc>
      </w:tr>
      <w:tr w:rsidR="00007F82" w:rsidRPr="00974476" w14:paraId="29CC9F41" w14:textId="77777777">
        <w:trPr>
          <w:trHeight w:val="780"/>
        </w:trPr>
        <w:tc>
          <w:tcPr>
            <w:tcW w:w="1280" w:type="dxa"/>
          </w:tcPr>
          <w:p w14:paraId="4628FB7A" w14:textId="77777777" w:rsidR="00007F82" w:rsidRPr="00974476" w:rsidRDefault="00000000">
            <w:pPr>
              <w:pStyle w:val="TableParagraph"/>
              <w:spacing w:before="167"/>
              <w:ind w:left="28"/>
              <w:rPr>
                <w:rFonts w:ascii="微軟正黑體" w:eastAsia="微軟正黑體" w:hAnsi="微軟正黑體"/>
              </w:rPr>
            </w:pPr>
            <w:r w:rsidRPr="00974476">
              <w:rPr>
                <w:rFonts w:ascii="微軟正黑體" w:eastAsia="微軟正黑體" w:hAnsi="微軟正黑體"/>
              </w:rPr>
              <w:t>郵電</w:t>
            </w:r>
          </w:p>
        </w:tc>
        <w:tc>
          <w:tcPr>
            <w:tcW w:w="1414" w:type="dxa"/>
          </w:tcPr>
          <w:p w14:paraId="2D443EBA" w14:textId="77777777" w:rsidR="00007F82" w:rsidRPr="00974476" w:rsidRDefault="00007F82">
            <w:pPr>
              <w:pStyle w:val="TableParagraph"/>
              <w:rPr>
                <w:rFonts w:ascii="微軟正黑體" w:eastAsia="微軟正黑體" w:hAnsi="微軟正黑體"/>
                <w:sz w:val="20"/>
              </w:rPr>
            </w:pPr>
          </w:p>
        </w:tc>
        <w:tc>
          <w:tcPr>
            <w:tcW w:w="1134" w:type="dxa"/>
          </w:tcPr>
          <w:p w14:paraId="2E274362" w14:textId="77777777" w:rsidR="00007F82" w:rsidRPr="00974476" w:rsidRDefault="00007F82">
            <w:pPr>
              <w:pStyle w:val="TableParagraph"/>
              <w:rPr>
                <w:rFonts w:ascii="微軟正黑體" w:eastAsia="微軟正黑體" w:hAnsi="微軟正黑體"/>
                <w:sz w:val="20"/>
              </w:rPr>
            </w:pPr>
          </w:p>
        </w:tc>
        <w:tc>
          <w:tcPr>
            <w:tcW w:w="1376" w:type="dxa"/>
          </w:tcPr>
          <w:p w14:paraId="3350C9F7" w14:textId="77777777" w:rsidR="00007F82" w:rsidRPr="00974476" w:rsidRDefault="00007F82">
            <w:pPr>
              <w:pStyle w:val="TableParagraph"/>
              <w:rPr>
                <w:rFonts w:ascii="微軟正黑體" w:eastAsia="微軟正黑體" w:hAnsi="微軟正黑體"/>
                <w:sz w:val="20"/>
              </w:rPr>
            </w:pPr>
          </w:p>
        </w:tc>
        <w:tc>
          <w:tcPr>
            <w:tcW w:w="1463" w:type="dxa"/>
          </w:tcPr>
          <w:p w14:paraId="3D60C785" w14:textId="77777777" w:rsidR="00007F82" w:rsidRPr="00974476" w:rsidRDefault="00007F82">
            <w:pPr>
              <w:pStyle w:val="TableParagraph"/>
              <w:rPr>
                <w:rFonts w:ascii="微軟正黑體" w:eastAsia="微軟正黑體" w:hAnsi="微軟正黑體"/>
                <w:sz w:val="20"/>
              </w:rPr>
            </w:pPr>
          </w:p>
        </w:tc>
        <w:tc>
          <w:tcPr>
            <w:tcW w:w="2819" w:type="dxa"/>
          </w:tcPr>
          <w:p w14:paraId="44D31B66" w14:textId="77777777" w:rsidR="00007F82" w:rsidRPr="00974476" w:rsidRDefault="00000000">
            <w:pPr>
              <w:pStyle w:val="TableParagraph"/>
              <w:spacing w:line="172" w:lineRule="auto"/>
              <w:ind w:left="25" w:right="-15"/>
              <w:rPr>
                <w:rFonts w:ascii="微軟正黑體" w:eastAsia="微軟正黑體" w:hAnsi="微軟正黑體"/>
                <w:sz w:val="20"/>
              </w:rPr>
            </w:pPr>
            <w:r w:rsidRPr="00974476">
              <w:rPr>
                <w:rFonts w:ascii="微軟正黑體" w:eastAsia="微軟正黑體" w:hAnsi="微軟正黑體"/>
                <w:spacing w:val="-1"/>
                <w:sz w:val="20"/>
              </w:rPr>
              <w:t>實施本計畫所需郵資、快遞費、</w:t>
            </w:r>
            <w:r w:rsidRPr="00974476">
              <w:rPr>
                <w:rFonts w:ascii="微軟正黑體" w:eastAsia="微軟正黑體" w:hAnsi="微軟正黑體"/>
                <w:spacing w:val="-2"/>
                <w:sz w:val="20"/>
              </w:rPr>
              <w:t>電報、電話費，但不得編列手機</w:t>
            </w:r>
          </w:p>
          <w:p w14:paraId="71CEE8F9" w14:textId="77777777" w:rsidR="00007F82" w:rsidRPr="00974476" w:rsidRDefault="00000000">
            <w:pPr>
              <w:pStyle w:val="TableParagraph"/>
              <w:spacing w:line="235" w:lineRule="exact"/>
              <w:ind w:left="25"/>
              <w:rPr>
                <w:rFonts w:ascii="微軟正黑體" w:eastAsia="微軟正黑體" w:hAnsi="微軟正黑體"/>
                <w:sz w:val="20"/>
              </w:rPr>
            </w:pPr>
            <w:r w:rsidRPr="00974476">
              <w:rPr>
                <w:rFonts w:ascii="微軟正黑體" w:eastAsia="微軟正黑體" w:hAnsi="微軟正黑體"/>
                <w:sz w:val="20"/>
              </w:rPr>
              <w:t>費用。</w:t>
            </w:r>
          </w:p>
        </w:tc>
      </w:tr>
      <w:tr w:rsidR="00007F82" w:rsidRPr="00974476" w14:paraId="2C9766D5" w14:textId="77777777">
        <w:trPr>
          <w:trHeight w:val="1041"/>
        </w:trPr>
        <w:tc>
          <w:tcPr>
            <w:tcW w:w="1280" w:type="dxa"/>
          </w:tcPr>
          <w:p w14:paraId="2A0651C3" w14:textId="77777777" w:rsidR="00007F82" w:rsidRPr="00974476" w:rsidRDefault="00007F82">
            <w:pPr>
              <w:pStyle w:val="TableParagraph"/>
              <w:spacing w:before="4"/>
              <w:rPr>
                <w:rFonts w:ascii="微軟正黑體" w:eastAsia="微軟正黑體" w:hAnsi="微軟正黑體"/>
                <w:b/>
                <w:sz w:val="16"/>
              </w:rPr>
            </w:pPr>
          </w:p>
          <w:p w14:paraId="4F7B74D0" w14:textId="77777777" w:rsidR="00007F82" w:rsidRPr="00974476" w:rsidRDefault="00000000">
            <w:pPr>
              <w:pStyle w:val="TableParagraph"/>
              <w:spacing w:before="1"/>
              <w:ind w:left="28"/>
              <w:rPr>
                <w:rFonts w:ascii="微軟正黑體" w:eastAsia="微軟正黑體" w:hAnsi="微軟正黑體"/>
              </w:rPr>
            </w:pPr>
            <w:r w:rsidRPr="00974476">
              <w:rPr>
                <w:rFonts w:ascii="微軟正黑體" w:eastAsia="微軟正黑體" w:hAnsi="微軟正黑體"/>
              </w:rPr>
              <w:t>印刷</w:t>
            </w:r>
          </w:p>
        </w:tc>
        <w:tc>
          <w:tcPr>
            <w:tcW w:w="1414" w:type="dxa"/>
          </w:tcPr>
          <w:p w14:paraId="4E3D3AA2" w14:textId="77777777" w:rsidR="00007F82" w:rsidRPr="00974476" w:rsidRDefault="00007F82">
            <w:pPr>
              <w:pStyle w:val="TableParagraph"/>
              <w:rPr>
                <w:rFonts w:ascii="微軟正黑體" w:eastAsia="微軟正黑體" w:hAnsi="微軟正黑體"/>
                <w:sz w:val="20"/>
              </w:rPr>
            </w:pPr>
          </w:p>
        </w:tc>
        <w:tc>
          <w:tcPr>
            <w:tcW w:w="1134" w:type="dxa"/>
          </w:tcPr>
          <w:p w14:paraId="1DFF4859" w14:textId="77777777" w:rsidR="00007F82" w:rsidRPr="00974476" w:rsidRDefault="00007F82">
            <w:pPr>
              <w:pStyle w:val="TableParagraph"/>
              <w:rPr>
                <w:rFonts w:ascii="微軟正黑體" w:eastAsia="微軟正黑體" w:hAnsi="微軟正黑體"/>
                <w:sz w:val="20"/>
              </w:rPr>
            </w:pPr>
          </w:p>
        </w:tc>
        <w:tc>
          <w:tcPr>
            <w:tcW w:w="1376" w:type="dxa"/>
          </w:tcPr>
          <w:p w14:paraId="65873C98" w14:textId="77777777" w:rsidR="00007F82" w:rsidRPr="00974476" w:rsidRDefault="00007F82">
            <w:pPr>
              <w:pStyle w:val="TableParagraph"/>
              <w:rPr>
                <w:rFonts w:ascii="微軟正黑體" w:eastAsia="微軟正黑體" w:hAnsi="微軟正黑體"/>
                <w:sz w:val="20"/>
              </w:rPr>
            </w:pPr>
          </w:p>
        </w:tc>
        <w:tc>
          <w:tcPr>
            <w:tcW w:w="1463" w:type="dxa"/>
          </w:tcPr>
          <w:p w14:paraId="102C9140" w14:textId="77777777" w:rsidR="00007F82" w:rsidRPr="00974476" w:rsidRDefault="00007F82">
            <w:pPr>
              <w:pStyle w:val="TableParagraph"/>
              <w:rPr>
                <w:rFonts w:ascii="微軟正黑體" w:eastAsia="微軟正黑體" w:hAnsi="微軟正黑體"/>
                <w:sz w:val="20"/>
              </w:rPr>
            </w:pPr>
          </w:p>
        </w:tc>
        <w:tc>
          <w:tcPr>
            <w:tcW w:w="2819" w:type="dxa"/>
          </w:tcPr>
          <w:p w14:paraId="18CD0BA9" w14:textId="77777777" w:rsidR="00007F82" w:rsidRPr="00974476" w:rsidRDefault="00000000">
            <w:pPr>
              <w:pStyle w:val="TableParagraph"/>
              <w:spacing w:before="5" w:line="170" w:lineRule="auto"/>
              <w:ind w:left="25" w:right="18"/>
              <w:rPr>
                <w:rFonts w:ascii="微軟正黑體" w:eastAsia="微軟正黑體" w:hAnsi="微軟正黑體"/>
                <w:sz w:val="20"/>
              </w:rPr>
            </w:pPr>
            <w:r w:rsidRPr="00974476">
              <w:rPr>
                <w:rFonts w:ascii="微軟正黑體" w:eastAsia="微軟正黑體" w:hAnsi="微軟正黑體"/>
                <w:spacing w:val="-3"/>
                <w:sz w:val="20"/>
              </w:rPr>
              <w:t>實施本計畫</w:t>
            </w:r>
            <w:proofErr w:type="gramStart"/>
            <w:r w:rsidRPr="00974476">
              <w:rPr>
                <w:rFonts w:ascii="微軟正黑體" w:eastAsia="微軟正黑體" w:hAnsi="微軟正黑體"/>
                <w:spacing w:val="-3"/>
                <w:sz w:val="20"/>
              </w:rPr>
              <w:t>所需書表</w:t>
            </w:r>
            <w:proofErr w:type="gramEnd"/>
            <w:r w:rsidRPr="00974476">
              <w:rPr>
                <w:rFonts w:ascii="微軟正黑體" w:eastAsia="微軟正黑體" w:hAnsi="微軟正黑體"/>
                <w:spacing w:val="-3"/>
                <w:sz w:val="20"/>
              </w:rPr>
              <w:t>、報告等之</w:t>
            </w:r>
            <w:r w:rsidRPr="00974476">
              <w:rPr>
                <w:rFonts w:ascii="微軟正黑體" w:eastAsia="微軟正黑體" w:hAnsi="微軟正黑體"/>
                <w:sz w:val="20"/>
              </w:rPr>
              <w:t>印刷裝訂費及影印費。課程講</w:t>
            </w:r>
            <w:r w:rsidRPr="00974476">
              <w:rPr>
                <w:rFonts w:ascii="微軟正黑體" w:eastAsia="微軟正黑體" w:hAnsi="微軟正黑體"/>
                <w:spacing w:val="-3"/>
                <w:sz w:val="20"/>
              </w:rPr>
              <w:t>義、推廣單張、海報、服務說明</w:t>
            </w:r>
          </w:p>
          <w:p w14:paraId="0D4509D8" w14:textId="77777777" w:rsidR="00007F82" w:rsidRPr="00974476" w:rsidRDefault="00000000">
            <w:pPr>
              <w:pStyle w:val="TableParagraph"/>
              <w:spacing w:line="240" w:lineRule="exact"/>
              <w:ind w:left="25"/>
              <w:rPr>
                <w:rFonts w:ascii="微軟正黑體" w:eastAsia="微軟正黑體" w:hAnsi="微軟正黑體"/>
                <w:sz w:val="20"/>
              </w:rPr>
            </w:pPr>
            <w:r w:rsidRPr="00974476">
              <w:rPr>
                <w:rFonts w:ascii="微軟正黑體" w:eastAsia="微軟正黑體" w:hAnsi="微軟正黑體"/>
                <w:sz w:val="20"/>
              </w:rPr>
              <w:t>書、訪視紀錄表等費用。</w:t>
            </w:r>
          </w:p>
        </w:tc>
      </w:tr>
      <w:tr w:rsidR="00007F82" w:rsidRPr="00974476" w14:paraId="1A2FF0B3" w14:textId="77777777">
        <w:trPr>
          <w:trHeight w:val="570"/>
        </w:trPr>
        <w:tc>
          <w:tcPr>
            <w:tcW w:w="1280" w:type="dxa"/>
          </w:tcPr>
          <w:p w14:paraId="4750B82B" w14:textId="77777777" w:rsidR="00007F82" w:rsidRPr="00974476" w:rsidRDefault="00000000">
            <w:pPr>
              <w:pStyle w:val="TableParagraph"/>
              <w:spacing w:before="61"/>
              <w:ind w:left="28"/>
              <w:rPr>
                <w:rFonts w:ascii="微軟正黑體" w:eastAsia="微軟正黑體" w:hAnsi="微軟正黑體"/>
              </w:rPr>
            </w:pPr>
            <w:r w:rsidRPr="00974476">
              <w:rPr>
                <w:rFonts w:ascii="微軟正黑體" w:eastAsia="微軟正黑體" w:hAnsi="微軟正黑體"/>
              </w:rPr>
              <w:t>租金</w:t>
            </w:r>
          </w:p>
        </w:tc>
        <w:tc>
          <w:tcPr>
            <w:tcW w:w="1414" w:type="dxa"/>
          </w:tcPr>
          <w:p w14:paraId="7EB62BB3" w14:textId="77777777" w:rsidR="00007F82" w:rsidRPr="00974476" w:rsidRDefault="00007F82">
            <w:pPr>
              <w:pStyle w:val="TableParagraph"/>
              <w:rPr>
                <w:rFonts w:ascii="微軟正黑體" w:eastAsia="微軟正黑體" w:hAnsi="微軟正黑體"/>
                <w:sz w:val="20"/>
              </w:rPr>
            </w:pPr>
          </w:p>
        </w:tc>
        <w:tc>
          <w:tcPr>
            <w:tcW w:w="1134" w:type="dxa"/>
          </w:tcPr>
          <w:p w14:paraId="2DB76951" w14:textId="77777777" w:rsidR="00007F82" w:rsidRPr="00974476" w:rsidRDefault="00007F82">
            <w:pPr>
              <w:pStyle w:val="TableParagraph"/>
              <w:rPr>
                <w:rFonts w:ascii="微軟正黑體" w:eastAsia="微軟正黑體" w:hAnsi="微軟正黑體"/>
                <w:sz w:val="20"/>
              </w:rPr>
            </w:pPr>
          </w:p>
        </w:tc>
        <w:tc>
          <w:tcPr>
            <w:tcW w:w="1376" w:type="dxa"/>
          </w:tcPr>
          <w:p w14:paraId="7050027E" w14:textId="77777777" w:rsidR="00007F82" w:rsidRPr="00974476" w:rsidRDefault="00007F82">
            <w:pPr>
              <w:pStyle w:val="TableParagraph"/>
              <w:rPr>
                <w:rFonts w:ascii="微軟正黑體" w:eastAsia="微軟正黑體" w:hAnsi="微軟正黑體"/>
                <w:sz w:val="20"/>
              </w:rPr>
            </w:pPr>
          </w:p>
        </w:tc>
        <w:tc>
          <w:tcPr>
            <w:tcW w:w="1463" w:type="dxa"/>
          </w:tcPr>
          <w:p w14:paraId="487C9335" w14:textId="77777777" w:rsidR="00007F82" w:rsidRPr="00974476" w:rsidRDefault="00007F82">
            <w:pPr>
              <w:pStyle w:val="TableParagraph"/>
              <w:rPr>
                <w:rFonts w:ascii="微軟正黑體" w:eastAsia="微軟正黑體" w:hAnsi="微軟正黑體"/>
                <w:sz w:val="20"/>
              </w:rPr>
            </w:pPr>
          </w:p>
        </w:tc>
        <w:tc>
          <w:tcPr>
            <w:tcW w:w="2819" w:type="dxa"/>
          </w:tcPr>
          <w:p w14:paraId="6E2846C5" w14:textId="77777777" w:rsidR="00007F82" w:rsidRPr="00974476" w:rsidRDefault="00000000">
            <w:pPr>
              <w:pStyle w:val="TableParagraph"/>
              <w:spacing w:before="29" w:line="170" w:lineRule="auto"/>
              <w:ind w:left="25" w:right="-15"/>
              <w:rPr>
                <w:rFonts w:ascii="微軟正黑體" w:eastAsia="微軟正黑體" w:hAnsi="微軟正黑體"/>
                <w:sz w:val="20"/>
              </w:rPr>
            </w:pPr>
            <w:r w:rsidRPr="00974476">
              <w:rPr>
                <w:rFonts w:ascii="微軟正黑體" w:eastAsia="微軟正黑體" w:hAnsi="微軟正黑體"/>
                <w:spacing w:val="-1"/>
                <w:sz w:val="20"/>
              </w:rPr>
              <w:t>實施本計畫所需租用辦公房屋場地、機器設備及車輛等租金。</w:t>
            </w:r>
          </w:p>
        </w:tc>
      </w:tr>
    </w:tbl>
    <w:p w14:paraId="3C31C3B1" w14:textId="77777777" w:rsidR="00007F82" w:rsidRPr="00974476" w:rsidRDefault="00007F82">
      <w:pPr>
        <w:spacing w:line="170" w:lineRule="auto"/>
        <w:rPr>
          <w:rFonts w:ascii="微軟正黑體" w:eastAsia="微軟正黑體" w:hAnsi="微軟正黑體"/>
          <w:sz w:val="20"/>
        </w:rPr>
        <w:sectPr w:rsidR="00007F82" w:rsidRPr="00974476">
          <w:pgSz w:w="11910" w:h="16840"/>
          <w:pgMar w:top="1160" w:right="420" w:bottom="760" w:left="440" w:header="0" w:footer="489" w:gutter="0"/>
          <w:cols w:space="720"/>
        </w:sect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6"/>
        <w:gridCol w:w="1136"/>
        <w:gridCol w:w="1373"/>
        <w:gridCol w:w="1462"/>
        <w:gridCol w:w="2818"/>
      </w:tblGrid>
      <w:tr w:rsidR="00007F82" w:rsidRPr="00974476" w14:paraId="39CFD69D" w14:textId="77777777">
        <w:trPr>
          <w:trHeight w:val="2603"/>
        </w:trPr>
        <w:tc>
          <w:tcPr>
            <w:tcW w:w="1277" w:type="dxa"/>
          </w:tcPr>
          <w:p w14:paraId="5C2D2DC6" w14:textId="77777777" w:rsidR="00007F82" w:rsidRPr="00974476" w:rsidRDefault="00007F82">
            <w:pPr>
              <w:pStyle w:val="TableParagraph"/>
              <w:rPr>
                <w:rFonts w:ascii="微軟正黑體" w:eastAsia="微軟正黑體" w:hAnsi="微軟正黑體"/>
                <w:b/>
              </w:rPr>
            </w:pPr>
          </w:p>
          <w:p w14:paraId="4C41E1EA" w14:textId="77777777" w:rsidR="00007F82" w:rsidRPr="00974476" w:rsidRDefault="00007F82">
            <w:pPr>
              <w:pStyle w:val="TableParagraph"/>
              <w:rPr>
                <w:rFonts w:ascii="微軟正黑體" w:eastAsia="微軟正黑體" w:hAnsi="微軟正黑體"/>
                <w:b/>
              </w:rPr>
            </w:pPr>
          </w:p>
          <w:p w14:paraId="1684B7CF" w14:textId="77777777" w:rsidR="00007F82" w:rsidRPr="00974476" w:rsidRDefault="00007F82">
            <w:pPr>
              <w:pStyle w:val="TableParagraph"/>
              <w:spacing w:before="7"/>
              <w:rPr>
                <w:rFonts w:ascii="微軟正黑體" w:eastAsia="微軟正黑體" w:hAnsi="微軟正黑體"/>
                <w:b/>
                <w:sz w:val="14"/>
              </w:rPr>
            </w:pPr>
          </w:p>
          <w:p w14:paraId="7C8C45F4"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審查費</w:t>
            </w:r>
          </w:p>
        </w:tc>
        <w:tc>
          <w:tcPr>
            <w:tcW w:w="1416" w:type="dxa"/>
          </w:tcPr>
          <w:p w14:paraId="2C64A5F7" w14:textId="77777777" w:rsidR="00007F82" w:rsidRPr="00974476" w:rsidRDefault="00007F82">
            <w:pPr>
              <w:pStyle w:val="TableParagraph"/>
              <w:rPr>
                <w:rFonts w:ascii="微軟正黑體" w:eastAsia="微軟正黑體" w:hAnsi="微軟正黑體"/>
                <w:sz w:val="20"/>
              </w:rPr>
            </w:pPr>
          </w:p>
        </w:tc>
        <w:tc>
          <w:tcPr>
            <w:tcW w:w="1136" w:type="dxa"/>
          </w:tcPr>
          <w:p w14:paraId="2C3FC62E" w14:textId="77777777" w:rsidR="00007F82" w:rsidRPr="00974476" w:rsidRDefault="00007F82">
            <w:pPr>
              <w:pStyle w:val="TableParagraph"/>
              <w:rPr>
                <w:rFonts w:ascii="微軟正黑體" w:eastAsia="微軟正黑體" w:hAnsi="微軟正黑體"/>
                <w:sz w:val="20"/>
              </w:rPr>
            </w:pPr>
          </w:p>
        </w:tc>
        <w:tc>
          <w:tcPr>
            <w:tcW w:w="1373" w:type="dxa"/>
          </w:tcPr>
          <w:p w14:paraId="25A29733" w14:textId="77777777" w:rsidR="00007F82" w:rsidRPr="00974476" w:rsidRDefault="00007F82">
            <w:pPr>
              <w:pStyle w:val="TableParagraph"/>
              <w:rPr>
                <w:rFonts w:ascii="微軟正黑體" w:eastAsia="微軟正黑體" w:hAnsi="微軟正黑體"/>
                <w:sz w:val="20"/>
              </w:rPr>
            </w:pPr>
          </w:p>
        </w:tc>
        <w:tc>
          <w:tcPr>
            <w:tcW w:w="1462" w:type="dxa"/>
          </w:tcPr>
          <w:p w14:paraId="698F33C0" w14:textId="77777777" w:rsidR="00007F82" w:rsidRPr="00974476" w:rsidRDefault="00007F82">
            <w:pPr>
              <w:pStyle w:val="TableParagraph"/>
              <w:rPr>
                <w:rFonts w:ascii="微軟正黑體" w:eastAsia="微軟正黑體" w:hAnsi="微軟正黑體"/>
                <w:sz w:val="20"/>
              </w:rPr>
            </w:pPr>
          </w:p>
        </w:tc>
        <w:tc>
          <w:tcPr>
            <w:tcW w:w="2818" w:type="dxa"/>
          </w:tcPr>
          <w:p w14:paraId="35C13DBE" w14:textId="77777777" w:rsidR="00007F82" w:rsidRPr="00974476" w:rsidRDefault="00000000">
            <w:pPr>
              <w:pStyle w:val="TableParagraph"/>
              <w:spacing w:line="170" w:lineRule="auto"/>
              <w:ind w:left="28" w:right="3"/>
              <w:jc w:val="both"/>
              <w:rPr>
                <w:rFonts w:ascii="微軟正黑體" w:eastAsia="微軟正黑體" w:hAnsi="微軟正黑體"/>
                <w:sz w:val="20"/>
              </w:rPr>
            </w:pPr>
            <w:r w:rsidRPr="00974476">
              <w:rPr>
                <w:rFonts w:ascii="微軟正黑體" w:eastAsia="微軟正黑體" w:hAnsi="微軟正黑體"/>
                <w:spacing w:val="12"/>
                <w:sz w:val="20"/>
              </w:rPr>
              <w:t>實施本計畫聘請專家學者進行計畫及成果實質審查並提供書</w:t>
            </w:r>
            <w:r w:rsidRPr="00974476">
              <w:rPr>
                <w:rFonts w:ascii="微軟正黑體" w:eastAsia="微軟正黑體" w:hAnsi="微軟正黑體"/>
                <w:spacing w:val="-3"/>
                <w:sz w:val="20"/>
              </w:rPr>
              <w:t>面意見所支給之酬勞。審查費依</w:t>
            </w:r>
          </w:p>
          <w:p w14:paraId="516A7891" w14:textId="77777777" w:rsidR="00007F82" w:rsidRPr="00974476" w:rsidRDefault="00000000">
            <w:pPr>
              <w:pStyle w:val="TableParagraph"/>
              <w:spacing w:before="4" w:line="170" w:lineRule="auto"/>
              <w:ind w:left="28" w:right="18"/>
              <w:rPr>
                <w:rFonts w:ascii="微軟正黑體" w:eastAsia="微軟正黑體" w:hAnsi="微軟正黑體"/>
                <w:sz w:val="20"/>
              </w:rPr>
            </w:pPr>
            <w:r w:rsidRPr="00974476">
              <w:rPr>
                <w:rFonts w:ascii="微軟正黑體" w:eastAsia="微軟正黑體" w:hAnsi="微軟正黑體"/>
                <w:w w:val="95"/>
                <w:sz w:val="20"/>
              </w:rPr>
              <w:t>｢中央政府各機關學校出席費及</w:t>
            </w:r>
            <w:r w:rsidRPr="00974476">
              <w:rPr>
                <w:rFonts w:ascii="微軟正黑體" w:eastAsia="微軟正黑體" w:hAnsi="微軟正黑體"/>
                <w:sz w:val="20"/>
              </w:rPr>
              <w:t>稿費支給要點｣辦理。</w:t>
            </w:r>
          </w:p>
          <w:p w14:paraId="7CA024A5" w14:textId="77777777" w:rsidR="00007F82" w:rsidRPr="00974476" w:rsidRDefault="00000000">
            <w:pPr>
              <w:pStyle w:val="TableParagraph"/>
              <w:spacing w:before="4" w:line="170" w:lineRule="auto"/>
              <w:ind w:left="28" w:right="15"/>
              <w:rPr>
                <w:rFonts w:ascii="微軟正黑體" w:eastAsia="微軟正黑體" w:hAnsi="微軟正黑體"/>
                <w:sz w:val="20"/>
              </w:rPr>
            </w:pPr>
            <w:r w:rsidRPr="00974476">
              <w:rPr>
                <w:rFonts w:ascii="微軟正黑體" w:eastAsia="微軟正黑體" w:hAnsi="微軟正黑體"/>
                <w:spacing w:val="14"/>
                <w:sz w:val="20"/>
              </w:rPr>
              <w:t xml:space="preserve">按字計酬者：每千字中文 </w:t>
            </w:r>
            <w:r w:rsidRPr="00974476">
              <w:rPr>
                <w:rFonts w:ascii="微軟正黑體" w:eastAsia="微軟正黑體" w:hAnsi="微軟正黑體" w:hint="eastAsia"/>
                <w:sz w:val="20"/>
              </w:rPr>
              <w:t>200</w:t>
            </w:r>
            <w:r w:rsidRPr="00974476">
              <w:rPr>
                <w:rFonts w:ascii="微軟正黑體" w:eastAsia="微軟正黑體" w:hAnsi="微軟正黑體" w:hint="eastAsia"/>
                <w:spacing w:val="-97"/>
                <w:sz w:val="20"/>
              </w:rPr>
              <w:t xml:space="preserve"> </w:t>
            </w:r>
            <w:r w:rsidRPr="00974476">
              <w:rPr>
                <w:rFonts w:ascii="微軟正黑體" w:eastAsia="微軟正黑體" w:hAnsi="微軟正黑體"/>
                <w:spacing w:val="5"/>
                <w:w w:val="95"/>
                <w:sz w:val="20"/>
              </w:rPr>
              <w:t xml:space="preserve">元、外文 </w:t>
            </w:r>
            <w:r w:rsidRPr="00974476">
              <w:rPr>
                <w:rFonts w:ascii="微軟正黑體" w:eastAsia="微軟正黑體" w:hAnsi="微軟正黑體" w:hint="eastAsia"/>
                <w:w w:val="95"/>
                <w:sz w:val="20"/>
              </w:rPr>
              <w:t>250</w:t>
            </w:r>
            <w:r w:rsidRPr="00974476">
              <w:rPr>
                <w:rFonts w:ascii="微軟正黑體" w:eastAsia="微軟正黑體" w:hAnsi="微軟正黑體" w:hint="eastAsia"/>
                <w:spacing w:val="-14"/>
                <w:w w:val="95"/>
                <w:sz w:val="20"/>
              </w:rPr>
              <w:t xml:space="preserve"> </w:t>
            </w:r>
            <w:r w:rsidRPr="00974476">
              <w:rPr>
                <w:rFonts w:ascii="微軟正黑體" w:eastAsia="微軟正黑體" w:hAnsi="微軟正黑體"/>
                <w:w w:val="95"/>
                <w:sz w:val="20"/>
              </w:rPr>
              <w:t>元，最高得不超過</w:t>
            </w:r>
          </w:p>
          <w:p w14:paraId="26AAC335" w14:textId="77777777" w:rsidR="00007F82" w:rsidRPr="00974476" w:rsidRDefault="00000000">
            <w:pPr>
              <w:pStyle w:val="TableParagraph"/>
              <w:spacing w:line="238" w:lineRule="exact"/>
              <w:ind w:left="28"/>
              <w:rPr>
                <w:rFonts w:ascii="微軟正黑體" w:eastAsia="微軟正黑體" w:hAnsi="微軟正黑體"/>
                <w:sz w:val="20"/>
              </w:rPr>
            </w:pPr>
            <w:r w:rsidRPr="00974476">
              <w:rPr>
                <w:rFonts w:ascii="微軟正黑體" w:eastAsia="微軟正黑體" w:hAnsi="微軟正黑體" w:hint="eastAsia"/>
                <w:w w:val="95"/>
                <w:sz w:val="20"/>
              </w:rPr>
              <w:t>3,000</w:t>
            </w:r>
            <w:r w:rsidRPr="00974476">
              <w:rPr>
                <w:rFonts w:ascii="微軟正黑體" w:eastAsia="微軟正黑體" w:hAnsi="微軟正黑體" w:hint="eastAsia"/>
                <w:spacing w:val="-25"/>
                <w:w w:val="95"/>
                <w:sz w:val="20"/>
              </w:rPr>
              <w:t xml:space="preserve"> </w:t>
            </w:r>
            <w:r w:rsidRPr="00974476">
              <w:rPr>
                <w:rFonts w:ascii="微軟正黑體" w:eastAsia="微軟正黑體" w:hAnsi="微軟正黑體"/>
                <w:w w:val="95"/>
                <w:sz w:val="20"/>
              </w:rPr>
              <w:t>元。</w:t>
            </w:r>
          </w:p>
          <w:p w14:paraId="000F8613" w14:textId="77777777" w:rsidR="00007F82" w:rsidRPr="00974476" w:rsidRDefault="00000000">
            <w:pPr>
              <w:pStyle w:val="TableParagraph"/>
              <w:spacing w:line="260" w:lineRule="exact"/>
              <w:ind w:left="28" w:right="-29"/>
              <w:rPr>
                <w:rFonts w:ascii="微軟正黑體" w:eastAsia="微軟正黑體" w:hAnsi="微軟正黑體"/>
                <w:sz w:val="20"/>
              </w:rPr>
            </w:pPr>
            <w:r w:rsidRPr="00974476">
              <w:rPr>
                <w:rFonts w:ascii="微軟正黑體" w:eastAsia="微軟正黑體" w:hAnsi="微軟正黑體"/>
                <w:w w:val="95"/>
                <w:sz w:val="20"/>
              </w:rPr>
              <w:t>按件計酬者：每件中文</w:t>
            </w:r>
            <w:r w:rsidRPr="00974476">
              <w:rPr>
                <w:rFonts w:ascii="微軟正黑體" w:eastAsia="微軟正黑體" w:hAnsi="微軟正黑體"/>
                <w:spacing w:val="54"/>
                <w:sz w:val="20"/>
              </w:rPr>
              <w:t xml:space="preserve"> </w:t>
            </w:r>
            <w:r w:rsidRPr="00974476">
              <w:rPr>
                <w:rFonts w:ascii="微軟正黑體" w:eastAsia="微軟正黑體" w:hAnsi="微軟正黑體" w:hint="eastAsia"/>
                <w:w w:val="95"/>
                <w:sz w:val="20"/>
              </w:rPr>
              <w:t>810</w:t>
            </w:r>
            <w:r w:rsidRPr="00974476">
              <w:rPr>
                <w:rFonts w:ascii="微軟正黑體" w:eastAsia="微軟正黑體" w:hAnsi="微軟正黑體" w:hint="eastAsia"/>
                <w:spacing w:val="10"/>
                <w:w w:val="95"/>
                <w:sz w:val="20"/>
              </w:rPr>
              <w:t xml:space="preserve"> </w:t>
            </w:r>
            <w:r w:rsidRPr="00974476">
              <w:rPr>
                <w:rFonts w:ascii="微軟正黑體" w:eastAsia="微軟正黑體" w:hAnsi="微軟正黑體"/>
                <w:w w:val="95"/>
                <w:sz w:val="20"/>
              </w:rPr>
              <w:t>元、</w:t>
            </w:r>
          </w:p>
          <w:p w14:paraId="6E9734C2" w14:textId="77777777" w:rsidR="00007F82" w:rsidRPr="00974476" w:rsidRDefault="00000000">
            <w:pPr>
              <w:pStyle w:val="TableParagraph"/>
              <w:spacing w:line="267" w:lineRule="exact"/>
              <w:ind w:left="28"/>
              <w:rPr>
                <w:rFonts w:ascii="微軟正黑體" w:eastAsia="微軟正黑體" w:hAnsi="微軟正黑體"/>
                <w:sz w:val="20"/>
              </w:rPr>
            </w:pPr>
            <w:r w:rsidRPr="00974476">
              <w:rPr>
                <w:rFonts w:ascii="微軟正黑體" w:eastAsia="微軟正黑體" w:hAnsi="微軟正黑體"/>
                <w:spacing w:val="3"/>
                <w:w w:val="95"/>
                <w:sz w:val="20"/>
              </w:rPr>
              <w:t xml:space="preserve">外文 </w:t>
            </w:r>
            <w:r w:rsidRPr="00974476">
              <w:rPr>
                <w:rFonts w:ascii="微軟正黑體" w:eastAsia="微軟正黑體" w:hAnsi="微軟正黑體" w:hint="eastAsia"/>
                <w:w w:val="95"/>
                <w:sz w:val="20"/>
              </w:rPr>
              <w:t>1,220</w:t>
            </w:r>
            <w:r w:rsidRPr="00974476">
              <w:rPr>
                <w:rFonts w:ascii="微軟正黑體" w:eastAsia="微軟正黑體" w:hAnsi="微軟正黑體" w:hint="eastAsia"/>
                <w:spacing w:val="-27"/>
                <w:w w:val="95"/>
                <w:sz w:val="20"/>
              </w:rPr>
              <w:t xml:space="preserve"> </w:t>
            </w:r>
            <w:r w:rsidRPr="00974476">
              <w:rPr>
                <w:rFonts w:ascii="微軟正黑體" w:eastAsia="微軟正黑體" w:hAnsi="微軟正黑體"/>
                <w:w w:val="95"/>
                <w:sz w:val="20"/>
              </w:rPr>
              <w:t>元。</w:t>
            </w:r>
          </w:p>
        </w:tc>
      </w:tr>
      <w:tr w:rsidR="00007F82" w:rsidRPr="00974476" w14:paraId="730EA32A" w14:textId="77777777">
        <w:trPr>
          <w:trHeight w:val="3122"/>
        </w:trPr>
        <w:tc>
          <w:tcPr>
            <w:tcW w:w="1277" w:type="dxa"/>
          </w:tcPr>
          <w:p w14:paraId="756907F1" w14:textId="77777777" w:rsidR="00007F82" w:rsidRPr="00974476" w:rsidRDefault="00007F82">
            <w:pPr>
              <w:pStyle w:val="TableParagraph"/>
              <w:rPr>
                <w:rFonts w:ascii="微軟正黑體" w:eastAsia="微軟正黑體" w:hAnsi="微軟正黑體"/>
                <w:b/>
              </w:rPr>
            </w:pPr>
          </w:p>
          <w:p w14:paraId="5962B09F" w14:textId="77777777" w:rsidR="00007F82" w:rsidRPr="00974476" w:rsidRDefault="00007F82">
            <w:pPr>
              <w:pStyle w:val="TableParagraph"/>
              <w:rPr>
                <w:rFonts w:ascii="微軟正黑體" w:eastAsia="微軟正黑體" w:hAnsi="微軟正黑體"/>
                <w:b/>
              </w:rPr>
            </w:pPr>
          </w:p>
          <w:p w14:paraId="3A1E9835" w14:textId="77777777" w:rsidR="00007F82" w:rsidRPr="00974476" w:rsidRDefault="00007F82">
            <w:pPr>
              <w:pStyle w:val="TableParagraph"/>
              <w:spacing w:before="8"/>
              <w:rPr>
                <w:rFonts w:ascii="微軟正黑體" w:eastAsia="微軟正黑體" w:hAnsi="微軟正黑體"/>
                <w:b/>
                <w:sz w:val="28"/>
              </w:rPr>
            </w:pPr>
          </w:p>
          <w:p w14:paraId="42C1F7EE"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講座鐘點費</w:t>
            </w:r>
          </w:p>
        </w:tc>
        <w:tc>
          <w:tcPr>
            <w:tcW w:w="1416" w:type="dxa"/>
          </w:tcPr>
          <w:p w14:paraId="265134A9" w14:textId="77777777" w:rsidR="00007F82" w:rsidRPr="00974476" w:rsidRDefault="00007F82">
            <w:pPr>
              <w:pStyle w:val="TableParagraph"/>
              <w:rPr>
                <w:rFonts w:ascii="微軟正黑體" w:eastAsia="微軟正黑體" w:hAnsi="微軟正黑體"/>
                <w:sz w:val="20"/>
              </w:rPr>
            </w:pPr>
          </w:p>
        </w:tc>
        <w:tc>
          <w:tcPr>
            <w:tcW w:w="1136" w:type="dxa"/>
          </w:tcPr>
          <w:p w14:paraId="145E1103" w14:textId="77777777" w:rsidR="00007F82" w:rsidRPr="00974476" w:rsidRDefault="00007F82">
            <w:pPr>
              <w:pStyle w:val="TableParagraph"/>
              <w:rPr>
                <w:rFonts w:ascii="微軟正黑體" w:eastAsia="微軟正黑體" w:hAnsi="微軟正黑體"/>
                <w:sz w:val="20"/>
              </w:rPr>
            </w:pPr>
          </w:p>
        </w:tc>
        <w:tc>
          <w:tcPr>
            <w:tcW w:w="1373" w:type="dxa"/>
          </w:tcPr>
          <w:p w14:paraId="77BF5CDB" w14:textId="77777777" w:rsidR="00007F82" w:rsidRPr="00974476" w:rsidRDefault="00007F82">
            <w:pPr>
              <w:pStyle w:val="TableParagraph"/>
              <w:rPr>
                <w:rFonts w:ascii="微軟正黑體" w:eastAsia="微軟正黑體" w:hAnsi="微軟正黑體"/>
                <w:sz w:val="20"/>
              </w:rPr>
            </w:pPr>
          </w:p>
        </w:tc>
        <w:tc>
          <w:tcPr>
            <w:tcW w:w="1462" w:type="dxa"/>
          </w:tcPr>
          <w:p w14:paraId="035A2351" w14:textId="77777777" w:rsidR="00007F82" w:rsidRPr="00974476" w:rsidRDefault="00007F82">
            <w:pPr>
              <w:pStyle w:val="TableParagraph"/>
              <w:rPr>
                <w:rFonts w:ascii="微軟正黑體" w:eastAsia="微軟正黑體" w:hAnsi="微軟正黑體"/>
                <w:sz w:val="20"/>
              </w:rPr>
            </w:pPr>
          </w:p>
        </w:tc>
        <w:tc>
          <w:tcPr>
            <w:tcW w:w="2818" w:type="dxa"/>
          </w:tcPr>
          <w:p w14:paraId="34098151" w14:textId="77777777" w:rsidR="00007F82" w:rsidRPr="00974476" w:rsidRDefault="00000000">
            <w:pPr>
              <w:pStyle w:val="TableParagraph"/>
              <w:spacing w:line="170" w:lineRule="auto"/>
              <w:ind w:left="28" w:right="14"/>
              <w:rPr>
                <w:rFonts w:ascii="微軟正黑體" w:eastAsia="微軟正黑體" w:hAnsi="微軟正黑體"/>
                <w:sz w:val="20"/>
              </w:rPr>
            </w:pPr>
            <w:r w:rsidRPr="00974476">
              <w:rPr>
                <w:rFonts w:ascii="微軟正黑體" w:eastAsia="微軟正黑體" w:hAnsi="微軟正黑體"/>
                <w:spacing w:val="-3"/>
                <w:sz w:val="20"/>
              </w:rPr>
              <w:t>國內聘請者：專家學者每節鐘點</w:t>
            </w:r>
            <w:r w:rsidRPr="00974476">
              <w:rPr>
                <w:rFonts w:ascii="微軟正黑體" w:eastAsia="微軟正黑體" w:hAnsi="微軟正黑體"/>
                <w:spacing w:val="8"/>
                <w:w w:val="95"/>
                <w:sz w:val="20"/>
              </w:rPr>
              <w:t xml:space="preserve">費 </w:t>
            </w:r>
            <w:r w:rsidRPr="00974476">
              <w:rPr>
                <w:rFonts w:ascii="微軟正黑體" w:eastAsia="微軟正黑體" w:hAnsi="微軟正黑體" w:hint="eastAsia"/>
                <w:b/>
                <w:w w:val="95"/>
                <w:sz w:val="20"/>
                <w:u w:val="single"/>
              </w:rPr>
              <w:t>2,000</w:t>
            </w:r>
            <w:r w:rsidRPr="00974476">
              <w:rPr>
                <w:rFonts w:ascii="微軟正黑體" w:eastAsia="微軟正黑體" w:hAnsi="微軟正黑體" w:hint="eastAsia"/>
                <w:b/>
                <w:spacing w:val="26"/>
                <w:w w:val="95"/>
                <w:sz w:val="20"/>
              </w:rPr>
              <w:t xml:space="preserve"> </w:t>
            </w:r>
            <w:r w:rsidRPr="00974476">
              <w:rPr>
                <w:rFonts w:ascii="微軟正黑體" w:eastAsia="微軟正黑體" w:hAnsi="微軟正黑體"/>
                <w:w w:val="95"/>
                <w:sz w:val="20"/>
              </w:rPr>
              <w:t>元</w:t>
            </w:r>
            <w:r w:rsidRPr="00974476">
              <w:rPr>
                <w:rFonts w:ascii="微軟正黑體" w:eastAsia="微軟正黑體" w:hAnsi="微軟正黑體" w:hint="eastAsia"/>
                <w:b/>
                <w:w w:val="95"/>
                <w:sz w:val="20"/>
                <w:u w:val="single"/>
              </w:rPr>
              <w:t>為上限</w:t>
            </w:r>
            <w:r w:rsidRPr="00974476">
              <w:rPr>
                <w:rFonts w:ascii="微軟正黑體" w:eastAsia="微軟正黑體" w:hAnsi="微軟正黑體"/>
                <w:w w:val="95"/>
                <w:sz w:val="20"/>
              </w:rPr>
              <w:t>，與主辦或訓</w:t>
            </w:r>
            <w:r w:rsidRPr="00974476">
              <w:rPr>
                <w:rFonts w:ascii="微軟正黑體" w:eastAsia="微軟正黑體" w:hAnsi="微軟正黑體"/>
                <w:sz w:val="20"/>
              </w:rPr>
              <w:t>練機關</w:t>
            </w:r>
            <w:r w:rsidRPr="00974476">
              <w:rPr>
                <w:rFonts w:ascii="微軟正黑體" w:eastAsia="微軟正黑體" w:hAnsi="微軟正黑體" w:hint="eastAsia"/>
                <w:sz w:val="20"/>
              </w:rPr>
              <w:t>(</w:t>
            </w:r>
            <w:r w:rsidRPr="00974476">
              <w:rPr>
                <w:rFonts w:ascii="微軟正黑體" w:eastAsia="微軟正黑體" w:hAnsi="微軟正黑體"/>
                <w:sz w:val="20"/>
              </w:rPr>
              <w:t>構</w:t>
            </w:r>
            <w:r w:rsidRPr="00974476">
              <w:rPr>
                <w:rFonts w:ascii="微軟正黑體" w:eastAsia="微軟正黑體" w:hAnsi="微軟正黑體" w:hint="eastAsia"/>
                <w:sz w:val="20"/>
              </w:rPr>
              <w:t>)</w:t>
            </w:r>
            <w:r w:rsidRPr="00974476">
              <w:rPr>
                <w:rFonts w:ascii="微軟正黑體" w:eastAsia="微軟正黑體" w:hAnsi="微軟正黑體"/>
                <w:sz w:val="20"/>
              </w:rPr>
              <w:t>學校有隸屬關係之</w:t>
            </w:r>
            <w:r w:rsidRPr="00974476">
              <w:rPr>
                <w:rFonts w:ascii="微軟正黑體" w:eastAsia="微軟正黑體" w:hAnsi="微軟正黑體"/>
                <w:spacing w:val="-3"/>
                <w:sz w:val="20"/>
              </w:rPr>
              <w:t>機關</w:t>
            </w:r>
            <w:r w:rsidRPr="00974476">
              <w:rPr>
                <w:rFonts w:ascii="微軟正黑體" w:eastAsia="微軟正黑體" w:hAnsi="微軟正黑體" w:hint="eastAsia"/>
                <w:spacing w:val="-3"/>
                <w:sz w:val="20"/>
              </w:rPr>
              <w:t>(</w:t>
            </w:r>
            <w:r w:rsidRPr="00974476">
              <w:rPr>
                <w:rFonts w:ascii="微軟正黑體" w:eastAsia="微軟正黑體" w:hAnsi="微軟正黑體"/>
                <w:spacing w:val="-3"/>
                <w:sz w:val="20"/>
              </w:rPr>
              <w:t>構</w:t>
            </w:r>
            <w:r w:rsidRPr="00974476">
              <w:rPr>
                <w:rFonts w:ascii="微軟正黑體" w:eastAsia="微軟正黑體" w:hAnsi="微軟正黑體" w:hint="eastAsia"/>
                <w:spacing w:val="-3"/>
                <w:sz w:val="20"/>
              </w:rPr>
              <w:t>)</w:t>
            </w:r>
            <w:r w:rsidRPr="00974476">
              <w:rPr>
                <w:rFonts w:ascii="微軟正黑體" w:eastAsia="微軟正黑體" w:hAnsi="微軟正黑體"/>
                <w:spacing w:val="-3"/>
                <w:sz w:val="20"/>
              </w:rPr>
              <w:t>學校人員，每節鐘點費</w:t>
            </w:r>
            <w:r w:rsidRPr="00974476">
              <w:rPr>
                <w:rFonts w:ascii="微軟正黑體" w:eastAsia="微軟正黑體" w:hAnsi="微軟正黑體" w:hint="eastAsia"/>
                <w:b/>
                <w:sz w:val="20"/>
                <w:u w:val="single"/>
              </w:rPr>
              <w:t>1,500</w:t>
            </w:r>
            <w:r w:rsidRPr="00974476">
              <w:rPr>
                <w:rFonts w:ascii="微軟正黑體" w:eastAsia="微軟正黑體" w:hAnsi="微軟正黑體" w:hint="eastAsia"/>
                <w:b/>
                <w:spacing w:val="-2"/>
                <w:sz w:val="20"/>
              </w:rPr>
              <w:t xml:space="preserve"> </w:t>
            </w:r>
            <w:r w:rsidRPr="00974476">
              <w:rPr>
                <w:rFonts w:ascii="微軟正黑體" w:eastAsia="微軟正黑體" w:hAnsi="微軟正黑體"/>
                <w:sz w:val="20"/>
              </w:rPr>
              <w:t>元</w:t>
            </w:r>
            <w:r w:rsidRPr="00974476">
              <w:rPr>
                <w:rFonts w:ascii="微軟正黑體" w:eastAsia="微軟正黑體" w:hAnsi="微軟正黑體" w:hint="eastAsia"/>
                <w:b/>
                <w:sz w:val="20"/>
                <w:u w:val="single"/>
              </w:rPr>
              <w:t>為上限</w:t>
            </w:r>
            <w:r w:rsidRPr="00974476">
              <w:rPr>
                <w:rFonts w:ascii="微軟正黑體" w:eastAsia="微軟正黑體" w:hAnsi="微軟正黑體"/>
                <w:sz w:val="20"/>
              </w:rPr>
              <w:t>。</w:t>
            </w:r>
          </w:p>
          <w:p w14:paraId="6BB2BE50" w14:textId="77777777" w:rsidR="00007F82" w:rsidRPr="00974476" w:rsidRDefault="00000000">
            <w:pPr>
              <w:pStyle w:val="TableParagraph"/>
              <w:spacing w:line="170" w:lineRule="auto"/>
              <w:ind w:left="28" w:right="12"/>
              <w:jc w:val="both"/>
              <w:rPr>
                <w:rFonts w:ascii="微軟正黑體" w:eastAsia="微軟正黑體" w:hAnsi="微軟正黑體"/>
                <w:sz w:val="20"/>
              </w:rPr>
            </w:pPr>
            <w:proofErr w:type="gramStart"/>
            <w:r w:rsidRPr="00974476">
              <w:rPr>
                <w:rFonts w:ascii="微軟正黑體" w:eastAsia="微軟正黑體" w:hAnsi="微軟正黑體"/>
                <w:spacing w:val="-3"/>
                <w:sz w:val="20"/>
              </w:rPr>
              <w:t>內聘</w:t>
            </w:r>
            <w:proofErr w:type="gramEnd"/>
            <w:r w:rsidRPr="00974476">
              <w:rPr>
                <w:rFonts w:ascii="微軟正黑體" w:eastAsia="微軟正黑體" w:hAnsi="微軟正黑體"/>
                <w:spacing w:val="-3"/>
                <w:sz w:val="20"/>
              </w:rPr>
              <w:t>：主辦或訓練機關</w:t>
            </w:r>
            <w:r w:rsidRPr="00974476">
              <w:rPr>
                <w:rFonts w:ascii="微軟正黑體" w:eastAsia="微軟正黑體" w:hAnsi="微軟正黑體" w:hint="eastAsia"/>
                <w:spacing w:val="-2"/>
                <w:sz w:val="20"/>
              </w:rPr>
              <w:t>(</w:t>
            </w:r>
            <w:r w:rsidRPr="00974476">
              <w:rPr>
                <w:rFonts w:ascii="微軟正黑體" w:eastAsia="微軟正黑體" w:hAnsi="微軟正黑體"/>
                <w:spacing w:val="-2"/>
                <w:sz w:val="20"/>
              </w:rPr>
              <w:t>構</w:t>
            </w:r>
            <w:r w:rsidRPr="00974476">
              <w:rPr>
                <w:rFonts w:ascii="微軟正黑體" w:eastAsia="微軟正黑體" w:hAnsi="微軟正黑體" w:hint="eastAsia"/>
                <w:spacing w:val="-2"/>
                <w:sz w:val="20"/>
              </w:rPr>
              <w:t>)</w:t>
            </w:r>
            <w:r w:rsidRPr="00974476">
              <w:rPr>
                <w:rFonts w:ascii="微軟正黑體" w:eastAsia="微軟正黑體" w:hAnsi="微軟正黑體"/>
                <w:spacing w:val="-2"/>
                <w:sz w:val="20"/>
              </w:rPr>
              <w:t>學校</w:t>
            </w:r>
            <w:r w:rsidRPr="00974476">
              <w:rPr>
                <w:rFonts w:ascii="微軟正黑體" w:eastAsia="微軟正黑體" w:hAnsi="微軟正黑體"/>
                <w:spacing w:val="-6"/>
                <w:w w:val="99"/>
                <w:sz w:val="20"/>
              </w:rPr>
              <w:t>人員，每節鐘點費</w:t>
            </w:r>
            <w:r w:rsidRPr="00974476">
              <w:rPr>
                <w:rFonts w:ascii="微軟正黑體" w:eastAsia="微軟正黑體" w:hAnsi="微軟正黑體"/>
                <w:spacing w:val="-8"/>
                <w:sz w:val="20"/>
              </w:rPr>
              <w:t xml:space="preserve"> </w:t>
            </w:r>
            <w:r w:rsidRPr="00974476">
              <w:rPr>
                <w:rFonts w:ascii="微軟正黑體" w:eastAsia="微軟正黑體" w:hAnsi="微軟正黑體" w:hint="eastAsia"/>
                <w:b/>
                <w:spacing w:val="1"/>
                <w:w w:val="83"/>
                <w:sz w:val="20"/>
                <w:u w:val="single"/>
              </w:rPr>
              <w:t>1</w:t>
            </w:r>
            <w:r w:rsidRPr="00974476">
              <w:rPr>
                <w:rFonts w:ascii="微軟正黑體" w:eastAsia="微軟正黑體" w:hAnsi="微軟正黑體" w:hint="eastAsia"/>
                <w:b/>
                <w:spacing w:val="1"/>
                <w:w w:val="195"/>
                <w:sz w:val="20"/>
                <w:u w:val="single"/>
              </w:rPr>
              <w:t>,</w:t>
            </w:r>
            <w:r w:rsidRPr="00974476">
              <w:rPr>
                <w:rFonts w:ascii="微軟正黑體" w:eastAsia="微軟正黑體" w:hAnsi="微軟正黑體" w:hint="eastAsia"/>
                <w:b/>
                <w:spacing w:val="1"/>
                <w:w w:val="83"/>
                <w:sz w:val="20"/>
                <w:u w:val="single"/>
              </w:rPr>
              <w:t>0</w:t>
            </w:r>
            <w:r w:rsidRPr="00974476">
              <w:rPr>
                <w:rFonts w:ascii="微軟正黑體" w:eastAsia="微軟正黑體" w:hAnsi="微軟正黑體" w:hint="eastAsia"/>
                <w:b/>
                <w:spacing w:val="-2"/>
                <w:w w:val="83"/>
                <w:sz w:val="20"/>
                <w:u w:val="single"/>
              </w:rPr>
              <w:t>0</w:t>
            </w:r>
            <w:r w:rsidRPr="00974476">
              <w:rPr>
                <w:rFonts w:ascii="微軟正黑體" w:eastAsia="微軟正黑體" w:hAnsi="微軟正黑體" w:hint="eastAsia"/>
                <w:b/>
                <w:w w:val="83"/>
                <w:sz w:val="20"/>
                <w:u w:val="single"/>
              </w:rPr>
              <w:t>0</w:t>
            </w:r>
            <w:r w:rsidRPr="00974476">
              <w:rPr>
                <w:rFonts w:ascii="微軟正黑體" w:eastAsia="微軟正黑體" w:hAnsi="微軟正黑體" w:hint="eastAsia"/>
                <w:b/>
                <w:spacing w:val="2"/>
                <w:sz w:val="20"/>
                <w:u w:val="single"/>
              </w:rPr>
              <w:t xml:space="preserve"> </w:t>
            </w:r>
            <w:r w:rsidRPr="00974476">
              <w:rPr>
                <w:rFonts w:ascii="微軟正黑體" w:eastAsia="微軟正黑體" w:hAnsi="微軟正黑體" w:hint="eastAsia"/>
                <w:b/>
                <w:w w:val="99"/>
                <w:sz w:val="20"/>
                <w:u w:val="single"/>
              </w:rPr>
              <w:t>元</w:t>
            </w:r>
            <w:r w:rsidRPr="00974476">
              <w:rPr>
                <w:rFonts w:ascii="微軟正黑體" w:eastAsia="微軟正黑體" w:hAnsi="微軟正黑體"/>
                <w:w w:val="99"/>
                <w:sz w:val="20"/>
              </w:rPr>
              <w:t>為</w:t>
            </w:r>
            <w:r w:rsidRPr="00974476">
              <w:rPr>
                <w:rFonts w:ascii="微軟正黑體" w:eastAsia="微軟正黑體" w:hAnsi="微軟正黑體" w:hint="eastAsia"/>
                <w:b/>
                <w:w w:val="99"/>
                <w:sz w:val="20"/>
                <w:u w:val="single"/>
              </w:rPr>
              <w:t>上</w:t>
            </w:r>
            <w:r w:rsidRPr="00974476">
              <w:rPr>
                <w:rFonts w:ascii="微軟正黑體" w:eastAsia="微軟正黑體" w:hAnsi="微軟正黑體" w:hint="eastAsia"/>
                <w:b/>
                <w:spacing w:val="-209"/>
                <w:w w:val="99"/>
                <w:sz w:val="20"/>
                <w:u w:val="single"/>
              </w:rPr>
              <w:t>限</w:t>
            </w:r>
            <w:r w:rsidRPr="00974476">
              <w:rPr>
                <w:rFonts w:ascii="微軟正黑體" w:eastAsia="微軟正黑體" w:hAnsi="微軟正黑體"/>
                <w:w w:val="105"/>
                <w:sz w:val="20"/>
              </w:rPr>
              <w:t>。</w:t>
            </w:r>
          </w:p>
          <w:p w14:paraId="433C049D" w14:textId="77777777" w:rsidR="00007F82" w:rsidRPr="00974476" w:rsidRDefault="00000000">
            <w:pPr>
              <w:pStyle w:val="TableParagraph"/>
              <w:spacing w:line="170" w:lineRule="auto"/>
              <w:ind w:left="28" w:right="15"/>
              <w:jc w:val="both"/>
              <w:rPr>
                <w:rFonts w:ascii="微軟正黑體" w:eastAsia="微軟正黑體" w:hAnsi="微軟正黑體"/>
                <w:sz w:val="20"/>
              </w:rPr>
            </w:pPr>
            <w:r w:rsidRPr="00974476">
              <w:rPr>
                <w:rFonts w:ascii="微軟正黑體" w:eastAsia="微軟正黑體" w:hAnsi="微軟正黑體"/>
                <w:spacing w:val="-3"/>
                <w:sz w:val="20"/>
              </w:rPr>
              <w:t>講座助理：協助教學並實際授課人員，每節鐘點費比照同一課程</w:t>
            </w:r>
            <w:r w:rsidRPr="00974476">
              <w:rPr>
                <w:rFonts w:ascii="微軟正黑體" w:eastAsia="微軟正黑體" w:hAnsi="微軟正黑體"/>
                <w:spacing w:val="-2"/>
                <w:w w:val="95"/>
                <w:sz w:val="20"/>
              </w:rPr>
              <w:t xml:space="preserve">講座 </w:t>
            </w:r>
            <w:r w:rsidRPr="00974476">
              <w:rPr>
                <w:rFonts w:ascii="微軟正黑體" w:eastAsia="微軟正黑體" w:hAnsi="微軟正黑體" w:hint="eastAsia"/>
                <w:w w:val="95"/>
                <w:sz w:val="20"/>
              </w:rPr>
              <w:t>1/2</w:t>
            </w:r>
            <w:r w:rsidRPr="00974476">
              <w:rPr>
                <w:rFonts w:ascii="微軟正黑體" w:eastAsia="微軟正黑體" w:hAnsi="微軟正黑體" w:hint="eastAsia"/>
                <w:spacing w:val="-42"/>
                <w:w w:val="95"/>
                <w:sz w:val="20"/>
              </w:rPr>
              <w:t xml:space="preserve"> </w:t>
            </w:r>
            <w:r w:rsidRPr="00974476">
              <w:rPr>
                <w:rFonts w:ascii="微軟正黑體" w:eastAsia="微軟正黑體" w:hAnsi="微軟正黑體"/>
                <w:w w:val="95"/>
                <w:sz w:val="20"/>
              </w:rPr>
              <w:t>支給。</w:t>
            </w:r>
          </w:p>
          <w:p w14:paraId="7089D71F" w14:textId="77777777" w:rsidR="00007F82" w:rsidRPr="00974476" w:rsidRDefault="00000000">
            <w:pPr>
              <w:pStyle w:val="TableParagraph"/>
              <w:spacing w:line="248" w:lineRule="exact"/>
              <w:ind w:left="28"/>
              <w:jc w:val="both"/>
              <w:rPr>
                <w:rFonts w:ascii="微軟正黑體" w:eastAsia="微軟正黑體" w:hAnsi="微軟正黑體"/>
                <w:sz w:val="20"/>
              </w:rPr>
            </w:pPr>
            <w:r w:rsidRPr="00974476">
              <w:rPr>
                <w:rFonts w:ascii="微軟正黑體" w:eastAsia="微軟正黑體" w:hAnsi="微軟正黑體"/>
                <w:spacing w:val="3"/>
                <w:w w:val="95"/>
                <w:sz w:val="20"/>
              </w:rPr>
              <w:t xml:space="preserve">授課時間每節 </w:t>
            </w:r>
            <w:r w:rsidRPr="00974476">
              <w:rPr>
                <w:rFonts w:ascii="微軟正黑體" w:eastAsia="微軟正黑體" w:hAnsi="微軟正黑體" w:hint="eastAsia"/>
                <w:w w:val="95"/>
                <w:sz w:val="20"/>
              </w:rPr>
              <w:t>50</w:t>
            </w:r>
            <w:r w:rsidRPr="00974476">
              <w:rPr>
                <w:rFonts w:ascii="微軟正黑體" w:eastAsia="微軟正黑體" w:hAnsi="微軟正黑體" w:hint="eastAsia"/>
                <w:spacing w:val="-18"/>
                <w:w w:val="95"/>
                <w:sz w:val="20"/>
              </w:rPr>
              <w:t xml:space="preserve"> </w:t>
            </w:r>
            <w:r w:rsidRPr="00974476">
              <w:rPr>
                <w:rFonts w:ascii="微軟正黑體" w:eastAsia="微軟正黑體" w:hAnsi="微軟正黑體"/>
                <w:w w:val="95"/>
                <w:sz w:val="20"/>
              </w:rPr>
              <w:t>分鐘。</w:t>
            </w:r>
          </w:p>
        </w:tc>
      </w:tr>
      <w:tr w:rsidR="00007F82" w:rsidRPr="00974476" w14:paraId="457FD624" w14:textId="77777777">
        <w:trPr>
          <w:trHeight w:val="568"/>
        </w:trPr>
        <w:tc>
          <w:tcPr>
            <w:tcW w:w="1277" w:type="dxa"/>
          </w:tcPr>
          <w:p w14:paraId="13967979" w14:textId="77777777" w:rsidR="00007F82" w:rsidRPr="00974476" w:rsidRDefault="00000000">
            <w:pPr>
              <w:pStyle w:val="TableParagraph"/>
              <w:spacing w:before="56"/>
              <w:ind w:left="28"/>
              <w:rPr>
                <w:rFonts w:ascii="微軟正黑體" w:eastAsia="微軟正黑體" w:hAnsi="微軟正黑體"/>
              </w:rPr>
            </w:pPr>
            <w:r w:rsidRPr="00974476">
              <w:rPr>
                <w:rFonts w:ascii="微軟正黑體" w:eastAsia="微軟正黑體" w:hAnsi="微軟正黑體"/>
              </w:rPr>
              <w:t>出席費</w:t>
            </w:r>
          </w:p>
        </w:tc>
        <w:tc>
          <w:tcPr>
            <w:tcW w:w="1416" w:type="dxa"/>
          </w:tcPr>
          <w:p w14:paraId="0EBECA23" w14:textId="77777777" w:rsidR="00007F82" w:rsidRPr="00974476" w:rsidRDefault="00007F82">
            <w:pPr>
              <w:pStyle w:val="TableParagraph"/>
              <w:rPr>
                <w:rFonts w:ascii="微軟正黑體" w:eastAsia="微軟正黑體" w:hAnsi="微軟正黑體"/>
                <w:sz w:val="20"/>
              </w:rPr>
            </w:pPr>
          </w:p>
        </w:tc>
        <w:tc>
          <w:tcPr>
            <w:tcW w:w="1136" w:type="dxa"/>
          </w:tcPr>
          <w:p w14:paraId="485D5683" w14:textId="77777777" w:rsidR="00007F82" w:rsidRPr="00974476" w:rsidRDefault="00007F82">
            <w:pPr>
              <w:pStyle w:val="TableParagraph"/>
              <w:rPr>
                <w:rFonts w:ascii="微軟正黑體" w:eastAsia="微軟正黑體" w:hAnsi="微軟正黑體"/>
                <w:sz w:val="20"/>
              </w:rPr>
            </w:pPr>
          </w:p>
        </w:tc>
        <w:tc>
          <w:tcPr>
            <w:tcW w:w="1373" w:type="dxa"/>
          </w:tcPr>
          <w:p w14:paraId="3FCCC977" w14:textId="77777777" w:rsidR="00007F82" w:rsidRPr="00974476" w:rsidRDefault="00007F82">
            <w:pPr>
              <w:pStyle w:val="TableParagraph"/>
              <w:rPr>
                <w:rFonts w:ascii="微軟正黑體" w:eastAsia="微軟正黑體" w:hAnsi="微軟正黑體"/>
                <w:sz w:val="20"/>
              </w:rPr>
            </w:pPr>
          </w:p>
        </w:tc>
        <w:tc>
          <w:tcPr>
            <w:tcW w:w="1462" w:type="dxa"/>
          </w:tcPr>
          <w:p w14:paraId="2E59A6F5" w14:textId="77777777" w:rsidR="00007F82" w:rsidRPr="00974476" w:rsidRDefault="00007F82">
            <w:pPr>
              <w:pStyle w:val="TableParagraph"/>
              <w:rPr>
                <w:rFonts w:ascii="微軟正黑體" w:eastAsia="微軟正黑體" w:hAnsi="微軟正黑體"/>
                <w:sz w:val="20"/>
              </w:rPr>
            </w:pPr>
          </w:p>
        </w:tc>
        <w:tc>
          <w:tcPr>
            <w:tcW w:w="2818" w:type="dxa"/>
          </w:tcPr>
          <w:p w14:paraId="4066DED8" w14:textId="77777777" w:rsidR="00007F82" w:rsidRPr="00974476" w:rsidRDefault="00000000">
            <w:pPr>
              <w:pStyle w:val="TableParagraph"/>
              <w:spacing w:before="18" w:line="172" w:lineRule="auto"/>
              <w:ind w:left="28" w:right="18"/>
              <w:rPr>
                <w:rFonts w:ascii="微軟正黑體" w:eastAsia="微軟正黑體" w:hAnsi="微軟正黑體"/>
                <w:sz w:val="20"/>
              </w:rPr>
            </w:pPr>
            <w:r w:rsidRPr="00974476">
              <w:rPr>
                <w:rFonts w:ascii="微軟正黑體" w:eastAsia="微軟正黑體" w:hAnsi="微軟正黑體"/>
                <w:w w:val="95"/>
                <w:sz w:val="20"/>
              </w:rPr>
              <w:t>依｢中央政府各機關學校出席費</w:t>
            </w:r>
            <w:r w:rsidRPr="00974476">
              <w:rPr>
                <w:rFonts w:ascii="微軟正黑體" w:eastAsia="微軟正黑體" w:hAnsi="微軟正黑體"/>
                <w:sz w:val="20"/>
              </w:rPr>
              <w:t>及稿費支給要點｣辦理。</w:t>
            </w:r>
          </w:p>
        </w:tc>
      </w:tr>
      <w:tr w:rsidR="00007F82" w:rsidRPr="00974476" w14:paraId="249BB96F" w14:textId="77777777">
        <w:trPr>
          <w:trHeight w:val="1041"/>
        </w:trPr>
        <w:tc>
          <w:tcPr>
            <w:tcW w:w="1277" w:type="dxa"/>
          </w:tcPr>
          <w:p w14:paraId="5446FC77" w14:textId="77777777" w:rsidR="00007F82" w:rsidRPr="00974476" w:rsidRDefault="00007F82">
            <w:pPr>
              <w:pStyle w:val="TableParagraph"/>
              <w:spacing w:before="17"/>
              <w:rPr>
                <w:rFonts w:ascii="微軟正黑體" w:eastAsia="微軟正黑體" w:hAnsi="微軟正黑體"/>
                <w:b/>
                <w:sz w:val="15"/>
              </w:rPr>
            </w:pPr>
          </w:p>
          <w:p w14:paraId="425055D2"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國內旅費</w:t>
            </w:r>
          </w:p>
        </w:tc>
        <w:tc>
          <w:tcPr>
            <w:tcW w:w="1416" w:type="dxa"/>
          </w:tcPr>
          <w:p w14:paraId="1EF9250B" w14:textId="77777777" w:rsidR="00007F82" w:rsidRPr="00974476" w:rsidRDefault="00007F82">
            <w:pPr>
              <w:pStyle w:val="TableParagraph"/>
              <w:rPr>
                <w:rFonts w:ascii="微軟正黑體" w:eastAsia="微軟正黑體" w:hAnsi="微軟正黑體"/>
                <w:sz w:val="20"/>
              </w:rPr>
            </w:pPr>
          </w:p>
        </w:tc>
        <w:tc>
          <w:tcPr>
            <w:tcW w:w="1136" w:type="dxa"/>
          </w:tcPr>
          <w:p w14:paraId="570EE2F9" w14:textId="77777777" w:rsidR="00007F82" w:rsidRPr="00974476" w:rsidRDefault="00007F82">
            <w:pPr>
              <w:pStyle w:val="TableParagraph"/>
              <w:rPr>
                <w:rFonts w:ascii="微軟正黑體" w:eastAsia="微軟正黑體" w:hAnsi="微軟正黑體"/>
                <w:sz w:val="20"/>
              </w:rPr>
            </w:pPr>
          </w:p>
        </w:tc>
        <w:tc>
          <w:tcPr>
            <w:tcW w:w="1373" w:type="dxa"/>
          </w:tcPr>
          <w:p w14:paraId="71264B56" w14:textId="77777777" w:rsidR="00007F82" w:rsidRPr="00974476" w:rsidRDefault="00007F82">
            <w:pPr>
              <w:pStyle w:val="TableParagraph"/>
              <w:rPr>
                <w:rFonts w:ascii="微軟正黑體" w:eastAsia="微軟正黑體" w:hAnsi="微軟正黑體"/>
                <w:sz w:val="20"/>
              </w:rPr>
            </w:pPr>
          </w:p>
        </w:tc>
        <w:tc>
          <w:tcPr>
            <w:tcW w:w="1462" w:type="dxa"/>
          </w:tcPr>
          <w:p w14:paraId="65251D1F" w14:textId="77777777" w:rsidR="00007F82" w:rsidRPr="00974476" w:rsidRDefault="00007F82">
            <w:pPr>
              <w:pStyle w:val="TableParagraph"/>
              <w:rPr>
                <w:rFonts w:ascii="微軟正黑體" w:eastAsia="微軟正黑體" w:hAnsi="微軟正黑體"/>
                <w:sz w:val="20"/>
              </w:rPr>
            </w:pPr>
          </w:p>
        </w:tc>
        <w:tc>
          <w:tcPr>
            <w:tcW w:w="2818" w:type="dxa"/>
          </w:tcPr>
          <w:p w14:paraId="5BDB2A44" w14:textId="77777777" w:rsidR="00007F82" w:rsidRPr="00974476" w:rsidRDefault="00000000">
            <w:pPr>
              <w:pStyle w:val="TableParagraph"/>
              <w:spacing w:line="170" w:lineRule="auto"/>
              <w:ind w:left="28" w:right="15"/>
              <w:rPr>
                <w:rFonts w:ascii="微軟正黑體" w:eastAsia="微軟正黑體" w:hAnsi="微軟正黑體"/>
                <w:sz w:val="20"/>
              </w:rPr>
            </w:pPr>
            <w:r w:rsidRPr="00974476">
              <w:rPr>
                <w:rFonts w:ascii="微軟正黑體" w:eastAsia="微軟正黑體" w:hAnsi="微軟正黑體"/>
                <w:sz w:val="20"/>
              </w:rPr>
              <w:t>實施本計畫所需之相關人員及</w:t>
            </w:r>
            <w:r w:rsidRPr="00974476">
              <w:rPr>
                <w:rFonts w:ascii="微軟正黑體" w:eastAsia="微軟正黑體" w:hAnsi="微軟正黑體"/>
                <w:spacing w:val="-3"/>
                <w:sz w:val="20"/>
              </w:rPr>
              <w:t>出席專家之國內差旅費，依「國內出差旅費報支要點」規定核實</w:t>
            </w:r>
          </w:p>
          <w:p w14:paraId="01F16426" w14:textId="77777777" w:rsidR="00007F82" w:rsidRPr="00974476" w:rsidRDefault="00000000">
            <w:pPr>
              <w:pStyle w:val="TableParagraph"/>
              <w:spacing w:line="248" w:lineRule="exact"/>
              <w:ind w:left="28"/>
              <w:rPr>
                <w:rFonts w:ascii="微軟正黑體" w:eastAsia="微軟正黑體" w:hAnsi="微軟正黑體"/>
                <w:sz w:val="20"/>
              </w:rPr>
            </w:pPr>
            <w:r w:rsidRPr="00974476">
              <w:rPr>
                <w:rFonts w:ascii="微軟正黑體" w:eastAsia="微軟正黑體" w:hAnsi="微軟正黑體"/>
                <w:sz w:val="20"/>
              </w:rPr>
              <w:t>支付。</w:t>
            </w:r>
          </w:p>
        </w:tc>
      </w:tr>
      <w:tr w:rsidR="00007F82" w:rsidRPr="00974476" w14:paraId="44F345B8" w14:textId="77777777">
        <w:trPr>
          <w:trHeight w:val="1300"/>
        </w:trPr>
        <w:tc>
          <w:tcPr>
            <w:tcW w:w="1277" w:type="dxa"/>
          </w:tcPr>
          <w:p w14:paraId="05259093" w14:textId="77777777" w:rsidR="00007F82" w:rsidRPr="00974476" w:rsidRDefault="00007F82">
            <w:pPr>
              <w:pStyle w:val="TableParagraph"/>
              <w:rPr>
                <w:rFonts w:ascii="微軟正黑體" w:eastAsia="微軟正黑體" w:hAnsi="微軟正黑體"/>
                <w:b/>
                <w:sz w:val="23"/>
              </w:rPr>
            </w:pPr>
          </w:p>
          <w:p w14:paraId="0D281931"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材料費</w:t>
            </w:r>
          </w:p>
        </w:tc>
        <w:tc>
          <w:tcPr>
            <w:tcW w:w="1416" w:type="dxa"/>
          </w:tcPr>
          <w:p w14:paraId="565B32B5" w14:textId="77777777" w:rsidR="00007F82" w:rsidRPr="00974476" w:rsidRDefault="00007F82">
            <w:pPr>
              <w:pStyle w:val="TableParagraph"/>
              <w:rPr>
                <w:rFonts w:ascii="微軟正黑體" w:eastAsia="微軟正黑體" w:hAnsi="微軟正黑體"/>
                <w:sz w:val="20"/>
              </w:rPr>
            </w:pPr>
          </w:p>
        </w:tc>
        <w:tc>
          <w:tcPr>
            <w:tcW w:w="1136" w:type="dxa"/>
          </w:tcPr>
          <w:p w14:paraId="03B535A8" w14:textId="77777777" w:rsidR="00007F82" w:rsidRPr="00974476" w:rsidRDefault="00007F82">
            <w:pPr>
              <w:pStyle w:val="TableParagraph"/>
              <w:rPr>
                <w:rFonts w:ascii="微軟正黑體" w:eastAsia="微軟正黑體" w:hAnsi="微軟正黑體"/>
                <w:sz w:val="20"/>
              </w:rPr>
            </w:pPr>
          </w:p>
        </w:tc>
        <w:tc>
          <w:tcPr>
            <w:tcW w:w="1373" w:type="dxa"/>
          </w:tcPr>
          <w:p w14:paraId="59D810B9" w14:textId="77777777" w:rsidR="00007F82" w:rsidRPr="00974476" w:rsidRDefault="00007F82">
            <w:pPr>
              <w:pStyle w:val="TableParagraph"/>
              <w:rPr>
                <w:rFonts w:ascii="微軟正黑體" w:eastAsia="微軟正黑體" w:hAnsi="微軟正黑體"/>
                <w:sz w:val="20"/>
              </w:rPr>
            </w:pPr>
          </w:p>
        </w:tc>
        <w:tc>
          <w:tcPr>
            <w:tcW w:w="1462" w:type="dxa"/>
          </w:tcPr>
          <w:p w14:paraId="510666DE" w14:textId="77777777" w:rsidR="00007F82" w:rsidRPr="00974476" w:rsidRDefault="00007F82">
            <w:pPr>
              <w:pStyle w:val="TableParagraph"/>
              <w:rPr>
                <w:rFonts w:ascii="微軟正黑體" w:eastAsia="微軟正黑體" w:hAnsi="微軟正黑體"/>
                <w:sz w:val="20"/>
              </w:rPr>
            </w:pPr>
          </w:p>
        </w:tc>
        <w:tc>
          <w:tcPr>
            <w:tcW w:w="2818" w:type="dxa"/>
          </w:tcPr>
          <w:p w14:paraId="7DA52E6F" w14:textId="77777777" w:rsidR="00007F82" w:rsidRPr="00974476" w:rsidRDefault="00000000">
            <w:pPr>
              <w:pStyle w:val="TableParagraph"/>
              <w:spacing w:line="170" w:lineRule="auto"/>
              <w:ind w:left="28" w:right="15"/>
              <w:rPr>
                <w:rFonts w:ascii="微軟正黑體" w:eastAsia="微軟正黑體" w:hAnsi="微軟正黑體"/>
                <w:sz w:val="20"/>
              </w:rPr>
            </w:pPr>
            <w:r w:rsidRPr="00974476">
              <w:rPr>
                <w:rFonts w:ascii="微軟正黑體" w:eastAsia="微軟正黑體" w:hAnsi="微軟正黑體"/>
                <w:sz w:val="20"/>
              </w:rPr>
              <w:t>為辦理本項計畫所需之消耗性</w:t>
            </w:r>
            <w:r w:rsidRPr="00974476">
              <w:rPr>
                <w:rFonts w:ascii="微軟正黑體" w:eastAsia="微軟正黑體" w:hAnsi="微軟正黑體"/>
                <w:spacing w:val="-3"/>
                <w:sz w:val="20"/>
              </w:rPr>
              <w:t>器皿、材料等，及使用年限未及</w:t>
            </w:r>
            <w:r w:rsidRPr="00974476">
              <w:rPr>
                <w:rFonts w:ascii="微軟正黑體" w:eastAsia="微軟正黑體" w:hAnsi="微軟正黑體"/>
                <w:spacing w:val="4"/>
                <w:w w:val="95"/>
                <w:sz w:val="20"/>
              </w:rPr>
              <w:t>二年或單價未達</w:t>
            </w:r>
            <w:r w:rsidRPr="00974476">
              <w:rPr>
                <w:rFonts w:ascii="微軟正黑體" w:eastAsia="微軟正黑體" w:hAnsi="微軟正黑體" w:hint="eastAsia"/>
                <w:w w:val="95"/>
                <w:sz w:val="20"/>
              </w:rPr>
              <w:t>1</w:t>
            </w:r>
            <w:r w:rsidRPr="00974476">
              <w:rPr>
                <w:rFonts w:ascii="微軟正黑體" w:eastAsia="微軟正黑體" w:hAnsi="微軟正黑體" w:hint="eastAsia"/>
                <w:spacing w:val="8"/>
                <w:w w:val="95"/>
                <w:sz w:val="20"/>
              </w:rPr>
              <w:t xml:space="preserve"> </w:t>
            </w:r>
            <w:r w:rsidRPr="00974476">
              <w:rPr>
                <w:rFonts w:ascii="微軟正黑體" w:eastAsia="微軟正黑體" w:hAnsi="微軟正黑體"/>
                <w:w w:val="95"/>
                <w:sz w:val="20"/>
              </w:rPr>
              <w:t>萬元非消耗性</w:t>
            </w:r>
            <w:r w:rsidRPr="00974476">
              <w:rPr>
                <w:rFonts w:ascii="微軟正黑體" w:eastAsia="微軟正黑體" w:hAnsi="微軟正黑體"/>
                <w:sz w:val="20"/>
              </w:rPr>
              <w:t>之物品等費用。</w:t>
            </w:r>
          </w:p>
        </w:tc>
      </w:tr>
      <w:tr w:rsidR="00007F82" w:rsidRPr="00974476" w14:paraId="5AA10A12" w14:textId="77777777">
        <w:trPr>
          <w:trHeight w:val="1041"/>
        </w:trPr>
        <w:tc>
          <w:tcPr>
            <w:tcW w:w="1277" w:type="dxa"/>
          </w:tcPr>
          <w:p w14:paraId="43C6852D" w14:textId="77777777" w:rsidR="00007F82" w:rsidRPr="00974476" w:rsidRDefault="00007F82">
            <w:pPr>
              <w:pStyle w:val="TableParagraph"/>
              <w:spacing w:before="17"/>
              <w:rPr>
                <w:rFonts w:ascii="微軟正黑體" w:eastAsia="微軟正黑體" w:hAnsi="微軟正黑體"/>
                <w:b/>
                <w:sz w:val="15"/>
              </w:rPr>
            </w:pPr>
          </w:p>
          <w:p w14:paraId="31EFE751" w14:textId="77777777" w:rsidR="00007F82" w:rsidRPr="00974476" w:rsidRDefault="00000000">
            <w:pPr>
              <w:pStyle w:val="TableParagraph"/>
              <w:ind w:left="28"/>
              <w:rPr>
                <w:rFonts w:ascii="微軟正黑體" w:eastAsia="微軟正黑體" w:hAnsi="微軟正黑體"/>
              </w:rPr>
            </w:pPr>
            <w:r w:rsidRPr="00974476">
              <w:rPr>
                <w:rFonts w:ascii="微軟正黑體" w:eastAsia="微軟正黑體" w:hAnsi="微軟正黑體"/>
              </w:rPr>
              <w:t>餐費</w:t>
            </w:r>
          </w:p>
        </w:tc>
        <w:tc>
          <w:tcPr>
            <w:tcW w:w="1416" w:type="dxa"/>
          </w:tcPr>
          <w:p w14:paraId="5B89CB57" w14:textId="77777777" w:rsidR="00007F82" w:rsidRPr="00974476" w:rsidRDefault="00007F82">
            <w:pPr>
              <w:pStyle w:val="TableParagraph"/>
              <w:rPr>
                <w:rFonts w:ascii="微軟正黑體" w:eastAsia="微軟正黑體" w:hAnsi="微軟正黑體"/>
                <w:sz w:val="20"/>
              </w:rPr>
            </w:pPr>
          </w:p>
        </w:tc>
        <w:tc>
          <w:tcPr>
            <w:tcW w:w="1136" w:type="dxa"/>
          </w:tcPr>
          <w:p w14:paraId="504ABC4B" w14:textId="77777777" w:rsidR="00007F82" w:rsidRPr="00974476" w:rsidRDefault="00007F82">
            <w:pPr>
              <w:pStyle w:val="TableParagraph"/>
              <w:rPr>
                <w:rFonts w:ascii="微軟正黑體" w:eastAsia="微軟正黑體" w:hAnsi="微軟正黑體"/>
                <w:sz w:val="20"/>
              </w:rPr>
            </w:pPr>
          </w:p>
        </w:tc>
        <w:tc>
          <w:tcPr>
            <w:tcW w:w="1373" w:type="dxa"/>
          </w:tcPr>
          <w:p w14:paraId="5E267478" w14:textId="77777777" w:rsidR="00007F82" w:rsidRPr="00974476" w:rsidRDefault="00007F82">
            <w:pPr>
              <w:pStyle w:val="TableParagraph"/>
              <w:rPr>
                <w:rFonts w:ascii="微軟正黑體" w:eastAsia="微軟正黑體" w:hAnsi="微軟正黑體"/>
                <w:sz w:val="20"/>
              </w:rPr>
            </w:pPr>
          </w:p>
        </w:tc>
        <w:tc>
          <w:tcPr>
            <w:tcW w:w="1462" w:type="dxa"/>
          </w:tcPr>
          <w:p w14:paraId="044EF6AA" w14:textId="77777777" w:rsidR="00007F82" w:rsidRPr="00974476" w:rsidRDefault="00007F82">
            <w:pPr>
              <w:pStyle w:val="TableParagraph"/>
              <w:rPr>
                <w:rFonts w:ascii="微軟正黑體" w:eastAsia="微軟正黑體" w:hAnsi="微軟正黑體"/>
                <w:sz w:val="20"/>
              </w:rPr>
            </w:pPr>
          </w:p>
        </w:tc>
        <w:tc>
          <w:tcPr>
            <w:tcW w:w="2818" w:type="dxa"/>
          </w:tcPr>
          <w:p w14:paraId="64598DC7" w14:textId="77777777" w:rsidR="00007F82" w:rsidRPr="00974476" w:rsidRDefault="00000000">
            <w:pPr>
              <w:pStyle w:val="TableParagraph"/>
              <w:spacing w:line="170" w:lineRule="auto"/>
              <w:ind w:left="28" w:right="179"/>
              <w:jc w:val="both"/>
              <w:rPr>
                <w:rFonts w:ascii="微軟正黑體" w:eastAsia="微軟正黑體" w:hAnsi="微軟正黑體"/>
                <w:sz w:val="20"/>
              </w:rPr>
            </w:pPr>
            <w:r w:rsidRPr="00974476">
              <w:rPr>
                <w:rFonts w:ascii="微軟正黑體" w:eastAsia="微軟正黑體" w:hAnsi="微軟正黑體"/>
                <w:spacing w:val="-1"/>
                <w:sz w:val="20"/>
              </w:rPr>
              <w:t>實施本計畫執行需要而召開之相關會議，已逾用餐時間之餐</w:t>
            </w:r>
            <w:r w:rsidRPr="00974476">
              <w:rPr>
                <w:rFonts w:ascii="微軟正黑體" w:eastAsia="微軟正黑體" w:hAnsi="微軟正黑體"/>
                <w:w w:val="95"/>
                <w:sz w:val="20"/>
              </w:rPr>
              <w:t xml:space="preserve">費，每人次最高 </w:t>
            </w:r>
            <w:r w:rsidRPr="00974476">
              <w:rPr>
                <w:rFonts w:ascii="微軟正黑體" w:eastAsia="微軟正黑體" w:hAnsi="微軟正黑體" w:hint="eastAsia"/>
                <w:w w:val="95"/>
                <w:sz w:val="20"/>
              </w:rPr>
              <w:t>100</w:t>
            </w:r>
            <w:r w:rsidRPr="00974476">
              <w:rPr>
                <w:rFonts w:ascii="微軟正黑體" w:eastAsia="微軟正黑體" w:hAnsi="微軟正黑體" w:hint="eastAsia"/>
                <w:spacing w:val="-35"/>
                <w:w w:val="95"/>
                <w:sz w:val="20"/>
              </w:rPr>
              <w:t xml:space="preserve"> </w:t>
            </w:r>
            <w:r w:rsidRPr="00974476">
              <w:rPr>
                <w:rFonts w:ascii="微軟正黑體" w:eastAsia="微軟正黑體" w:hAnsi="微軟正黑體"/>
                <w:w w:val="95"/>
                <w:sz w:val="20"/>
              </w:rPr>
              <w:t>元。</w:t>
            </w:r>
          </w:p>
        </w:tc>
      </w:tr>
      <w:tr w:rsidR="00007F82" w:rsidRPr="00974476" w14:paraId="74871765" w14:textId="77777777">
        <w:trPr>
          <w:trHeight w:val="854"/>
        </w:trPr>
        <w:tc>
          <w:tcPr>
            <w:tcW w:w="1277" w:type="dxa"/>
          </w:tcPr>
          <w:p w14:paraId="6F0C3B43" w14:textId="77777777" w:rsidR="00007F82" w:rsidRPr="00974476" w:rsidRDefault="00007F82">
            <w:pPr>
              <w:pStyle w:val="TableParagraph"/>
              <w:spacing w:before="15"/>
              <w:rPr>
                <w:rFonts w:ascii="微軟正黑體" w:eastAsia="微軟正黑體" w:hAnsi="微軟正黑體"/>
                <w:b/>
                <w:sz w:val="10"/>
              </w:rPr>
            </w:pPr>
          </w:p>
          <w:p w14:paraId="434A7AAB" w14:textId="77777777" w:rsidR="00007F82" w:rsidRPr="00974476" w:rsidRDefault="00000000">
            <w:pPr>
              <w:pStyle w:val="TableParagraph"/>
              <w:spacing w:before="1"/>
              <w:ind w:left="28"/>
              <w:rPr>
                <w:rFonts w:ascii="微軟正黑體" w:eastAsia="微軟正黑體" w:hAnsi="微軟正黑體"/>
              </w:rPr>
            </w:pPr>
            <w:r w:rsidRPr="00974476">
              <w:rPr>
                <w:rFonts w:ascii="微軟正黑體" w:eastAsia="微軟正黑體" w:hAnsi="微軟正黑體"/>
              </w:rPr>
              <w:t>其他</w:t>
            </w:r>
          </w:p>
        </w:tc>
        <w:tc>
          <w:tcPr>
            <w:tcW w:w="1416" w:type="dxa"/>
          </w:tcPr>
          <w:p w14:paraId="1B50B961" w14:textId="77777777" w:rsidR="00007F82" w:rsidRPr="00974476" w:rsidRDefault="00007F82">
            <w:pPr>
              <w:pStyle w:val="TableParagraph"/>
              <w:rPr>
                <w:rFonts w:ascii="微軟正黑體" w:eastAsia="微軟正黑體" w:hAnsi="微軟正黑體"/>
                <w:sz w:val="20"/>
              </w:rPr>
            </w:pPr>
          </w:p>
        </w:tc>
        <w:tc>
          <w:tcPr>
            <w:tcW w:w="1136" w:type="dxa"/>
          </w:tcPr>
          <w:p w14:paraId="02E48E1E" w14:textId="77777777" w:rsidR="00007F82" w:rsidRPr="00974476" w:rsidRDefault="00007F82">
            <w:pPr>
              <w:pStyle w:val="TableParagraph"/>
              <w:rPr>
                <w:rFonts w:ascii="微軟正黑體" w:eastAsia="微軟正黑體" w:hAnsi="微軟正黑體"/>
                <w:sz w:val="20"/>
              </w:rPr>
            </w:pPr>
          </w:p>
        </w:tc>
        <w:tc>
          <w:tcPr>
            <w:tcW w:w="1373" w:type="dxa"/>
          </w:tcPr>
          <w:p w14:paraId="152CBA24" w14:textId="77777777" w:rsidR="00007F82" w:rsidRPr="00974476" w:rsidRDefault="00007F82">
            <w:pPr>
              <w:pStyle w:val="TableParagraph"/>
              <w:rPr>
                <w:rFonts w:ascii="微軟正黑體" w:eastAsia="微軟正黑體" w:hAnsi="微軟正黑體"/>
                <w:sz w:val="20"/>
              </w:rPr>
            </w:pPr>
          </w:p>
        </w:tc>
        <w:tc>
          <w:tcPr>
            <w:tcW w:w="1462" w:type="dxa"/>
          </w:tcPr>
          <w:p w14:paraId="6FEDB51E" w14:textId="77777777" w:rsidR="00007F82" w:rsidRPr="00974476" w:rsidRDefault="00007F82">
            <w:pPr>
              <w:pStyle w:val="TableParagraph"/>
              <w:rPr>
                <w:rFonts w:ascii="微軟正黑體" w:eastAsia="微軟正黑體" w:hAnsi="微軟正黑體"/>
                <w:sz w:val="20"/>
              </w:rPr>
            </w:pPr>
          </w:p>
        </w:tc>
        <w:tc>
          <w:tcPr>
            <w:tcW w:w="2818" w:type="dxa"/>
          </w:tcPr>
          <w:p w14:paraId="0D4A4007" w14:textId="77777777" w:rsidR="00007F82" w:rsidRPr="00974476" w:rsidRDefault="00000000">
            <w:pPr>
              <w:pStyle w:val="TableParagraph"/>
              <w:spacing w:before="165" w:line="170" w:lineRule="auto"/>
              <w:ind w:left="30" w:right="15"/>
              <w:rPr>
                <w:rFonts w:ascii="微軟正黑體" w:eastAsia="微軟正黑體" w:hAnsi="微軟正黑體"/>
                <w:sz w:val="20"/>
              </w:rPr>
            </w:pPr>
            <w:r w:rsidRPr="00974476">
              <w:rPr>
                <w:rFonts w:ascii="微軟正黑體" w:eastAsia="微軟正黑體" w:hAnsi="微軟正黑體"/>
                <w:spacing w:val="-4"/>
                <w:sz w:val="20"/>
              </w:rPr>
              <w:t>應於計畫書列明支用項目，並說</w:t>
            </w:r>
            <w:r w:rsidRPr="00974476">
              <w:rPr>
                <w:rFonts w:ascii="微軟正黑體" w:eastAsia="微軟正黑體" w:hAnsi="微軟正黑體"/>
                <w:spacing w:val="-3"/>
                <w:sz w:val="20"/>
              </w:rPr>
              <w:t>明需求原因。</w:t>
            </w:r>
            <w:r w:rsidRPr="00974476">
              <w:rPr>
                <w:rFonts w:ascii="微軟正黑體" w:eastAsia="微軟正黑體" w:hAnsi="微軟正黑體" w:hint="eastAsia"/>
                <w:spacing w:val="-3"/>
                <w:sz w:val="20"/>
              </w:rPr>
              <w:t>(</w:t>
            </w:r>
            <w:r w:rsidRPr="00974476">
              <w:rPr>
                <w:rFonts w:ascii="微軟正黑體" w:eastAsia="微軟正黑體" w:hAnsi="微軟正黑體"/>
                <w:spacing w:val="-3"/>
                <w:sz w:val="20"/>
              </w:rPr>
              <w:t>例如意外保險費</w:t>
            </w:r>
            <w:r w:rsidRPr="00974476">
              <w:rPr>
                <w:rFonts w:ascii="微軟正黑體" w:eastAsia="微軟正黑體" w:hAnsi="微軟正黑體" w:hint="eastAsia"/>
                <w:spacing w:val="-2"/>
                <w:sz w:val="20"/>
              </w:rPr>
              <w:t>)</w:t>
            </w:r>
          </w:p>
        </w:tc>
      </w:tr>
      <w:tr w:rsidR="00007F82" w:rsidRPr="00974476" w14:paraId="00A39684" w14:textId="77777777">
        <w:trPr>
          <w:trHeight w:val="856"/>
        </w:trPr>
        <w:tc>
          <w:tcPr>
            <w:tcW w:w="1277" w:type="dxa"/>
          </w:tcPr>
          <w:p w14:paraId="7D996923" w14:textId="77777777" w:rsidR="00007F82" w:rsidRPr="00974476" w:rsidRDefault="00007F82">
            <w:pPr>
              <w:pStyle w:val="TableParagraph"/>
              <w:spacing w:before="15"/>
              <w:rPr>
                <w:rFonts w:ascii="微軟正黑體" w:eastAsia="微軟正黑體" w:hAnsi="微軟正黑體"/>
                <w:b/>
                <w:sz w:val="10"/>
              </w:rPr>
            </w:pPr>
          </w:p>
          <w:p w14:paraId="01634FD7" w14:textId="77777777" w:rsidR="00007F82" w:rsidRPr="00974476" w:rsidRDefault="00000000">
            <w:pPr>
              <w:pStyle w:val="TableParagraph"/>
              <w:spacing w:before="1"/>
              <w:ind w:left="28"/>
              <w:rPr>
                <w:rFonts w:ascii="微軟正黑體" w:eastAsia="微軟正黑體" w:hAnsi="微軟正黑體"/>
              </w:rPr>
            </w:pPr>
            <w:r w:rsidRPr="00974476">
              <w:rPr>
                <w:rFonts w:ascii="微軟正黑體" w:eastAsia="微軟正黑體" w:hAnsi="微軟正黑體"/>
              </w:rPr>
              <w:t>雜費</w:t>
            </w:r>
          </w:p>
        </w:tc>
        <w:tc>
          <w:tcPr>
            <w:tcW w:w="1416" w:type="dxa"/>
          </w:tcPr>
          <w:p w14:paraId="59FAA2C7" w14:textId="77777777" w:rsidR="00007F82" w:rsidRPr="00974476" w:rsidRDefault="00007F82">
            <w:pPr>
              <w:pStyle w:val="TableParagraph"/>
              <w:rPr>
                <w:rFonts w:ascii="微軟正黑體" w:eastAsia="微軟正黑體" w:hAnsi="微軟正黑體"/>
                <w:sz w:val="20"/>
              </w:rPr>
            </w:pPr>
          </w:p>
        </w:tc>
        <w:tc>
          <w:tcPr>
            <w:tcW w:w="1136" w:type="dxa"/>
          </w:tcPr>
          <w:p w14:paraId="7F43848E" w14:textId="77777777" w:rsidR="00007F82" w:rsidRPr="00974476" w:rsidRDefault="00007F82">
            <w:pPr>
              <w:pStyle w:val="TableParagraph"/>
              <w:rPr>
                <w:rFonts w:ascii="微軟正黑體" w:eastAsia="微軟正黑體" w:hAnsi="微軟正黑體"/>
                <w:sz w:val="20"/>
              </w:rPr>
            </w:pPr>
          </w:p>
        </w:tc>
        <w:tc>
          <w:tcPr>
            <w:tcW w:w="1373" w:type="dxa"/>
          </w:tcPr>
          <w:p w14:paraId="5C414634" w14:textId="77777777" w:rsidR="00007F82" w:rsidRPr="00974476" w:rsidRDefault="00007F82">
            <w:pPr>
              <w:pStyle w:val="TableParagraph"/>
              <w:rPr>
                <w:rFonts w:ascii="微軟正黑體" w:eastAsia="微軟正黑體" w:hAnsi="微軟正黑體"/>
                <w:sz w:val="20"/>
              </w:rPr>
            </w:pPr>
          </w:p>
        </w:tc>
        <w:tc>
          <w:tcPr>
            <w:tcW w:w="1462" w:type="dxa"/>
          </w:tcPr>
          <w:p w14:paraId="4F2F143A" w14:textId="77777777" w:rsidR="00007F82" w:rsidRPr="00974476" w:rsidRDefault="00007F82">
            <w:pPr>
              <w:pStyle w:val="TableParagraph"/>
              <w:rPr>
                <w:rFonts w:ascii="微軟正黑體" w:eastAsia="微軟正黑體" w:hAnsi="微軟正黑體"/>
                <w:sz w:val="20"/>
              </w:rPr>
            </w:pPr>
          </w:p>
        </w:tc>
        <w:tc>
          <w:tcPr>
            <w:tcW w:w="2818" w:type="dxa"/>
          </w:tcPr>
          <w:p w14:paraId="5C27DF04" w14:textId="77777777" w:rsidR="00007F82" w:rsidRPr="00974476" w:rsidRDefault="00000000">
            <w:pPr>
              <w:pStyle w:val="TableParagraph"/>
              <w:spacing w:before="36" w:line="170" w:lineRule="auto"/>
              <w:ind w:left="28" w:right="15"/>
              <w:rPr>
                <w:rFonts w:ascii="微軟正黑體" w:eastAsia="微軟正黑體" w:hAnsi="微軟正黑體"/>
                <w:sz w:val="20"/>
              </w:rPr>
            </w:pPr>
            <w:r w:rsidRPr="00974476">
              <w:rPr>
                <w:rFonts w:ascii="微軟正黑體" w:eastAsia="微軟正黑體" w:hAnsi="微軟正黑體"/>
                <w:sz w:val="20"/>
              </w:rPr>
              <w:t>最高以業務費扣除國外旅費後</w:t>
            </w:r>
            <w:r w:rsidRPr="00974476">
              <w:rPr>
                <w:rFonts w:ascii="微軟正黑體" w:eastAsia="微軟正黑體" w:hAnsi="微軟正黑體"/>
                <w:spacing w:val="-3"/>
                <w:sz w:val="20"/>
              </w:rPr>
              <w:t>之金額百分之五為上限，且不得</w:t>
            </w:r>
            <w:r w:rsidRPr="00974476">
              <w:rPr>
                <w:rFonts w:ascii="微軟正黑體" w:eastAsia="微軟正黑體" w:hAnsi="微軟正黑體"/>
                <w:spacing w:val="-2"/>
                <w:w w:val="95"/>
                <w:sz w:val="20"/>
              </w:rPr>
              <w:t xml:space="preserve">超過 </w:t>
            </w:r>
            <w:r w:rsidRPr="00974476">
              <w:rPr>
                <w:rFonts w:ascii="微軟正黑體" w:eastAsia="微軟正黑體" w:hAnsi="微軟正黑體" w:hint="eastAsia"/>
                <w:w w:val="95"/>
                <w:sz w:val="20"/>
              </w:rPr>
              <w:t>10</w:t>
            </w:r>
            <w:r w:rsidRPr="00974476">
              <w:rPr>
                <w:rFonts w:ascii="微軟正黑體" w:eastAsia="微軟正黑體" w:hAnsi="微軟正黑體" w:hint="eastAsia"/>
                <w:spacing w:val="-44"/>
                <w:w w:val="95"/>
                <w:sz w:val="20"/>
              </w:rPr>
              <w:t xml:space="preserve"> </w:t>
            </w:r>
            <w:r w:rsidRPr="00974476">
              <w:rPr>
                <w:rFonts w:ascii="微軟正黑體" w:eastAsia="微軟正黑體" w:hAnsi="微軟正黑體"/>
                <w:w w:val="95"/>
                <w:sz w:val="20"/>
              </w:rPr>
              <w:t>萬元。</w:t>
            </w:r>
          </w:p>
        </w:tc>
      </w:tr>
      <w:tr w:rsidR="00007F82" w:rsidRPr="00974476" w14:paraId="50C5C6BC" w14:textId="77777777">
        <w:trPr>
          <w:trHeight w:val="328"/>
        </w:trPr>
        <w:tc>
          <w:tcPr>
            <w:tcW w:w="1277" w:type="dxa"/>
          </w:tcPr>
          <w:p w14:paraId="1ED1F54F" w14:textId="77777777" w:rsidR="00007F82" w:rsidRPr="00974476" w:rsidRDefault="00000000">
            <w:pPr>
              <w:pStyle w:val="TableParagraph"/>
              <w:spacing w:line="308" w:lineRule="exact"/>
              <w:ind w:left="28"/>
              <w:rPr>
                <w:rFonts w:ascii="微軟正黑體" w:eastAsia="微軟正黑體" w:hAnsi="微軟正黑體"/>
              </w:rPr>
            </w:pPr>
            <w:r w:rsidRPr="00974476">
              <w:rPr>
                <w:rFonts w:ascii="微軟正黑體" w:eastAsia="微軟正黑體" w:hAnsi="微軟正黑體"/>
              </w:rPr>
              <w:t>三、管理費</w:t>
            </w:r>
          </w:p>
        </w:tc>
        <w:tc>
          <w:tcPr>
            <w:tcW w:w="1416" w:type="dxa"/>
          </w:tcPr>
          <w:p w14:paraId="77BCA9BE" w14:textId="77777777" w:rsidR="00007F82" w:rsidRPr="00974476" w:rsidRDefault="00007F82">
            <w:pPr>
              <w:pStyle w:val="TableParagraph"/>
              <w:rPr>
                <w:rFonts w:ascii="微軟正黑體" w:eastAsia="微軟正黑體" w:hAnsi="微軟正黑體"/>
                <w:sz w:val="20"/>
              </w:rPr>
            </w:pPr>
          </w:p>
        </w:tc>
        <w:tc>
          <w:tcPr>
            <w:tcW w:w="1136" w:type="dxa"/>
          </w:tcPr>
          <w:p w14:paraId="1BC8E5C2" w14:textId="77777777" w:rsidR="00007F82" w:rsidRPr="00974476" w:rsidRDefault="00007F82">
            <w:pPr>
              <w:pStyle w:val="TableParagraph"/>
              <w:rPr>
                <w:rFonts w:ascii="微軟正黑體" w:eastAsia="微軟正黑體" w:hAnsi="微軟正黑體"/>
                <w:sz w:val="20"/>
              </w:rPr>
            </w:pPr>
          </w:p>
        </w:tc>
        <w:tc>
          <w:tcPr>
            <w:tcW w:w="1373" w:type="dxa"/>
          </w:tcPr>
          <w:p w14:paraId="05230BC9" w14:textId="77777777" w:rsidR="00007F82" w:rsidRPr="00974476" w:rsidRDefault="00007F82">
            <w:pPr>
              <w:pStyle w:val="TableParagraph"/>
              <w:rPr>
                <w:rFonts w:ascii="微軟正黑體" w:eastAsia="微軟正黑體" w:hAnsi="微軟正黑體"/>
                <w:sz w:val="20"/>
              </w:rPr>
            </w:pPr>
          </w:p>
        </w:tc>
        <w:tc>
          <w:tcPr>
            <w:tcW w:w="1462" w:type="dxa"/>
          </w:tcPr>
          <w:p w14:paraId="2C87DC5D" w14:textId="77777777" w:rsidR="00007F82" w:rsidRPr="00974476" w:rsidRDefault="00007F82">
            <w:pPr>
              <w:pStyle w:val="TableParagraph"/>
              <w:rPr>
                <w:rFonts w:ascii="微軟正黑體" w:eastAsia="微軟正黑體" w:hAnsi="微軟正黑體"/>
                <w:sz w:val="20"/>
              </w:rPr>
            </w:pPr>
          </w:p>
        </w:tc>
        <w:tc>
          <w:tcPr>
            <w:tcW w:w="2818" w:type="dxa"/>
          </w:tcPr>
          <w:p w14:paraId="731D940E" w14:textId="77777777" w:rsidR="00007F82" w:rsidRPr="00974476" w:rsidRDefault="00007F82">
            <w:pPr>
              <w:pStyle w:val="TableParagraph"/>
              <w:rPr>
                <w:rFonts w:ascii="微軟正黑體" w:eastAsia="微軟正黑體" w:hAnsi="微軟正黑體"/>
                <w:sz w:val="20"/>
              </w:rPr>
            </w:pPr>
          </w:p>
        </w:tc>
      </w:tr>
      <w:tr w:rsidR="00007F82" w:rsidRPr="00974476" w14:paraId="02D088AB" w14:textId="77777777">
        <w:trPr>
          <w:trHeight w:val="782"/>
        </w:trPr>
        <w:tc>
          <w:tcPr>
            <w:tcW w:w="1277" w:type="dxa"/>
          </w:tcPr>
          <w:p w14:paraId="4E65F8A2" w14:textId="77777777" w:rsidR="00007F82" w:rsidRPr="00974476" w:rsidRDefault="00000000">
            <w:pPr>
              <w:pStyle w:val="TableParagraph"/>
              <w:spacing w:before="164"/>
              <w:ind w:left="28"/>
              <w:rPr>
                <w:rFonts w:ascii="微軟正黑體" w:eastAsia="微軟正黑體" w:hAnsi="微軟正黑體"/>
              </w:rPr>
            </w:pPr>
            <w:r w:rsidRPr="00974476">
              <w:rPr>
                <w:rFonts w:ascii="微軟正黑體" w:eastAsia="微軟正黑體" w:hAnsi="微軟正黑體"/>
              </w:rPr>
              <w:t>管理費</w:t>
            </w:r>
          </w:p>
        </w:tc>
        <w:tc>
          <w:tcPr>
            <w:tcW w:w="1416" w:type="dxa"/>
          </w:tcPr>
          <w:p w14:paraId="39002CA1" w14:textId="77777777" w:rsidR="00007F82" w:rsidRPr="00974476" w:rsidRDefault="00007F82">
            <w:pPr>
              <w:pStyle w:val="TableParagraph"/>
              <w:rPr>
                <w:rFonts w:ascii="微軟正黑體" w:eastAsia="微軟正黑體" w:hAnsi="微軟正黑體"/>
                <w:sz w:val="20"/>
              </w:rPr>
            </w:pPr>
          </w:p>
        </w:tc>
        <w:tc>
          <w:tcPr>
            <w:tcW w:w="1136" w:type="dxa"/>
          </w:tcPr>
          <w:p w14:paraId="56BCE4CB" w14:textId="77777777" w:rsidR="00007F82" w:rsidRPr="00974476" w:rsidRDefault="00007F82">
            <w:pPr>
              <w:pStyle w:val="TableParagraph"/>
              <w:rPr>
                <w:rFonts w:ascii="微軟正黑體" w:eastAsia="微軟正黑體" w:hAnsi="微軟正黑體"/>
                <w:sz w:val="20"/>
              </w:rPr>
            </w:pPr>
          </w:p>
        </w:tc>
        <w:tc>
          <w:tcPr>
            <w:tcW w:w="1373" w:type="dxa"/>
          </w:tcPr>
          <w:p w14:paraId="27A22474" w14:textId="77777777" w:rsidR="00007F82" w:rsidRPr="00974476" w:rsidRDefault="00007F82">
            <w:pPr>
              <w:pStyle w:val="TableParagraph"/>
              <w:rPr>
                <w:rFonts w:ascii="微軟正黑體" w:eastAsia="微軟正黑體" w:hAnsi="微軟正黑體"/>
                <w:sz w:val="20"/>
              </w:rPr>
            </w:pPr>
          </w:p>
        </w:tc>
        <w:tc>
          <w:tcPr>
            <w:tcW w:w="1462" w:type="dxa"/>
          </w:tcPr>
          <w:p w14:paraId="125D2E6A" w14:textId="77777777" w:rsidR="00007F82" w:rsidRPr="00974476" w:rsidRDefault="00007F82">
            <w:pPr>
              <w:pStyle w:val="TableParagraph"/>
              <w:rPr>
                <w:rFonts w:ascii="微軟正黑體" w:eastAsia="微軟正黑體" w:hAnsi="微軟正黑體"/>
                <w:sz w:val="20"/>
              </w:rPr>
            </w:pPr>
          </w:p>
        </w:tc>
        <w:tc>
          <w:tcPr>
            <w:tcW w:w="2818" w:type="dxa"/>
          </w:tcPr>
          <w:p w14:paraId="1BCA5BCC" w14:textId="77777777" w:rsidR="00007F82" w:rsidRPr="00974476" w:rsidRDefault="00000000">
            <w:pPr>
              <w:pStyle w:val="TableParagraph"/>
              <w:spacing w:line="170" w:lineRule="auto"/>
              <w:ind w:left="28" w:right="18"/>
              <w:rPr>
                <w:rFonts w:ascii="微軟正黑體" w:eastAsia="微軟正黑體" w:hAnsi="微軟正黑體"/>
                <w:sz w:val="20"/>
              </w:rPr>
            </w:pPr>
            <w:r w:rsidRPr="00974476">
              <w:rPr>
                <w:rFonts w:ascii="微軟正黑體" w:eastAsia="微軟正黑體" w:hAnsi="微軟正黑體"/>
                <w:spacing w:val="-4"/>
                <w:sz w:val="20"/>
              </w:rPr>
              <w:t>依據全民健康保險法之規定，編</w:t>
            </w:r>
            <w:r w:rsidRPr="00974476">
              <w:rPr>
                <w:rFonts w:ascii="微軟正黑體" w:eastAsia="微軟正黑體" w:hAnsi="微軟正黑體"/>
                <w:sz w:val="20"/>
              </w:rPr>
              <w:t>列受委託單位因執行本計畫應</w:t>
            </w:r>
          </w:p>
          <w:p w14:paraId="3D3058EE" w14:textId="77777777" w:rsidR="00007F82" w:rsidRPr="00974476" w:rsidRDefault="00000000">
            <w:pPr>
              <w:pStyle w:val="TableParagraph"/>
              <w:spacing w:line="245" w:lineRule="exact"/>
              <w:ind w:left="28"/>
              <w:rPr>
                <w:rFonts w:ascii="微軟正黑體" w:eastAsia="微軟正黑體" w:hAnsi="微軟正黑體"/>
                <w:sz w:val="20"/>
              </w:rPr>
            </w:pPr>
            <w:r w:rsidRPr="00974476">
              <w:rPr>
                <w:rFonts w:ascii="微軟正黑體" w:eastAsia="微軟正黑體" w:hAnsi="微軟正黑體"/>
                <w:sz w:val="20"/>
              </w:rPr>
              <w:t>負擔之補充保險費用。</w:t>
            </w:r>
          </w:p>
        </w:tc>
      </w:tr>
      <w:tr w:rsidR="00007F82" w:rsidRPr="00974476" w14:paraId="292C2714" w14:textId="77777777">
        <w:trPr>
          <w:trHeight w:val="330"/>
        </w:trPr>
        <w:tc>
          <w:tcPr>
            <w:tcW w:w="1277" w:type="dxa"/>
          </w:tcPr>
          <w:p w14:paraId="1517B24F" w14:textId="77777777" w:rsidR="00007F82" w:rsidRPr="00974476" w:rsidRDefault="00000000">
            <w:pPr>
              <w:pStyle w:val="TableParagraph"/>
              <w:spacing w:line="311" w:lineRule="exact"/>
              <w:ind w:left="28"/>
              <w:rPr>
                <w:rFonts w:ascii="微軟正黑體" w:eastAsia="微軟正黑體" w:hAnsi="微軟正黑體"/>
              </w:rPr>
            </w:pPr>
            <w:r w:rsidRPr="00974476">
              <w:rPr>
                <w:rFonts w:ascii="微軟正黑體" w:eastAsia="微軟正黑體" w:hAnsi="微軟正黑體"/>
              </w:rPr>
              <w:t>合計</w:t>
            </w:r>
          </w:p>
        </w:tc>
        <w:tc>
          <w:tcPr>
            <w:tcW w:w="1416" w:type="dxa"/>
          </w:tcPr>
          <w:p w14:paraId="49203E4B" w14:textId="77777777" w:rsidR="00007F82" w:rsidRPr="00974476" w:rsidRDefault="00007F82">
            <w:pPr>
              <w:pStyle w:val="TableParagraph"/>
              <w:rPr>
                <w:rFonts w:ascii="微軟正黑體" w:eastAsia="微軟正黑體" w:hAnsi="微軟正黑體"/>
                <w:sz w:val="20"/>
              </w:rPr>
            </w:pPr>
          </w:p>
        </w:tc>
        <w:tc>
          <w:tcPr>
            <w:tcW w:w="1136" w:type="dxa"/>
          </w:tcPr>
          <w:p w14:paraId="75029990" w14:textId="77777777" w:rsidR="00007F82" w:rsidRPr="00974476" w:rsidRDefault="00007F82">
            <w:pPr>
              <w:pStyle w:val="TableParagraph"/>
              <w:rPr>
                <w:rFonts w:ascii="微軟正黑體" w:eastAsia="微軟正黑體" w:hAnsi="微軟正黑體"/>
                <w:sz w:val="20"/>
              </w:rPr>
            </w:pPr>
          </w:p>
        </w:tc>
        <w:tc>
          <w:tcPr>
            <w:tcW w:w="1373" w:type="dxa"/>
          </w:tcPr>
          <w:p w14:paraId="7FCA0CBD" w14:textId="77777777" w:rsidR="00007F82" w:rsidRPr="00974476" w:rsidRDefault="00007F82">
            <w:pPr>
              <w:pStyle w:val="TableParagraph"/>
              <w:rPr>
                <w:rFonts w:ascii="微軟正黑體" w:eastAsia="微軟正黑體" w:hAnsi="微軟正黑體"/>
                <w:sz w:val="20"/>
              </w:rPr>
            </w:pPr>
          </w:p>
        </w:tc>
        <w:tc>
          <w:tcPr>
            <w:tcW w:w="1462" w:type="dxa"/>
          </w:tcPr>
          <w:p w14:paraId="0557B05D" w14:textId="77777777" w:rsidR="00007F82" w:rsidRPr="00974476" w:rsidRDefault="00007F82">
            <w:pPr>
              <w:pStyle w:val="TableParagraph"/>
              <w:rPr>
                <w:rFonts w:ascii="微軟正黑體" w:eastAsia="微軟正黑體" w:hAnsi="微軟正黑體"/>
                <w:sz w:val="20"/>
              </w:rPr>
            </w:pPr>
          </w:p>
        </w:tc>
        <w:tc>
          <w:tcPr>
            <w:tcW w:w="2818" w:type="dxa"/>
          </w:tcPr>
          <w:p w14:paraId="1015A373" w14:textId="77777777" w:rsidR="00007F82" w:rsidRPr="00974476" w:rsidRDefault="00007F82">
            <w:pPr>
              <w:pStyle w:val="TableParagraph"/>
              <w:rPr>
                <w:rFonts w:ascii="微軟正黑體" w:eastAsia="微軟正黑體" w:hAnsi="微軟正黑體"/>
                <w:sz w:val="20"/>
              </w:rPr>
            </w:pPr>
          </w:p>
        </w:tc>
      </w:tr>
    </w:tbl>
    <w:p w14:paraId="1DE3FBDD" w14:textId="77777777" w:rsidR="00007F82" w:rsidRPr="00974476" w:rsidRDefault="00007F82">
      <w:pPr>
        <w:rPr>
          <w:rFonts w:ascii="微軟正黑體" w:eastAsia="微軟正黑體" w:hAnsi="微軟正黑體"/>
          <w:sz w:val="20"/>
        </w:rPr>
        <w:sectPr w:rsidR="00007F82" w:rsidRPr="00974476">
          <w:pgSz w:w="11910" w:h="16840"/>
          <w:pgMar w:top="1120" w:right="420" w:bottom="680" w:left="440" w:header="0" w:footer="489" w:gutter="0"/>
          <w:cols w:space="720"/>
        </w:sectPr>
      </w:pPr>
    </w:p>
    <w:p w14:paraId="4E421FB5" w14:textId="77777777" w:rsidR="00007F82" w:rsidRPr="00974476" w:rsidRDefault="00000000">
      <w:pPr>
        <w:pStyle w:val="1"/>
        <w:spacing w:line="558" w:lineRule="exact"/>
        <w:ind w:right="2562" w:firstLine="0"/>
        <w:jc w:val="center"/>
      </w:pPr>
      <w:r w:rsidRPr="00974476">
        <w:lastRenderedPageBreak/>
        <w:t>申請單位聲明書</w:t>
      </w:r>
    </w:p>
    <w:p w14:paraId="59C73519" w14:textId="77777777" w:rsidR="00007F82" w:rsidRPr="00974476" w:rsidRDefault="00007F82">
      <w:pPr>
        <w:pStyle w:val="a3"/>
        <w:spacing w:before="16"/>
        <w:rPr>
          <w:rFonts w:ascii="微軟正黑體" w:eastAsia="微軟正黑體" w:hAnsi="微軟正黑體"/>
          <w:b/>
          <w:sz w:val="6"/>
        </w:rPr>
      </w:pPr>
    </w:p>
    <w:tbl>
      <w:tblPr>
        <w:tblStyle w:val="TableNormal"/>
        <w:tblW w:w="0" w:type="auto"/>
        <w:tblInd w:w="5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43"/>
        <w:gridCol w:w="6913"/>
      </w:tblGrid>
      <w:tr w:rsidR="00007F82" w:rsidRPr="00974476" w14:paraId="05E0D64C" w14:textId="77777777">
        <w:trPr>
          <w:trHeight w:val="786"/>
        </w:trPr>
        <w:tc>
          <w:tcPr>
            <w:tcW w:w="2943" w:type="dxa"/>
          </w:tcPr>
          <w:p w14:paraId="4A4CF1D3" w14:textId="77777777" w:rsidR="00007F82" w:rsidRPr="00974476" w:rsidRDefault="00000000">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填報日期</w:t>
            </w:r>
          </w:p>
        </w:tc>
        <w:tc>
          <w:tcPr>
            <w:tcW w:w="6913" w:type="dxa"/>
          </w:tcPr>
          <w:p w14:paraId="04E5FB28" w14:textId="77777777" w:rsidR="00007F82" w:rsidRPr="00974476" w:rsidRDefault="00000000">
            <w:pPr>
              <w:pStyle w:val="TableParagraph"/>
              <w:tabs>
                <w:tab w:val="left" w:pos="1651"/>
                <w:tab w:val="left" w:pos="2349"/>
                <w:tab w:val="left" w:pos="3050"/>
              </w:tabs>
              <w:spacing w:before="162"/>
              <w:ind w:left="110"/>
              <w:rPr>
                <w:rFonts w:ascii="微軟正黑體" w:eastAsia="微軟正黑體" w:hAnsi="微軟正黑體"/>
                <w:sz w:val="28"/>
              </w:rPr>
            </w:pPr>
            <w:r w:rsidRPr="00974476">
              <w:rPr>
                <w:rFonts w:ascii="微軟正黑體" w:eastAsia="微軟正黑體" w:hAnsi="微軟正黑體"/>
                <w:sz w:val="28"/>
              </w:rPr>
              <w:t>中華民國</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t>日</w:t>
            </w:r>
          </w:p>
        </w:tc>
      </w:tr>
      <w:tr w:rsidR="00007F82" w:rsidRPr="00974476" w14:paraId="586063A4" w14:textId="77777777">
        <w:trPr>
          <w:trHeight w:val="789"/>
        </w:trPr>
        <w:tc>
          <w:tcPr>
            <w:tcW w:w="2943" w:type="dxa"/>
            <w:shd w:val="clear" w:color="auto" w:fill="F1F1F1"/>
          </w:tcPr>
          <w:p w14:paraId="1D89CDE5" w14:textId="77777777" w:rsidR="00007F82" w:rsidRPr="00974476" w:rsidRDefault="00000000">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申請單位全銜</w:t>
            </w:r>
          </w:p>
        </w:tc>
        <w:tc>
          <w:tcPr>
            <w:tcW w:w="6913" w:type="dxa"/>
            <w:shd w:val="clear" w:color="auto" w:fill="F1F1F1"/>
          </w:tcPr>
          <w:p w14:paraId="4AAC8B14" w14:textId="77777777" w:rsidR="00007F82" w:rsidRPr="00974476" w:rsidRDefault="00007F82">
            <w:pPr>
              <w:pStyle w:val="TableParagraph"/>
              <w:rPr>
                <w:rFonts w:ascii="微軟正黑體" w:eastAsia="微軟正黑體" w:hAnsi="微軟正黑體"/>
                <w:sz w:val="28"/>
              </w:rPr>
            </w:pPr>
          </w:p>
        </w:tc>
      </w:tr>
      <w:tr w:rsidR="00007F82" w:rsidRPr="00974476" w14:paraId="330D4B5B" w14:textId="77777777">
        <w:trPr>
          <w:trHeight w:val="786"/>
        </w:trPr>
        <w:tc>
          <w:tcPr>
            <w:tcW w:w="2943" w:type="dxa"/>
          </w:tcPr>
          <w:p w14:paraId="04DB8191" w14:textId="77777777" w:rsidR="00007F82" w:rsidRPr="00974476" w:rsidRDefault="00000000">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申請單位統一編號</w:t>
            </w:r>
          </w:p>
        </w:tc>
        <w:tc>
          <w:tcPr>
            <w:tcW w:w="6913" w:type="dxa"/>
          </w:tcPr>
          <w:p w14:paraId="74065C3B" w14:textId="77777777" w:rsidR="00007F82" w:rsidRPr="00974476" w:rsidRDefault="00007F82">
            <w:pPr>
              <w:pStyle w:val="TableParagraph"/>
              <w:rPr>
                <w:rFonts w:ascii="微軟正黑體" w:eastAsia="微軟正黑體" w:hAnsi="微軟正黑體"/>
                <w:sz w:val="28"/>
              </w:rPr>
            </w:pPr>
          </w:p>
        </w:tc>
      </w:tr>
      <w:tr w:rsidR="00007F82" w:rsidRPr="00974476" w14:paraId="45E0FE73" w14:textId="77777777">
        <w:trPr>
          <w:trHeight w:val="789"/>
        </w:trPr>
        <w:tc>
          <w:tcPr>
            <w:tcW w:w="2943" w:type="dxa"/>
            <w:shd w:val="clear" w:color="auto" w:fill="F1F1F1"/>
          </w:tcPr>
          <w:p w14:paraId="2010A8B8" w14:textId="77777777" w:rsidR="00007F82" w:rsidRPr="00974476" w:rsidRDefault="00000000">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補助案件(計畫)名稱</w:t>
            </w:r>
          </w:p>
        </w:tc>
        <w:tc>
          <w:tcPr>
            <w:tcW w:w="6913" w:type="dxa"/>
            <w:shd w:val="clear" w:color="auto" w:fill="F1F1F1"/>
          </w:tcPr>
          <w:p w14:paraId="3A255956" w14:textId="77777777" w:rsidR="00007F82" w:rsidRPr="00974476" w:rsidRDefault="00007F82">
            <w:pPr>
              <w:pStyle w:val="TableParagraph"/>
              <w:rPr>
                <w:rFonts w:ascii="微軟正黑體" w:eastAsia="微軟正黑體" w:hAnsi="微軟正黑體"/>
                <w:sz w:val="28"/>
              </w:rPr>
            </w:pPr>
          </w:p>
        </w:tc>
      </w:tr>
    </w:tbl>
    <w:p w14:paraId="638E632F" w14:textId="77777777" w:rsidR="00007F82" w:rsidRPr="00974476" w:rsidRDefault="00007F82">
      <w:pPr>
        <w:pStyle w:val="a3"/>
        <w:spacing w:before="1"/>
        <w:rPr>
          <w:rFonts w:ascii="微軟正黑體" w:eastAsia="微軟正黑體" w:hAnsi="微軟正黑體"/>
          <w:b/>
          <w:sz w:val="25"/>
        </w:rPr>
      </w:pPr>
    </w:p>
    <w:p w14:paraId="687FE102" w14:textId="644B8BEA" w:rsidR="00007F82" w:rsidRPr="00974476" w:rsidRDefault="00000000">
      <w:pPr>
        <w:spacing w:line="482" w:lineRule="exact"/>
        <w:ind w:left="692"/>
        <w:rPr>
          <w:rFonts w:ascii="微軟正黑體" w:eastAsia="微軟正黑體" w:hAnsi="微軟正黑體"/>
          <w:sz w:val="28"/>
        </w:rPr>
      </w:pPr>
      <w:r w:rsidRPr="00974476">
        <w:rPr>
          <w:rFonts w:ascii="微軟正黑體" w:eastAsia="微軟正黑體" w:hAnsi="微軟正黑體"/>
          <w:spacing w:val="-1"/>
          <w:sz w:val="28"/>
        </w:rPr>
        <w:t>茲向</w:t>
      </w:r>
      <w:proofErr w:type="gramStart"/>
      <w:r w:rsidR="00AA3E0B">
        <w:rPr>
          <w:rFonts w:ascii="微軟正黑體" w:eastAsia="微軟正黑體" w:hAnsi="微軟正黑體" w:hint="eastAsia"/>
          <w:sz w:val="28"/>
          <w:u w:val="single"/>
        </w:rPr>
        <w:t>臺</w:t>
      </w:r>
      <w:proofErr w:type="gramEnd"/>
      <w:r w:rsidR="00AA3E0B">
        <w:rPr>
          <w:rFonts w:ascii="微軟正黑體" w:eastAsia="微軟正黑體" w:hAnsi="微軟正黑體" w:hint="eastAsia"/>
          <w:sz w:val="28"/>
          <w:u w:val="single"/>
        </w:rPr>
        <w:t>東</w:t>
      </w:r>
      <w:r w:rsidRPr="00974476">
        <w:rPr>
          <w:rFonts w:ascii="微軟正黑體" w:eastAsia="微軟正黑體" w:hAnsi="微軟正黑體"/>
          <w:sz w:val="28"/>
          <w:u w:val="single"/>
        </w:rPr>
        <w:t>縣衛生局</w:t>
      </w:r>
      <w:r w:rsidRPr="00974476">
        <w:rPr>
          <w:rFonts w:ascii="微軟正黑體" w:eastAsia="微軟正黑體" w:hAnsi="微軟正黑體"/>
          <w:sz w:val="28"/>
        </w:rPr>
        <w:t>聲明如下：</w:t>
      </w:r>
    </w:p>
    <w:p w14:paraId="0CE7E8E4" w14:textId="77777777" w:rsidR="00007F82" w:rsidRPr="00974476" w:rsidRDefault="00000000">
      <w:pPr>
        <w:spacing w:before="9" w:line="216" w:lineRule="auto"/>
        <w:ind w:left="692" w:right="706"/>
        <w:rPr>
          <w:rFonts w:ascii="微軟正黑體" w:eastAsia="微軟正黑體" w:hAnsi="微軟正黑體"/>
          <w:sz w:val="28"/>
        </w:rPr>
      </w:pPr>
      <w:r w:rsidRPr="00974476">
        <w:rPr>
          <w:rFonts w:ascii="微軟正黑體" w:eastAsia="微軟正黑體" w:hAnsi="微軟正黑體"/>
          <w:sz w:val="28"/>
        </w:rPr>
        <w:t>本申請單位（</w:t>
      </w:r>
      <w:r w:rsidRPr="00974476">
        <w:rPr>
          <w:rFonts w:ascii="微軟正黑體" w:eastAsia="微軟正黑體" w:hAnsi="微軟正黑體" w:hint="eastAsia"/>
          <w:b/>
          <w:sz w:val="28"/>
        </w:rPr>
        <w:t>□是□否</w:t>
      </w:r>
      <w:r w:rsidRPr="00974476">
        <w:rPr>
          <w:rFonts w:ascii="微軟正黑體" w:eastAsia="微軟正黑體" w:hAnsi="微軟正黑體"/>
          <w:sz w:val="28"/>
        </w:rPr>
        <w:t>）</w:t>
      </w:r>
      <w:r w:rsidRPr="00974476">
        <w:rPr>
          <w:rFonts w:ascii="微軟正黑體" w:eastAsia="微軟正黑體" w:hAnsi="微軟正黑體"/>
          <w:spacing w:val="4"/>
          <w:sz w:val="28"/>
        </w:rPr>
        <w:t xml:space="preserve">為公職人員利益衝突迴避法第 </w:t>
      </w:r>
      <w:r w:rsidRPr="00974476">
        <w:rPr>
          <w:rFonts w:ascii="微軟正黑體" w:eastAsia="微軟正黑體" w:hAnsi="微軟正黑體" w:hint="eastAsia"/>
          <w:sz w:val="28"/>
        </w:rPr>
        <w:t>2</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pacing w:val="16"/>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z w:val="28"/>
        </w:rPr>
        <w:t>條所稱公職</w:t>
      </w:r>
      <w:r w:rsidRPr="00974476">
        <w:rPr>
          <w:rFonts w:ascii="微軟正黑體" w:eastAsia="微軟正黑體" w:hAnsi="微軟正黑體"/>
          <w:w w:val="115"/>
          <w:sz w:val="28"/>
        </w:rPr>
        <w:t>人員或其關係人。</w:t>
      </w:r>
    </w:p>
    <w:p w14:paraId="37DE1A2B" w14:textId="77777777" w:rsidR="00007F82" w:rsidRPr="00974476" w:rsidRDefault="00000000">
      <w:pPr>
        <w:spacing w:line="451" w:lineRule="exact"/>
        <w:ind w:left="700"/>
        <w:rPr>
          <w:rFonts w:ascii="微軟正黑體" w:eastAsia="微軟正黑體" w:hAnsi="微軟正黑體"/>
          <w:sz w:val="28"/>
        </w:rPr>
      </w:pPr>
      <w:proofErr w:type="gramStart"/>
      <w:r w:rsidRPr="00974476">
        <w:rPr>
          <w:rFonts w:ascii="微軟正黑體" w:eastAsia="微軟正黑體" w:hAnsi="微軟正黑體"/>
          <w:spacing w:val="-1"/>
          <w:sz w:val="28"/>
        </w:rPr>
        <w:t>＊</w:t>
      </w:r>
      <w:proofErr w:type="gramEnd"/>
      <w:r w:rsidRPr="00974476">
        <w:rPr>
          <w:rFonts w:ascii="微軟正黑體" w:eastAsia="微軟正黑體" w:hAnsi="微軟正黑體"/>
          <w:spacing w:val="-1"/>
          <w:sz w:val="28"/>
        </w:rPr>
        <w:t>勾選「</w:t>
      </w:r>
      <w:r w:rsidRPr="00974476">
        <w:rPr>
          <w:rFonts w:ascii="微軟正黑體" w:eastAsia="微軟正黑體" w:hAnsi="微軟正黑體" w:hint="eastAsia"/>
          <w:b/>
          <w:spacing w:val="-1"/>
          <w:sz w:val="28"/>
        </w:rPr>
        <w:t>是</w:t>
      </w:r>
      <w:r w:rsidRPr="00974476">
        <w:rPr>
          <w:rFonts w:ascii="微軟正黑體" w:eastAsia="微軟正黑體" w:hAnsi="微軟正黑體"/>
          <w:spacing w:val="-2"/>
          <w:sz w:val="28"/>
        </w:rPr>
        <w:t xml:space="preserve">」者，應填「公職人員利益衝突迴避法第 </w:t>
      </w:r>
      <w:r w:rsidRPr="00974476">
        <w:rPr>
          <w:rFonts w:ascii="微軟正黑體" w:eastAsia="微軟正黑體" w:hAnsi="微軟正黑體" w:hint="eastAsia"/>
          <w:spacing w:val="-1"/>
          <w:sz w:val="28"/>
        </w:rPr>
        <w:t>14</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6"/>
          <w:sz w:val="28"/>
        </w:rPr>
        <w:t xml:space="preserve">條第 </w:t>
      </w:r>
      <w:r w:rsidRPr="00974476">
        <w:rPr>
          <w:rFonts w:ascii="微軟正黑體" w:eastAsia="微軟正黑體" w:hAnsi="微軟正黑體" w:hint="eastAsia"/>
          <w:spacing w:val="-1"/>
          <w:sz w:val="28"/>
        </w:rPr>
        <w:t>2</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1"/>
          <w:sz w:val="28"/>
        </w:rPr>
        <w:t>項公職人員及關</w:t>
      </w:r>
    </w:p>
    <w:p w14:paraId="5E9EA4F5" w14:textId="77777777" w:rsidR="00007F82" w:rsidRPr="00974476" w:rsidRDefault="00000000">
      <w:pPr>
        <w:spacing w:before="11" w:line="216" w:lineRule="auto"/>
        <w:ind w:left="976" w:right="712"/>
        <w:rPr>
          <w:rFonts w:ascii="微軟正黑體" w:eastAsia="微軟正黑體" w:hAnsi="微軟正黑體"/>
          <w:sz w:val="28"/>
        </w:rPr>
      </w:pPr>
      <w:r w:rsidRPr="00974476">
        <w:rPr>
          <w:rFonts w:ascii="微軟正黑體" w:eastAsia="微軟正黑體" w:hAnsi="微軟正黑體"/>
          <w:spacing w:val="-10"/>
          <w:sz w:val="28"/>
        </w:rPr>
        <w:t xml:space="preserve">係人身分關係揭露表」，未揭露者違反公職人員利益衝突迴避法第 </w:t>
      </w:r>
      <w:r w:rsidRPr="00974476">
        <w:rPr>
          <w:rFonts w:ascii="微軟正黑體" w:eastAsia="微軟正黑體" w:hAnsi="微軟正黑體" w:hint="eastAsia"/>
          <w:sz w:val="28"/>
        </w:rPr>
        <w:t>18</w:t>
      </w:r>
      <w:r w:rsidRPr="00974476">
        <w:rPr>
          <w:rFonts w:ascii="微軟正黑體" w:eastAsia="微軟正黑體" w:hAnsi="微軟正黑體" w:hint="eastAsia"/>
          <w:spacing w:val="-12"/>
          <w:sz w:val="28"/>
        </w:rPr>
        <w:t xml:space="preserve"> </w:t>
      </w:r>
      <w:r w:rsidRPr="00974476">
        <w:rPr>
          <w:rFonts w:ascii="微軟正黑體" w:eastAsia="微軟正黑體" w:hAnsi="微軟正黑體"/>
          <w:spacing w:val="14"/>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137"/>
          <w:sz w:val="28"/>
        </w:rPr>
        <w:t xml:space="preserve"> </w:t>
      </w:r>
      <w:r w:rsidRPr="00974476">
        <w:rPr>
          <w:rFonts w:ascii="微軟正黑體" w:eastAsia="微軟正黑體" w:hAnsi="微軟正黑體"/>
          <w:sz w:val="28"/>
        </w:rPr>
        <w:t>項規定，將處以罰鍰。</w:t>
      </w:r>
      <w:r w:rsidRPr="00974476">
        <w:rPr>
          <w:rFonts w:ascii="微軟正黑體" w:eastAsia="微軟正黑體" w:hAnsi="微軟正黑體" w:hint="eastAsia"/>
          <w:sz w:val="28"/>
        </w:rPr>
        <w:t>(</w:t>
      </w:r>
      <w:r w:rsidRPr="00974476">
        <w:rPr>
          <w:rFonts w:ascii="微軟正黑體" w:eastAsia="微軟正黑體" w:hAnsi="微軟正黑體"/>
          <w:sz w:val="28"/>
        </w:rPr>
        <w:t>相關法條請參閱該揭露表</w:t>
      </w:r>
      <w:r w:rsidRPr="00974476">
        <w:rPr>
          <w:rFonts w:ascii="微軟正黑體" w:eastAsia="微軟正黑體" w:hAnsi="微軟正黑體" w:hint="eastAsia"/>
          <w:sz w:val="28"/>
        </w:rPr>
        <w:t>)</w:t>
      </w:r>
    </w:p>
    <w:p w14:paraId="072B33D5" w14:textId="77777777" w:rsidR="00007F82" w:rsidRPr="00974476" w:rsidRDefault="00007F82">
      <w:pPr>
        <w:pStyle w:val="a3"/>
        <w:rPr>
          <w:rFonts w:ascii="微軟正黑體" w:eastAsia="微軟正黑體" w:hAnsi="微軟正黑體"/>
          <w:sz w:val="28"/>
        </w:rPr>
      </w:pPr>
    </w:p>
    <w:p w14:paraId="1F702A47" w14:textId="77777777" w:rsidR="00007F82" w:rsidRPr="00974476" w:rsidRDefault="00000000">
      <w:pPr>
        <w:pStyle w:val="a3"/>
        <w:spacing w:before="230"/>
        <w:ind w:left="1478"/>
        <w:rPr>
          <w:rFonts w:ascii="微軟正黑體" w:eastAsia="微軟正黑體" w:hAnsi="微軟正黑體"/>
        </w:rPr>
      </w:pPr>
      <w:r w:rsidRPr="00974476">
        <w:rPr>
          <w:rFonts w:ascii="微軟正黑體" w:eastAsia="微軟正黑體" w:hAnsi="微軟正黑體"/>
          <w:w w:val="95"/>
        </w:rPr>
        <w:t>此致</w:t>
      </w:r>
    </w:p>
    <w:p w14:paraId="2D12AC9A" w14:textId="26330047" w:rsidR="00007F82" w:rsidRPr="00974476" w:rsidRDefault="00000000">
      <w:pPr>
        <w:pStyle w:val="a3"/>
        <w:spacing w:before="92"/>
        <w:ind w:left="692"/>
        <w:rPr>
          <w:rFonts w:ascii="微軟正黑體" w:eastAsia="微軟正黑體" w:hAnsi="微軟正黑體"/>
        </w:rPr>
      </w:pPr>
      <w:r>
        <w:rPr>
          <w:rFonts w:ascii="微軟正黑體" w:eastAsia="微軟正黑體" w:hAnsi="微軟正黑體"/>
        </w:rPr>
        <w:pict w14:anchorId="3FF4B0C8">
          <v:shape id="_x0000_s2050" type="#_x0000_t202" style="position:absolute;left:0;text-align:left;margin-left:395.35pt;margin-top:35.9pt;width:114.3pt;height:127.6pt;z-index:15730688;mso-position-horizontal-relative:page" filled="f" strokeweight=".48pt">
            <v:stroke dashstyle="3 1"/>
            <v:textbox inset="0,0,0,0">
              <w:txbxContent>
                <w:p w14:paraId="0706B66F" w14:textId="77777777" w:rsidR="00007F82" w:rsidRDefault="00000000">
                  <w:pPr>
                    <w:spacing w:line="328" w:lineRule="exact"/>
                    <w:ind w:left="138" w:right="138"/>
                    <w:jc w:val="center"/>
                    <w:rPr>
                      <w:sz w:val="28"/>
                    </w:rPr>
                  </w:pPr>
                  <w:r>
                    <w:rPr>
                      <w:sz w:val="28"/>
                    </w:rPr>
                    <w:t>請加蓋機關團體</w:t>
                  </w:r>
                </w:p>
                <w:p w14:paraId="2791651E" w14:textId="77777777" w:rsidR="00007F82" w:rsidRDefault="00000000">
                  <w:pPr>
                    <w:pStyle w:val="a3"/>
                    <w:spacing w:line="504" w:lineRule="exact"/>
                    <w:ind w:left="137" w:right="138"/>
                    <w:jc w:val="center"/>
                  </w:pPr>
                  <w:r>
                    <w:t>（</w:t>
                  </w:r>
                  <w:r>
                    <w:t>印信）</w:t>
                  </w:r>
                </w:p>
              </w:txbxContent>
            </v:textbox>
            <w10:wrap anchorx="page"/>
          </v:shape>
        </w:pict>
      </w:r>
      <w:proofErr w:type="gramStart"/>
      <w:r w:rsidR="00AA3E0B">
        <w:rPr>
          <w:rFonts w:ascii="微軟正黑體" w:eastAsia="微軟正黑體" w:hAnsi="微軟正黑體" w:hint="eastAsia"/>
        </w:rPr>
        <w:t>臺</w:t>
      </w:r>
      <w:proofErr w:type="gramEnd"/>
      <w:r w:rsidR="00AA3E0B">
        <w:rPr>
          <w:rFonts w:ascii="微軟正黑體" w:eastAsia="微軟正黑體" w:hAnsi="微軟正黑體" w:hint="eastAsia"/>
        </w:rPr>
        <w:t>東</w:t>
      </w:r>
      <w:r w:rsidRPr="00974476">
        <w:rPr>
          <w:rFonts w:ascii="微軟正黑體" w:eastAsia="微軟正黑體" w:hAnsi="微軟正黑體"/>
        </w:rPr>
        <w:t>縣衛生局</w:t>
      </w:r>
    </w:p>
    <w:p w14:paraId="40745C5F" w14:textId="77777777" w:rsidR="00007F82" w:rsidRPr="00974476" w:rsidRDefault="00007F82">
      <w:pPr>
        <w:pStyle w:val="a3"/>
        <w:spacing w:before="7"/>
        <w:rPr>
          <w:rFonts w:ascii="微軟正黑體" w:eastAsia="微軟正黑體" w:hAnsi="微軟正黑體"/>
          <w:sz w:val="31"/>
        </w:rPr>
      </w:pPr>
    </w:p>
    <w:p w14:paraId="4B088CD7" w14:textId="77777777" w:rsidR="00007F82" w:rsidRPr="00974476" w:rsidRDefault="00000000">
      <w:pPr>
        <w:tabs>
          <w:tab w:val="left" w:pos="5160"/>
        </w:tabs>
        <w:ind w:left="680"/>
        <w:rPr>
          <w:rFonts w:ascii="微軟正黑體" w:eastAsia="微軟正黑體" w:hAnsi="微軟正黑體"/>
          <w:sz w:val="28"/>
        </w:rPr>
      </w:pPr>
      <w:r w:rsidRPr="00974476">
        <w:rPr>
          <w:rFonts w:ascii="微軟正黑體" w:eastAsia="微軟正黑體" w:hAnsi="微軟正黑體"/>
          <w:sz w:val="28"/>
        </w:rPr>
        <w:t>經辦人：</w:t>
      </w:r>
      <w:r w:rsidRPr="00974476">
        <w:rPr>
          <w:rFonts w:ascii="微軟正黑體" w:eastAsia="微軟正黑體" w:hAnsi="微軟正黑體"/>
          <w:sz w:val="28"/>
        </w:rPr>
        <w:tab/>
        <w:t>（簽名或蓋章）</w:t>
      </w:r>
    </w:p>
    <w:p w14:paraId="220FF644" w14:textId="77777777" w:rsidR="00007F82" w:rsidRPr="00974476" w:rsidRDefault="00000000">
      <w:pPr>
        <w:tabs>
          <w:tab w:val="left" w:pos="5162"/>
        </w:tabs>
        <w:spacing w:before="49"/>
        <w:ind w:left="680"/>
        <w:rPr>
          <w:rFonts w:ascii="微軟正黑體" w:eastAsia="微軟正黑體" w:hAnsi="微軟正黑體"/>
          <w:sz w:val="28"/>
        </w:rPr>
      </w:pPr>
      <w:r w:rsidRPr="00974476">
        <w:rPr>
          <w:rFonts w:ascii="微軟正黑體" w:eastAsia="微軟正黑體" w:hAnsi="微軟正黑體"/>
          <w:sz w:val="28"/>
        </w:rPr>
        <w:t>負責人：</w:t>
      </w:r>
      <w:r w:rsidRPr="00974476">
        <w:rPr>
          <w:rFonts w:ascii="微軟正黑體" w:eastAsia="微軟正黑體" w:hAnsi="微軟正黑體"/>
          <w:sz w:val="28"/>
        </w:rPr>
        <w:tab/>
        <w:t>（簽名或蓋章）</w:t>
      </w:r>
    </w:p>
    <w:p w14:paraId="5967403B" w14:textId="77777777" w:rsidR="00007F82" w:rsidRPr="00974476" w:rsidRDefault="00007F82">
      <w:pPr>
        <w:rPr>
          <w:rFonts w:ascii="微軟正黑體" w:eastAsia="微軟正黑體" w:hAnsi="微軟正黑體"/>
          <w:sz w:val="28"/>
        </w:rPr>
        <w:sectPr w:rsidR="00007F82" w:rsidRPr="00974476">
          <w:pgSz w:w="11910" w:h="16840"/>
          <w:pgMar w:top="1080" w:right="420" w:bottom="680" w:left="440" w:header="0" w:footer="489" w:gutter="0"/>
          <w:cols w:space="720"/>
        </w:sectPr>
      </w:pPr>
    </w:p>
    <w:p w14:paraId="6917F3BE" w14:textId="77777777" w:rsidR="00007F82" w:rsidRPr="00974476" w:rsidRDefault="00000000">
      <w:pPr>
        <w:pStyle w:val="2"/>
        <w:spacing w:before="82" w:line="146" w:lineRule="auto"/>
        <w:ind w:left="2877" w:right="2562"/>
        <w:jc w:val="center"/>
      </w:pPr>
      <w:r w:rsidRPr="00974476">
        <w:rPr>
          <w:spacing w:val="3"/>
          <w:w w:val="95"/>
        </w:rPr>
        <w:lastRenderedPageBreak/>
        <w:t xml:space="preserve">公職人員利益衝突迴避法第 </w:t>
      </w:r>
      <w:r w:rsidRPr="00974476">
        <w:rPr>
          <w:w w:val="95"/>
        </w:rPr>
        <w:t>14</w:t>
      </w:r>
      <w:r w:rsidRPr="00974476">
        <w:rPr>
          <w:spacing w:val="19"/>
          <w:w w:val="95"/>
        </w:rPr>
        <w:t xml:space="preserve"> 條第 </w:t>
      </w:r>
      <w:r w:rsidRPr="00974476">
        <w:rPr>
          <w:w w:val="95"/>
        </w:rPr>
        <w:t>2</w:t>
      </w:r>
      <w:r w:rsidRPr="00974476">
        <w:rPr>
          <w:spacing w:val="21"/>
          <w:w w:val="95"/>
        </w:rPr>
        <w:t xml:space="preserve"> 項</w:t>
      </w:r>
      <w:r w:rsidRPr="00974476">
        <w:t>公職人員及關係人身分關係揭露表</w:t>
      </w:r>
    </w:p>
    <w:p w14:paraId="56EEB7D5" w14:textId="77777777" w:rsidR="00007F82" w:rsidRPr="00974476" w:rsidRDefault="00000000">
      <w:pPr>
        <w:spacing w:line="347" w:lineRule="exact"/>
        <w:ind w:left="805" w:right="633"/>
        <w:jc w:val="center"/>
        <w:rPr>
          <w:rFonts w:ascii="微軟正黑體" w:eastAsia="微軟正黑體" w:hAnsi="微軟正黑體"/>
          <w:b/>
          <w:sz w:val="28"/>
        </w:rPr>
      </w:pPr>
      <w:proofErr w:type="gramStart"/>
      <w:r w:rsidRPr="00974476">
        <w:rPr>
          <w:rFonts w:ascii="微軟正黑體" w:eastAsia="微軟正黑體" w:hAnsi="微軟正黑體" w:hint="eastAsia"/>
          <w:b/>
          <w:sz w:val="28"/>
        </w:rPr>
        <w:t>【</w:t>
      </w:r>
      <w:proofErr w:type="gramEnd"/>
      <w:r w:rsidRPr="00974476">
        <w:rPr>
          <w:rFonts w:ascii="微軟正黑體" w:eastAsia="微軟正黑體" w:hAnsi="微軟正黑體" w:hint="eastAsia"/>
          <w:b/>
          <w:sz w:val="28"/>
        </w:rPr>
        <w:t>A</w:t>
      </w:r>
      <w:r w:rsidRPr="00974476">
        <w:rPr>
          <w:rFonts w:ascii="微軟正黑體" w:eastAsia="微軟正黑體" w:hAnsi="微軟正黑體" w:hint="eastAsia"/>
          <w:b/>
          <w:spacing w:val="-13"/>
          <w:sz w:val="28"/>
        </w:rPr>
        <w:t>.事前揭露</w:t>
      </w:r>
      <w:proofErr w:type="gramStart"/>
      <w:r w:rsidRPr="00974476">
        <w:rPr>
          <w:rFonts w:ascii="微軟正黑體" w:eastAsia="微軟正黑體" w:hAnsi="微軟正黑體" w:hint="eastAsia"/>
          <w:b/>
          <w:spacing w:val="-13"/>
          <w:sz w:val="28"/>
        </w:rPr>
        <w:t>】</w:t>
      </w:r>
      <w:proofErr w:type="gramEnd"/>
      <w:r w:rsidRPr="00974476">
        <w:rPr>
          <w:rFonts w:ascii="微軟正黑體" w:eastAsia="微軟正黑體" w:hAnsi="微軟正黑體" w:hint="eastAsia"/>
          <w:b/>
          <w:spacing w:val="-13"/>
          <w:sz w:val="28"/>
        </w:rPr>
        <w:t>：本表由公職人員或關係人填寫</w:t>
      </w:r>
    </w:p>
    <w:p w14:paraId="1F0F513B" w14:textId="77777777" w:rsidR="00007F82" w:rsidRPr="00974476" w:rsidRDefault="00000000">
      <w:pPr>
        <w:spacing w:before="13" w:line="187" w:lineRule="auto"/>
        <w:ind w:left="692" w:right="271"/>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z w:val="24"/>
        </w:rPr>
        <w:t>公職人員或其關係人與公職人員服務之機關團體或受其監督之機關團體為補助或交易行為前，</w:t>
      </w:r>
      <w:r w:rsidRPr="00974476">
        <w:rPr>
          <w:rFonts w:ascii="微軟正黑體" w:eastAsia="微軟正黑體" w:hAnsi="微軟正黑體"/>
          <w:spacing w:val="-69"/>
          <w:sz w:val="24"/>
        </w:rPr>
        <w:t xml:space="preserve"> </w:t>
      </w:r>
      <w:r w:rsidRPr="00974476">
        <w:rPr>
          <w:rFonts w:ascii="微軟正黑體" w:eastAsia="微軟正黑體" w:hAnsi="微軟正黑體"/>
          <w:sz w:val="24"/>
        </w:rPr>
        <w:t>應主動於申請或投標文件內據實表明其身分關係）</w:t>
      </w:r>
    </w:p>
    <w:p w14:paraId="29ABF8A9" w14:textId="77777777" w:rsidR="00007F82" w:rsidRPr="00974476" w:rsidRDefault="00000000">
      <w:pPr>
        <w:spacing w:line="344" w:lineRule="exact"/>
        <w:ind w:left="805" w:right="624"/>
        <w:jc w:val="center"/>
        <w:rPr>
          <w:rFonts w:ascii="微軟正黑體" w:eastAsia="微軟正黑體" w:hAnsi="微軟正黑體"/>
          <w:b/>
          <w:sz w:val="24"/>
        </w:rPr>
      </w:pPr>
      <w:r w:rsidRPr="00974476">
        <w:rPr>
          <w:rFonts w:ascii="微軟正黑體" w:eastAsia="微軟正黑體" w:hAnsi="微軟正黑體" w:hint="eastAsia"/>
          <w:b/>
          <w:color w:val="FF0000"/>
          <w:spacing w:val="-11"/>
          <w:sz w:val="24"/>
        </w:rPr>
        <w:t>※交易或補助對象屬公職人員或關係人者，請</w:t>
      </w:r>
      <w:proofErr w:type="gramStart"/>
      <w:r w:rsidRPr="00974476">
        <w:rPr>
          <w:rFonts w:ascii="微軟正黑體" w:eastAsia="微軟正黑體" w:hAnsi="微軟正黑體" w:hint="eastAsia"/>
          <w:b/>
          <w:color w:val="FF0000"/>
          <w:spacing w:val="-11"/>
          <w:sz w:val="24"/>
        </w:rPr>
        <w:t>填寫此表</w:t>
      </w:r>
      <w:proofErr w:type="gramEnd"/>
      <w:r w:rsidRPr="00974476">
        <w:rPr>
          <w:rFonts w:ascii="微軟正黑體" w:eastAsia="微軟正黑體" w:hAnsi="微軟正黑體" w:hint="eastAsia"/>
          <w:b/>
          <w:color w:val="FF0000"/>
          <w:spacing w:val="-11"/>
          <w:sz w:val="24"/>
        </w:rPr>
        <w:t>。非屬公職人員或關係人者，</w:t>
      </w:r>
      <w:proofErr w:type="gramStart"/>
      <w:r w:rsidRPr="00974476">
        <w:rPr>
          <w:rFonts w:ascii="微軟正黑體" w:eastAsia="微軟正黑體" w:hAnsi="微軟正黑體" w:hint="eastAsia"/>
          <w:b/>
          <w:color w:val="FF0000"/>
          <w:spacing w:val="-11"/>
          <w:sz w:val="24"/>
        </w:rPr>
        <w:t>免填此表</w:t>
      </w:r>
      <w:proofErr w:type="gramEnd"/>
      <w:r w:rsidRPr="00974476">
        <w:rPr>
          <w:rFonts w:ascii="微軟正黑體" w:eastAsia="微軟正黑體" w:hAnsi="微軟正黑體" w:hint="eastAsia"/>
          <w:b/>
          <w:color w:val="FF0000"/>
          <w:spacing w:val="-11"/>
          <w:sz w:val="24"/>
        </w:rPr>
        <w:t>。</w:t>
      </w:r>
    </w:p>
    <w:p w14:paraId="456F3606" w14:textId="77777777" w:rsidR="00007F82" w:rsidRPr="00974476" w:rsidRDefault="00000000">
      <w:pPr>
        <w:spacing w:line="341" w:lineRule="exact"/>
        <w:ind w:left="692"/>
        <w:rPr>
          <w:rFonts w:ascii="微軟正黑體" w:eastAsia="微軟正黑體" w:hAnsi="微軟正黑體"/>
          <w:sz w:val="20"/>
        </w:rPr>
      </w:pPr>
      <w:r w:rsidRPr="00974476">
        <w:rPr>
          <w:rFonts w:ascii="微軟正黑體" w:eastAsia="微軟正黑體" w:hAnsi="微軟正黑體"/>
          <w:spacing w:val="-4"/>
          <w:sz w:val="20"/>
        </w:rPr>
        <w:t xml:space="preserve">表 </w:t>
      </w:r>
      <w:r w:rsidRPr="00974476">
        <w:rPr>
          <w:rFonts w:ascii="微軟正黑體" w:eastAsia="微軟正黑體" w:hAnsi="微軟正黑體" w:hint="eastAsia"/>
          <w:sz w:val="20"/>
        </w:rPr>
        <w:t>1</w:t>
      </w:r>
      <w:r w:rsidRPr="00974476">
        <w:rPr>
          <w:rFonts w:ascii="微軟正黑體" w:eastAsia="微軟正黑體" w:hAnsi="微軟正黑體"/>
          <w:sz w:val="20"/>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1"/>
        <w:gridCol w:w="4467"/>
      </w:tblGrid>
      <w:tr w:rsidR="00007F82" w:rsidRPr="00974476" w14:paraId="6260DC9C" w14:textId="77777777">
        <w:trPr>
          <w:trHeight w:val="441"/>
        </w:trPr>
        <w:tc>
          <w:tcPr>
            <w:tcW w:w="6311" w:type="dxa"/>
            <w:shd w:val="clear" w:color="auto" w:fill="DDDDDD"/>
          </w:tcPr>
          <w:p w14:paraId="56785AB9" w14:textId="77777777" w:rsidR="00007F82" w:rsidRPr="00974476" w:rsidRDefault="00000000">
            <w:pPr>
              <w:pStyle w:val="TableParagraph"/>
              <w:spacing w:line="414" w:lineRule="exact"/>
              <w:ind w:left="28"/>
              <w:rPr>
                <w:rFonts w:ascii="微軟正黑體" w:eastAsia="微軟正黑體" w:hAnsi="微軟正黑體"/>
                <w:sz w:val="28"/>
              </w:rPr>
            </w:pPr>
            <w:r w:rsidRPr="00974476">
              <w:rPr>
                <w:rFonts w:ascii="微軟正黑體" w:eastAsia="微軟正黑體" w:hAnsi="微軟正黑體"/>
                <w:sz w:val="28"/>
              </w:rPr>
              <w:t>參與交易或補助案件名稱：</w:t>
            </w:r>
          </w:p>
        </w:tc>
        <w:tc>
          <w:tcPr>
            <w:tcW w:w="4467" w:type="dxa"/>
            <w:shd w:val="clear" w:color="auto" w:fill="DDDDDD"/>
          </w:tcPr>
          <w:p w14:paraId="623D3D2D" w14:textId="77777777" w:rsidR="00007F82" w:rsidRPr="00974476" w:rsidRDefault="00000000">
            <w:pPr>
              <w:pStyle w:val="TableParagraph"/>
              <w:tabs>
                <w:tab w:val="left" w:pos="2829"/>
              </w:tabs>
              <w:spacing w:line="414" w:lineRule="exact"/>
              <w:ind w:left="28"/>
              <w:rPr>
                <w:rFonts w:ascii="微軟正黑體" w:eastAsia="微軟正黑體" w:hAnsi="微軟正黑體"/>
                <w:sz w:val="20"/>
              </w:rPr>
            </w:pPr>
            <w:r w:rsidRPr="00974476">
              <w:rPr>
                <w:rFonts w:ascii="微軟正黑體" w:eastAsia="微軟正黑體" w:hAnsi="微軟正黑體"/>
                <w:sz w:val="28"/>
              </w:rPr>
              <w:t>案號：</w:t>
            </w:r>
            <w:r w:rsidRPr="00974476">
              <w:rPr>
                <w:rFonts w:ascii="微軟正黑體" w:eastAsia="微軟正黑體" w:hAnsi="微軟正黑體"/>
                <w:sz w:val="28"/>
              </w:rPr>
              <w:tab/>
            </w:r>
            <w:r w:rsidRPr="00974476">
              <w:rPr>
                <w:rFonts w:ascii="微軟正黑體" w:eastAsia="微軟正黑體" w:hAnsi="微軟正黑體"/>
                <w:w w:val="95"/>
                <w:sz w:val="20"/>
              </w:rPr>
              <w:t>（無案號者免填）</w:t>
            </w:r>
          </w:p>
        </w:tc>
      </w:tr>
      <w:tr w:rsidR="00007F82" w:rsidRPr="00974476" w14:paraId="3DE80F8B" w14:textId="77777777">
        <w:trPr>
          <w:trHeight w:val="438"/>
        </w:trPr>
        <w:tc>
          <w:tcPr>
            <w:tcW w:w="10778" w:type="dxa"/>
            <w:gridSpan w:val="2"/>
            <w:shd w:val="clear" w:color="auto" w:fill="DDDDDD"/>
          </w:tcPr>
          <w:p w14:paraId="38FC30C7" w14:textId="77777777" w:rsidR="00007F82" w:rsidRPr="00974476" w:rsidRDefault="00000000">
            <w:pPr>
              <w:pStyle w:val="TableParagraph"/>
              <w:spacing w:line="412" w:lineRule="exact"/>
              <w:ind w:left="28"/>
              <w:rPr>
                <w:rFonts w:ascii="微軟正黑體" w:eastAsia="微軟正黑體" w:hAnsi="微軟正黑體"/>
                <w:sz w:val="28"/>
              </w:rPr>
            </w:pPr>
            <w:r w:rsidRPr="00974476">
              <w:rPr>
                <w:rFonts w:ascii="微軟正黑體" w:eastAsia="微軟正黑體" w:hAnsi="微軟正黑體"/>
                <w:spacing w:val="-1"/>
                <w:sz w:val="28"/>
              </w:rPr>
              <w:t>本案補助或交易對象係公職人員或其關係人：</w:t>
            </w:r>
          </w:p>
        </w:tc>
      </w:tr>
      <w:tr w:rsidR="00007F82" w:rsidRPr="00974476" w14:paraId="7FA1B632" w14:textId="77777777">
        <w:trPr>
          <w:trHeight w:val="880"/>
        </w:trPr>
        <w:tc>
          <w:tcPr>
            <w:tcW w:w="10778" w:type="dxa"/>
            <w:gridSpan w:val="2"/>
          </w:tcPr>
          <w:p w14:paraId="0AA92BC1" w14:textId="77777777" w:rsidR="00007F82" w:rsidRPr="00974476" w:rsidRDefault="00000000">
            <w:pPr>
              <w:pStyle w:val="TableParagraph"/>
              <w:spacing w:line="429" w:lineRule="exact"/>
              <w:ind w:left="28"/>
              <w:rPr>
                <w:rFonts w:ascii="微軟正黑體" w:eastAsia="微軟正黑體" w:hAnsi="微軟正黑體"/>
                <w:sz w:val="20"/>
              </w:rPr>
            </w:pPr>
            <w:r w:rsidRPr="00974476">
              <w:rPr>
                <w:rFonts w:ascii="微軟正黑體" w:eastAsia="微軟正黑體" w:hAnsi="微軟正黑體"/>
                <w:sz w:val="28"/>
              </w:rPr>
              <w:t>□公職人員</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勾選此項者，無需填寫表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p w14:paraId="17003FF1" w14:textId="77777777" w:rsidR="00007F82" w:rsidRPr="00974476" w:rsidRDefault="00000000">
            <w:pPr>
              <w:pStyle w:val="TableParagraph"/>
              <w:tabs>
                <w:tab w:val="left" w:pos="2268"/>
                <w:tab w:val="left" w:pos="5350"/>
                <w:tab w:val="left" w:pos="7235"/>
              </w:tabs>
              <w:spacing w:line="425" w:lineRule="exact"/>
              <w:ind w:left="30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u w:val="single"/>
              </w:rPr>
              <w:tab/>
            </w:r>
            <w:r w:rsidRPr="00974476">
              <w:rPr>
                <w:rFonts w:ascii="微軟正黑體" w:eastAsia="微軟正黑體" w:hAnsi="微軟正黑體"/>
                <w:sz w:val="28"/>
              </w:rPr>
              <w:t>服務機關團體：</w:t>
            </w:r>
            <w:r w:rsidRPr="00974476">
              <w:rPr>
                <w:rFonts w:ascii="微軟正黑體" w:eastAsia="微軟正黑體" w:hAnsi="微軟正黑體"/>
                <w:sz w:val="28"/>
                <w:u w:val="single"/>
              </w:rPr>
              <w:tab/>
            </w:r>
            <w:r w:rsidRPr="00974476">
              <w:rPr>
                <w:rFonts w:ascii="微軟正黑體" w:eastAsia="微軟正黑體" w:hAnsi="微軟正黑體"/>
                <w:sz w:val="28"/>
              </w:rPr>
              <w:t>職稱：</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007F82" w:rsidRPr="00974476" w14:paraId="5FE71046" w14:textId="77777777">
        <w:trPr>
          <w:trHeight w:val="360"/>
        </w:trPr>
        <w:tc>
          <w:tcPr>
            <w:tcW w:w="10778" w:type="dxa"/>
            <w:gridSpan w:val="2"/>
          </w:tcPr>
          <w:p w14:paraId="79D79E76" w14:textId="77777777" w:rsidR="00007F82" w:rsidRPr="00974476" w:rsidRDefault="00000000">
            <w:pPr>
              <w:pStyle w:val="TableParagraph"/>
              <w:spacing w:line="333" w:lineRule="exact"/>
              <w:ind w:left="28"/>
              <w:rPr>
                <w:rFonts w:ascii="微軟正黑體" w:eastAsia="微軟正黑體" w:hAnsi="微軟正黑體"/>
                <w:sz w:val="20"/>
              </w:rPr>
            </w:pPr>
            <w:r w:rsidRPr="00974476">
              <w:rPr>
                <w:rFonts w:ascii="微軟正黑體" w:eastAsia="微軟正黑體" w:hAnsi="微軟正黑體"/>
                <w:sz w:val="28"/>
              </w:rPr>
              <w:t>□公職人員之關係人</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勾選此項者，請繼續填寫表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c>
      </w:tr>
    </w:tbl>
    <w:p w14:paraId="3E682D90" w14:textId="77777777" w:rsidR="00007F82" w:rsidRPr="00974476" w:rsidRDefault="00000000">
      <w:pPr>
        <w:spacing w:before="24"/>
        <w:ind w:left="993"/>
        <w:rPr>
          <w:rFonts w:ascii="微軟正黑體" w:eastAsia="微軟正黑體" w:hAnsi="微軟正黑體"/>
          <w:sz w:val="20"/>
        </w:rPr>
      </w:pPr>
      <w:r w:rsidRPr="00974476">
        <w:rPr>
          <w:rFonts w:ascii="微軟正黑體" w:eastAsia="微軟正黑體" w:hAnsi="微軟正黑體"/>
          <w:spacing w:val="-5"/>
          <w:sz w:val="20"/>
        </w:rPr>
        <w:t xml:space="preserve">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5"/>
        <w:gridCol w:w="1422"/>
        <w:gridCol w:w="2404"/>
        <w:gridCol w:w="2553"/>
      </w:tblGrid>
      <w:tr w:rsidR="00007F82" w:rsidRPr="00974476" w14:paraId="1BCD38FC" w14:textId="77777777">
        <w:trPr>
          <w:trHeight w:val="645"/>
        </w:trPr>
        <w:tc>
          <w:tcPr>
            <w:tcW w:w="10771" w:type="dxa"/>
            <w:gridSpan w:val="5"/>
            <w:tcBorders>
              <w:bottom w:val="nil"/>
            </w:tcBorders>
            <w:shd w:val="clear" w:color="auto" w:fill="DDDDDD"/>
          </w:tcPr>
          <w:p w14:paraId="3DA8C8E0" w14:textId="77777777" w:rsidR="00007F82" w:rsidRPr="00974476" w:rsidRDefault="00000000">
            <w:pPr>
              <w:pStyle w:val="TableParagraph"/>
              <w:spacing w:line="284" w:lineRule="exact"/>
              <w:ind w:left="119"/>
              <w:rPr>
                <w:rFonts w:ascii="微軟正黑體" w:eastAsia="微軟正黑體" w:hAnsi="微軟正黑體"/>
                <w:sz w:val="28"/>
              </w:rPr>
            </w:pPr>
            <w:r w:rsidRPr="00974476">
              <w:rPr>
                <w:rFonts w:ascii="微軟正黑體" w:eastAsia="微軟正黑體" w:hAnsi="微軟正黑體"/>
                <w:sz w:val="28"/>
              </w:rPr>
              <w:t>公職人員：</w:t>
            </w:r>
          </w:p>
          <w:p w14:paraId="0F2F11DE" w14:textId="77777777" w:rsidR="00007F82" w:rsidRPr="00974476" w:rsidRDefault="00000000">
            <w:pPr>
              <w:pStyle w:val="TableParagraph"/>
              <w:tabs>
                <w:tab w:val="left" w:pos="2080"/>
                <w:tab w:val="left" w:pos="5160"/>
              </w:tabs>
              <w:spacing w:line="341" w:lineRule="exact"/>
              <w:ind w:left="11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rPr>
              <w:tab/>
              <w:t>服務機關團體：</w:t>
            </w:r>
            <w:r w:rsidRPr="00974476">
              <w:rPr>
                <w:rFonts w:ascii="微軟正黑體" w:eastAsia="微軟正黑體" w:hAnsi="微軟正黑體"/>
                <w:sz w:val="28"/>
              </w:rPr>
              <w:tab/>
              <w:t>職稱：</w:t>
            </w:r>
          </w:p>
        </w:tc>
      </w:tr>
      <w:tr w:rsidR="00007F82" w:rsidRPr="00974476" w14:paraId="6D3E6E9B" w14:textId="77777777">
        <w:trPr>
          <w:trHeight w:val="1144"/>
        </w:trPr>
        <w:tc>
          <w:tcPr>
            <w:tcW w:w="10771" w:type="dxa"/>
            <w:gridSpan w:val="5"/>
            <w:tcBorders>
              <w:top w:val="nil"/>
              <w:bottom w:val="single" w:sz="12" w:space="0" w:color="000000"/>
            </w:tcBorders>
            <w:shd w:val="clear" w:color="auto" w:fill="DDDDDD"/>
          </w:tcPr>
          <w:p w14:paraId="2B0FCC07" w14:textId="77777777" w:rsidR="00007F82" w:rsidRPr="00974476" w:rsidRDefault="00000000">
            <w:pPr>
              <w:pStyle w:val="TableParagraph"/>
              <w:tabs>
                <w:tab w:val="left" w:pos="5787"/>
              </w:tabs>
              <w:spacing w:line="367" w:lineRule="exact"/>
              <w:ind w:left="119"/>
              <w:rPr>
                <w:rFonts w:ascii="微軟正黑體" w:eastAsia="微軟正黑體" w:hAnsi="微軟正黑體"/>
                <w:sz w:val="28"/>
              </w:rPr>
            </w:pPr>
            <w:r w:rsidRPr="00974476">
              <w:rPr>
                <w:rFonts w:ascii="微軟正黑體" w:eastAsia="微軟正黑體" w:hAnsi="微軟正黑體"/>
                <w:sz w:val="28"/>
              </w:rPr>
              <w:t xml:space="preserve">關係人 </w:t>
            </w:r>
            <w:r w:rsidRPr="00974476">
              <w:rPr>
                <w:rFonts w:ascii="微軟正黑體" w:eastAsia="微軟正黑體" w:hAnsi="微軟正黑體"/>
                <w:spacing w:val="-27"/>
                <w:sz w:val="28"/>
              </w:rPr>
              <w:t xml:space="preserve"> </w:t>
            </w:r>
            <w:r w:rsidRPr="00974476">
              <w:rPr>
                <w:rFonts w:ascii="微軟正黑體" w:eastAsia="微軟正黑體" w:hAnsi="微軟正黑體"/>
                <w:sz w:val="28"/>
              </w:rPr>
              <w:t>關</w:t>
            </w:r>
            <w:r w:rsidRPr="00974476">
              <w:rPr>
                <w:rFonts w:ascii="微軟正黑體" w:eastAsia="微軟正黑體" w:hAnsi="微軟正黑體"/>
                <w:spacing w:val="-3"/>
                <w:sz w:val="28"/>
              </w:rPr>
              <w:t>係</w:t>
            </w:r>
            <w:r w:rsidRPr="00974476">
              <w:rPr>
                <w:rFonts w:ascii="微軟正黑體" w:eastAsia="微軟正黑體" w:hAnsi="微軟正黑體"/>
                <w:sz w:val="28"/>
              </w:rPr>
              <w:t>人（</w:t>
            </w:r>
            <w:r w:rsidRPr="00974476">
              <w:rPr>
                <w:rFonts w:ascii="微軟正黑體" w:eastAsia="微軟正黑體" w:hAnsi="微軟正黑體"/>
                <w:spacing w:val="-3"/>
                <w:sz w:val="28"/>
              </w:rPr>
              <w:t>屬</w:t>
            </w:r>
            <w:r w:rsidRPr="00974476">
              <w:rPr>
                <w:rFonts w:ascii="微軟正黑體" w:eastAsia="微軟正黑體" w:hAnsi="微軟正黑體"/>
                <w:sz w:val="28"/>
              </w:rPr>
              <w:t>自然人</w:t>
            </w:r>
            <w:r w:rsidRPr="00974476">
              <w:rPr>
                <w:rFonts w:ascii="微軟正黑體" w:eastAsia="微軟正黑體" w:hAnsi="微軟正黑體"/>
                <w:spacing w:val="-3"/>
                <w:sz w:val="28"/>
              </w:rPr>
              <w:t>者</w:t>
            </w:r>
            <w:r w:rsidRPr="00974476">
              <w:rPr>
                <w:rFonts w:ascii="微軟正黑體" w:eastAsia="微軟正黑體" w:hAnsi="微軟正黑體"/>
                <w:spacing w:val="-140"/>
                <w:sz w:val="28"/>
              </w:rPr>
              <w:t>）</w:t>
            </w:r>
            <w:r w:rsidRPr="00974476">
              <w:rPr>
                <w:rFonts w:ascii="微軟正黑體" w:eastAsia="微軟正黑體" w:hAnsi="微軟正黑體"/>
                <w:spacing w:val="-3"/>
                <w:sz w:val="28"/>
              </w:rPr>
              <w:t>：</w:t>
            </w:r>
            <w:r w:rsidRPr="00974476">
              <w:rPr>
                <w:rFonts w:ascii="微軟正黑體" w:eastAsia="微軟正黑體" w:hAnsi="微軟正黑體"/>
                <w:sz w:val="28"/>
              </w:rPr>
              <w:t>姓</w:t>
            </w:r>
            <w:r w:rsidRPr="00974476">
              <w:rPr>
                <w:rFonts w:ascii="微軟正黑體" w:eastAsia="微軟正黑體" w:hAnsi="微軟正黑體"/>
                <w:spacing w:val="1"/>
                <w:sz w:val="28"/>
              </w:rPr>
              <w:t>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p w14:paraId="1812F007" w14:textId="77777777" w:rsidR="00007F82" w:rsidRPr="00974476" w:rsidRDefault="00000000">
            <w:pPr>
              <w:pStyle w:val="TableParagraph"/>
              <w:spacing w:line="380" w:lineRule="exact"/>
              <w:ind w:left="119"/>
              <w:rPr>
                <w:rFonts w:ascii="微軟正黑體" w:eastAsia="微軟正黑體" w:hAnsi="微軟正黑體"/>
                <w:sz w:val="28"/>
              </w:rPr>
            </w:pPr>
            <w:r w:rsidRPr="00974476">
              <w:rPr>
                <w:rFonts w:ascii="微軟正黑體" w:eastAsia="微軟正黑體" w:hAnsi="微軟正黑體"/>
                <w:sz w:val="28"/>
              </w:rPr>
              <w:t>關係人</w:t>
            </w:r>
            <w:r w:rsidRPr="00974476">
              <w:rPr>
                <w:rFonts w:ascii="微軟正黑體" w:eastAsia="微軟正黑體" w:hAnsi="微軟正黑體"/>
                <w:spacing w:val="-3"/>
                <w:sz w:val="28"/>
              </w:rPr>
              <w:t>（屬營利事業、非營利之法人或非法人團體</w:t>
            </w:r>
            <w:r w:rsidRPr="00974476">
              <w:rPr>
                <w:rFonts w:ascii="微軟正黑體" w:eastAsia="微軟正黑體" w:hAnsi="微軟正黑體"/>
                <w:spacing w:val="-140"/>
                <w:sz w:val="28"/>
              </w:rPr>
              <w:t>）</w:t>
            </w:r>
            <w:r w:rsidRPr="00974476">
              <w:rPr>
                <w:rFonts w:ascii="微軟正黑體" w:eastAsia="微軟正黑體" w:hAnsi="微軟正黑體"/>
                <w:sz w:val="28"/>
              </w:rPr>
              <w:t>：</w:t>
            </w:r>
          </w:p>
          <w:p w14:paraId="298EFAF6" w14:textId="77777777" w:rsidR="00007F82" w:rsidRPr="00974476" w:rsidRDefault="00000000">
            <w:pPr>
              <w:pStyle w:val="TableParagraph"/>
              <w:tabs>
                <w:tab w:val="left" w:pos="3201"/>
                <w:tab w:val="left" w:pos="5583"/>
                <w:tab w:val="left" w:pos="9570"/>
              </w:tabs>
              <w:spacing w:line="377" w:lineRule="exact"/>
              <w:ind w:left="1241"/>
              <w:rPr>
                <w:rFonts w:ascii="微軟正黑體" w:eastAsia="微軟正黑體" w:hAnsi="微軟正黑體"/>
                <w:sz w:val="28"/>
              </w:rPr>
            </w:pPr>
            <w:r w:rsidRPr="00974476">
              <w:rPr>
                <w:rFonts w:ascii="微軟正黑體" w:eastAsia="微軟正黑體" w:hAnsi="微軟正黑體"/>
                <w:sz w:val="28"/>
              </w:rPr>
              <w:t>名稱</w:t>
            </w:r>
            <w:r w:rsidRPr="00974476">
              <w:rPr>
                <w:rFonts w:ascii="微軟正黑體" w:eastAsia="微軟正黑體" w:hAnsi="微軟正黑體"/>
                <w:sz w:val="28"/>
                <w:u w:val="single"/>
              </w:rPr>
              <w:tab/>
            </w:r>
            <w:r w:rsidRPr="00974476">
              <w:rPr>
                <w:rFonts w:ascii="微軟正黑體" w:eastAsia="微軟正黑體" w:hAnsi="微軟正黑體"/>
                <w:sz w:val="28"/>
              </w:rPr>
              <w:t>統一編號</w:t>
            </w:r>
            <w:r w:rsidRPr="00974476">
              <w:rPr>
                <w:rFonts w:ascii="微軟正黑體" w:eastAsia="微軟正黑體" w:hAnsi="微軟正黑體"/>
                <w:sz w:val="28"/>
                <w:u w:val="single"/>
              </w:rPr>
              <w:tab/>
            </w:r>
            <w:r w:rsidRPr="00974476">
              <w:rPr>
                <w:rFonts w:ascii="微軟正黑體" w:eastAsia="微軟正黑體" w:hAnsi="微軟正黑體"/>
                <w:sz w:val="28"/>
              </w:rPr>
              <w:t>代表人或管理人姓名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007F82" w:rsidRPr="00974476" w14:paraId="5375F986" w14:textId="77777777">
        <w:trPr>
          <w:trHeight w:val="399"/>
        </w:trPr>
        <w:tc>
          <w:tcPr>
            <w:tcW w:w="1277" w:type="dxa"/>
            <w:tcBorders>
              <w:top w:val="single" w:sz="12" w:space="0" w:color="000000"/>
              <w:left w:val="single" w:sz="12" w:space="0" w:color="000000"/>
              <w:bottom w:val="single" w:sz="6" w:space="0" w:color="000000"/>
              <w:right w:val="single" w:sz="6" w:space="0" w:color="000000"/>
            </w:tcBorders>
          </w:tcPr>
          <w:p w14:paraId="0F2615D7" w14:textId="77777777" w:rsidR="00007F82" w:rsidRPr="00974476" w:rsidRDefault="00007F82">
            <w:pPr>
              <w:pStyle w:val="TableParagraph"/>
              <w:rPr>
                <w:rFonts w:ascii="微軟正黑體" w:eastAsia="微軟正黑體" w:hAnsi="微軟正黑體"/>
                <w:sz w:val="24"/>
              </w:rPr>
            </w:pPr>
          </w:p>
        </w:tc>
        <w:tc>
          <w:tcPr>
            <w:tcW w:w="9494" w:type="dxa"/>
            <w:gridSpan w:val="4"/>
            <w:tcBorders>
              <w:top w:val="single" w:sz="12" w:space="0" w:color="000000"/>
              <w:left w:val="single" w:sz="6" w:space="0" w:color="000000"/>
              <w:bottom w:val="single" w:sz="6" w:space="0" w:color="000000"/>
              <w:right w:val="single" w:sz="12" w:space="0" w:color="000000"/>
            </w:tcBorders>
          </w:tcPr>
          <w:p w14:paraId="43209160" w14:textId="77777777" w:rsidR="00007F82" w:rsidRPr="00974476" w:rsidRDefault="00000000">
            <w:pPr>
              <w:pStyle w:val="TableParagraph"/>
              <w:spacing w:line="359" w:lineRule="exact"/>
              <w:ind w:left="2325" w:right="2076"/>
              <w:jc w:val="center"/>
              <w:rPr>
                <w:rFonts w:ascii="微軟正黑體" w:eastAsia="微軟正黑體" w:hAnsi="微軟正黑體"/>
                <w:b/>
                <w:sz w:val="24"/>
              </w:rPr>
            </w:pPr>
            <w:r w:rsidRPr="00974476">
              <w:rPr>
                <w:rFonts w:ascii="微軟正黑體" w:eastAsia="微軟正黑體" w:hAnsi="微軟正黑體" w:hint="eastAsia"/>
                <w:b/>
                <w:spacing w:val="-1"/>
                <w:sz w:val="24"/>
              </w:rPr>
              <w:t>關係人與公職人員</w:t>
            </w:r>
            <w:proofErr w:type="gramStart"/>
            <w:r w:rsidRPr="00974476">
              <w:rPr>
                <w:rFonts w:ascii="微軟正黑體" w:eastAsia="微軟正黑體" w:hAnsi="微軟正黑體" w:hint="eastAsia"/>
                <w:b/>
                <w:spacing w:val="-1"/>
                <w:sz w:val="24"/>
              </w:rPr>
              <w:t>間係第</w:t>
            </w:r>
            <w:proofErr w:type="gramEnd"/>
            <w:r w:rsidRPr="00974476">
              <w:rPr>
                <w:rFonts w:ascii="微軟正黑體" w:eastAsia="微軟正黑體" w:hAnsi="微軟正黑體" w:hint="eastAsia"/>
                <w:b/>
                <w:spacing w:val="-1"/>
                <w:sz w:val="24"/>
              </w:rPr>
              <w:t xml:space="preserve"> </w:t>
            </w:r>
            <w:r w:rsidRPr="00974476">
              <w:rPr>
                <w:rFonts w:ascii="微軟正黑體" w:eastAsia="微軟正黑體" w:hAnsi="微軟正黑體" w:hint="eastAsia"/>
                <w:b/>
                <w:sz w:val="24"/>
              </w:rPr>
              <w:t>3</w:t>
            </w:r>
            <w:r w:rsidRPr="00974476">
              <w:rPr>
                <w:rFonts w:ascii="微軟正黑體" w:eastAsia="微軟正黑體" w:hAnsi="微軟正黑體" w:hint="eastAsia"/>
                <w:b/>
                <w:spacing w:val="-6"/>
                <w:sz w:val="24"/>
              </w:rPr>
              <w:t xml:space="preserve"> 條第 </w:t>
            </w:r>
            <w:r w:rsidRPr="00974476">
              <w:rPr>
                <w:rFonts w:ascii="微軟正黑體" w:eastAsia="微軟正黑體" w:hAnsi="微軟正黑體" w:hint="eastAsia"/>
                <w:b/>
                <w:sz w:val="24"/>
              </w:rPr>
              <w:t>1</w:t>
            </w:r>
            <w:r w:rsidRPr="00974476">
              <w:rPr>
                <w:rFonts w:ascii="微軟正黑體" w:eastAsia="微軟正黑體" w:hAnsi="微軟正黑體" w:hint="eastAsia"/>
                <w:b/>
                <w:spacing w:val="-3"/>
                <w:sz w:val="24"/>
              </w:rPr>
              <w:t xml:space="preserve"> 項各款之關係</w:t>
            </w:r>
          </w:p>
        </w:tc>
      </w:tr>
      <w:tr w:rsidR="00007F82" w:rsidRPr="00974476" w14:paraId="03CCDEF6" w14:textId="77777777">
        <w:trPr>
          <w:trHeight w:val="421"/>
        </w:trPr>
        <w:tc>
          <w:tcPr>
            <w:tcW w:w="1277" w:type="dxa"/>
            <w:tcBorders>
              <w:top w:val="single" w:sz="6" w:space="0" w:color="000000"/>
              <w:left w:val="single" w:sz="12" w:space="0" w:color="000000"/>
              <w:bottom w:val="single" w:sz="6" w:space="0" w:color="000000"/>
              <w:right w:val="single" w:sz="6" w:space="0" w:color="000000"/>
            </w:tcBorders>
          </w:tcPr>
          <w:p w14:paraId="6FF267DD" w14:textId="77777777" w:rsidR="00007F82" w:rsidRPr="00974476" w:rsidRDefault="00000000">
            <w:pPr>
              <w:pStyle w:val="TableParagraph"/>
              <w:spacing w:line="40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1</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9494" w:type="dxa"/>
            <w:gridSpan w:val="4"/>
            <w:tcBorders>
              <w:top w:val="single" w:sz="6" w:space="0" w:color="000000"/>
              <w:left w:val="single" w:sz="6" w:space="0" w:color="000000"/>
              <w:bottom w:val="single" w:sz="6" w:space="0" w:color="000000"/>
              <w:right w:val="single" w:sz="12" w:space="0" w:color="000000"/>
            </w:tcBorders>
          </w:tcPr>
          <w:p w14:paraId="41876F7D" w14:textId="77777777" w:rsidR="00007F82" w:rsidRPr="00974476" w:rsidRDefault="00000000">
            <w:pPr>
              <w:pStyle w:val="TableParagraph"/>
              <w:spacing w:line="402" w:lineRule="exact"/>
              <w:ind w:left="117"/>
              <w:rPr>
                <w:rFonts w:ascii="微軟正黑體" w:eastAsia="微軟正黑體" w:hAnsi="微軟正黑體"/>
                <w:sz w:val="24"/>
              </w:rPr>
            </w:pPr>
            <w:r w:rsidRPr="00974476">
              <w:rPr>
                <w:rFonts w:ascii="微軟正黑體" w:eastAsia="微軟正黑體" w:hAnsi="微軟正黑體"/>
                <w:sz w:val="24"/>
              </w:rPr>
              <w:t>公職人員之配偶或共同生活之家屬</w:t>
            </w:r>
          </w:p>
        </w:tc>
      </w:tr>
      <w:tr w:rsidR="00007F82" w:rsidRPr="00974476" w14:paraId="1E275932" w14:textId="77777777">
        <w:trPr>
          <w:trHeight w:val="414"/>
        </w:trPr>
        <w:tc>
          <w:tcPr>
            <w:tcW w:w="1277" w:type="dxa"/>
            <w:tcBorders>
              <w:top w:val="single" w:sz="6" w:space="0" w:color="000000"/>
              <w:left w:val="single" w:sz="12" w:space="0" w:color="000000"/>
              <w:bottom w:val="single" w:sz="6" w:space="0" w:color="000000"/>
              <w:right w:val="single" w:sz="6" w:space="0" w:color="000000"/>
            </w:tcBorders>
          </w:tcPr>
          <w:p w14:paraId="659240F5" w14:textId="77777777" w:rsidR="00007F82" w:rsidRPr="00974476" w:rsidRDefault="00000000">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2</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6" w:space="0" w:color="000000"/>
            </w:tcBorders>
          </w:tcPr>
          <w:p w14:paraId="36D2DCAF"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公職人員之二親等以內親屬</w:t>
            </w:r>
          </w:p>
        </w:tc>
        <w:tc>
          <w:tcPr>
            <w:tcW w:w="4957" w:type="dxa"/>
            <w:gridSpan w:val="2"/>
            <w:tcBorders>
              <w:top w:val="single" w:sz="6" w:space="0" w:color="000000"/>
              <w:left w:val="single" w:sz="6" w:space="0" w:color="000000"/>
              <w:bottom w:val="single" w:sz="6" w:space="0" w:color="000000"/>
              <w:right w:val="single" w:sz="12" w:space="0" w:color="000000"/>
            </w:tcBorders>
          </w:tcPr>
          <w:p w14:paraId="5268EBB5"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稱謂：</w:t>
            </w:r>
          </w:p>
        </w:tc>
      </w:tr>
      <w:tr w:rsidR="00007F82" w:rsidRPr="00974476" w14:paraId="671F85BE" w14:textId="77777777">
        <w:trPr>
          <w:trHeight w:val="422"/>
        </w:trPr>
        <w:tc>
          <w:tcPr>
            <w:tcW w:w="1277" w:type="dxa"/>
            <w:tcBorders>
              <w:top w:val="single" w:sz="6" w:space="0" w:color="000000"/>
              <w:left w:val="single" w:sz="12" w:space="0" w:color="000000"/>
              <w:bottom w:val="single" w:sz="6" w:space="0" w:color="000000"/>
              <w:right w:val="single" w:sz="6" w:space="0" w:color="000000"/>
            </w:tcBorders>
          </w:tcPr>
          <w:p w14:paraId="66958FDB" w14:textId="77777777" w:rsidR="00007F82" w:rsidRPr="00974476" w:rsidRDefault="00000000">
            <w:pPr>
              <w:pStyle w:val="TableParagraph"/>
              <w:spacing w:line="36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3</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2" w:space="0" w:color="000000"/>
            </w:tcBorders>
          </w:tcPr>
          <w:p w14:paraId="12BCA359" w14:textId="77777777" w:rsidR="00007F82" w:rsidRPr="00974476" w:rsidRDefault="00000000">
            <w:pPr>
              <w:pStyle w:val="TableParagraph"/>
              <w:spacing w:line="362" w:lineRule="exact"/>
              <w:ind w:left="117"/>
              <w:rPr>
                <w:rFonts w:ascii="微軟正黑體" w:eastAsia="微軟正黑體" w:hAnsi="微軟正黑體"/>
                <w:sz w:val="24"/>
              </w:rPr>
            </w:pPr>
            <w:r w:rsidRPr="00974476">
              <w:rPr>
                <w:rFonts w:ascii="微軟正黑體" w:eastAsia="微軟正黑體" w:hAnsi="微軟正黑體"/>
                <w:sz w:val="24"/>
              </w:rPr>
              <w:t>公職人員或其配偶信託財產之受託人</w:t>
            </w:r>
          </w:p>
        </w:tc>
        <w:tc>
          <w:tcPr>
            <w:tcW w:w="4957" w:type="dxa"/>
            <w:gridSpan w:val="2"/>
            <w:tcBorders>
              <w:top w:val="single" w:sz="6" w:space="0" w:color="000000"/>
              <w:left w:val="single" w:sz="2" w:space="0" w:color="000000"/>
              <w:bottom w:val="single" w:sz="6" w:space="0" w:color="000000"/>
              <w:right w:val="single" w:sz="12" w:space="0" w:color="000000"/>
            </w:tcBorders>
          </w:tcPr>
          <w:p w14:paraId="69D33830" w14:textId="77777777" w:rsidR="00007F82" w:rsidRPr="00974476" w:rsidRDefault="00000000">
            <w:pPr>
              <w:pStyle w:val="TableParagraph"/>
              <w:spacing w:line="362" w:lineRule="exact"/>
              <w:ind w:left="122"/>
              <w:rPr>
                <w:rFonts w:ascii="微軟正黑體" w:eastAsia="微軟正黑體" w:hAnsi="微軟正黑體"/>
                <w:sz w:val="24"/>
              </w:rPr>
            </w:pPr>
            <w:r w:rsidRPr="00974476">
              <w:rPr>
                <w:rFonts w:ascii="微軟正黑體" w:eastAsia="微軟正黑體" w:hAnsi="微軟正黑體"/>
                <w:sz w:val="24"/>
              </w:rPr>
              <w:t>受託人名稱：</w:t>
            </w:r>
          </w:p>
        </w:tc>
      </w:tr>
      <w:tr w:rsidR="00007F82" w:rsidRPr="00974476" w14:paraId="45AB28FE" w14:textId="77777777">
        <w:trPr>
          <w:trHeight w:val="2639"/>
        </w:trPr>
        <w:tc>
          <w:tcPr>
            <w:tcW w:w="1277" w:type="dxa"/>
            <w:tcBorders>
              <w:top w:val="single" w:sz="6" w:space="0" w:color="000000"/>
              <w:left w:val="single" w:sz="12" w:space="0" w:color="000000"/>
              <w:bottom w:val="single" w:sz="6" w:space="0" w:color="000000"/>
              <w:right w:val="single" w:sz="6" w:space="0" w:color="000000"/>
            </w:tcBorders>
          </w:tcPr>
          <w:p w14:paraId="3F5AB0FA" w14:textId="77777777" w:rsidR="00007F82" w:rsidRPr="00974476" w:rsidRDefault="00000000">
            <w:pPr>
              <w:pStyle w:val="TableParagraph"/>
              <w:spacing w:line="327"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4</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p w14:paraId="15443054" w14:textId="77777777" w:rsidR="00007F82" w:rsidRPr="00974476" w:rsidRDefault="00000000">
            <w:pPr>
              <w:pStyle w:val="TableParagraph"/>
              <w:spacing w:line="211" w:lineRule="auto"/>
              <w:ind w:left="344" w:right="-15" w:hanging="236"/>
              <w:rPr>
                <w:rFonts w:ascii="微軟正黑體" w:eastAsia="微軟正黑體" w:hAnsi="微軟正黑體"/>
                <w:sz w:val="20"/>
              </w:rPr>
            </w:pPr>
            <w:r w:rsidRPr="00974476">
              <w:rPr>
                <w:rFonts w:ascii="微軟正黑體" w:eastAsia="微軟正黑體" w:hAnsi="微軟正黑體"/>
                <w:sz w:val="20"/>
              </w:rPr>
              <w:t xml:space="preserve">（請填寫 </w:t>
            </w:r>
            <w:proofErr w:type="spellStart"/>
            <w:r w:rsidRPr="00974476">
              <w:rPr>
                <w:rFonts w:ascii="微軟正黑體" w:eastAsia="微軟正黑體" w:hAnsi="微軟正黑體" w:hint="eastAsia"/>
                <w:sz w:val="20"/>
              </w:rPr>
              <w:t>abc</w:t>
            </w:r>
            <w:proofErr w:type="spellEnd"/>
            <w:r w:rsidRPr="00974476">
              <w:rPr>
                <w:rFonts w:ascii="微軟正黑體" w:eastAsia="微軟正黑體" w:hAnsi="微軟正黑體" w:hint="eastAsia"/>
                <w:spacing w:val="-98"/>
                <w:sz w:val="20"/>
              </w:rPr>
              <w:t xml:space="preserve"> </w:t>
            </w:r>
            <w:r w:rsidRPr="00974476">
              <w:rPr>
                <w:rFonts w:ascii="微軟正黑體" w:eastAsia="微軟正黑體" w:hAnsi="微軟正黑體"/>
                <w:sz w:val="20"/>
              </w:rPr>
              <w:t>欄位）</w:t>
            </w:r>
          </w:p>
        </w:tc>
        <w:tc>
          <w:tcPr>
            <w:tcW w:w="3115" w:type="dxa"/>
            <w:tcBorders>
              <w:top w:val="single" w:sz="6" w:space="0" w:color="000000"/>
              <w:left w:val="single" w:sz="6" w:space="0" w:color="000000"/>
              <w:bottom w:val="single" w:sz="6" w:space="0" w:color="000000"/>
              <w:right w:val="single" w:sz="6" w:space="0" w:color="000000"/>
            </w:tcBorders>
          </w:tcPr>
          <w:p w14:paraId="73FEC142" w14:textId="77777777" w:rsidR="00007F82" w:rsidRPr="00974476" w:rsidRDefault="00000000">
            <w:pPr>
              <w:pStyle w:val="TableParagraph"/>
              <w:spacing w:line="296" w:lineRule="exact"/>
              <w:ind w:left="117" w:right="-101"/>
              <w:rPr>
                <w:rFonts w:ascii="微軟正黑體" w:eastAsia="微軟正黑體" w:hAnsi="微軟正黑體"/>
              </w:rPr>
            </w:pPr>
            <w:r w:rsidRPr="00974476">
              <w:rPr>
                <w:rFonts w:ascii="微軟正黑體" w:eastAsia="微軟正黑體" w:hAnsi="微軟正黑體" w:hint="eastAsia"/>
                <w:spacing w:val="-1"/>
              </w:rPr>
              <w:t>a.</w:t>
            </w:r>
            <w:r w:rsidRPr="00974476">
              <w:rPr>
                <w:rFonts w:ascii="微軟正黑體" w:eastAsia="微軟正黑體" w:hAnsi="微軟正黑體"/>
                <w:spacing w:val="-1"/>
              </w:rPr>
              <w:t>請勾選關係人係屬下列何者：</w:t>
            </w:r>
          </w:p>
          <w:p w14:paraId="0F48EA67" w14:textId="77777777" w:rsidR="00007F82" w:rsidRPr="00974476" w:rsidRDefault="00000000">
            <w:pPr>
              <w:pStyle w:val="TableParagraph"/>
              <w:spacing w:line="325" w:lineRule="exact"/>
              <w:ind w:left="117"/>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營利事業</w:t>
            </w:r>
          </w:p>
          <w:p w14:paraId="7B553AC5" w14:textId="77777777" w:rsidR="00007F82" w:rsidRPr="00974476" w:rsidRDefault="00000000">
            <w:pPr>
              <w:pStyle w:val="TableParagraph"/>
              <w:spacing w:line="319" w:lineRule="exact"/>
              <w:ind w:left="117"/>
              <w:rPr>
                <w:rFonts w:ascii="微軟正黑體" w:eastAsia="微軟正黑體" w:hAnsi="微軟正黑體"/>
                <w:sz w:val="24"/>
              </w:rPr>
            </w:pPr>
            <w:r w:rsidRPr="00974476">
              <w:rPr>
                <w:rFonts w:ascii="微軟正黑體" w:eastAsia="微軟正黑體" w:hAnsi="微軟正黑體"/>
                <w:w w:val="105"/>
                <w:sz w:val="24"/>
              </w:rPr>
              <w:t>□非營利法人</w:t>
            </w:r>
          </w:p>
          <w:p w14:paraId="0FBC911A" w14:textId="77777777" w:rsidR="00007F82" w:rsidRPr="00974476" w:rsidRDefault="00000000">
            <w:pPr>
              <w:pStyle w:val="TableParagraph"/>
              <w:spacing w:line="378" w:lineRule="exact"/>
              <w:ind w:left="117"/>
              <w:rPr>
                <w:rFonts w:ascii="微軟正黑體" w:eastAsia="微軟正黑體" w:hAnsi="微軟正黑體"/>
                <w:sz w:val="24"/>
              </w:rPr>
            </w:pPr>
            <w:r w:rsidRPr="00974476">
              <w:rPr>
                <w:rFonts w:ascii="微軟正黑體" w:eastAsia="微軟正黑體" w:hAnsi="微軟正黑體"/>
                <w:w w:val="105"/>
                <w:sz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0175DE6" w14:textId="77777777" w:rsidR="00007F82" w:rsidRPr="00974476" w:rsidRDefault="00000000">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b.</w:t>
            </w:r>
            <w:r w:rsidRPr="00974476">
              <w:rPr>
                <w:rFonts w:ascii="微軟正黑體" w:eastAsia="微軟正黑體" w:hAnsi="微軟正黑體"/>
                <w:sz w:val="20"/>
              </w:rPr>
              <w:t>請勾</w:t>
            </w:r>
            <w:proofErr w:type="gramStart"/>
            <w:r w:rsidRPr="00974476">
              <w:rPr>
                <w:rFonts w:ascii="微軟正黑體" w:eastAsia="微軟正黑體" w:hAnsi="微軟正黑體"/>
                <w:sz w:val="20"/>
              </w:rPr>
              <w:t>選係以下何</w:t>
            </w:r>
            <w:proofErr w:type="gramEnd"/>
            <w:r w:rsidRPr="00974476">
              <w:rPr>
                <w:rFonts w:ascii="微軟正黑體" w:eastAsia="微軟正黑體" w:hAnsi="微軟正黑體"/>
                <w:sz w:val="20"/>
              </w:rPr>
              <w:t>者擔任職務：</w:t>
            </w:r>
          </w:p>
          <w:p w14:paraId="2B7A1706" w14:textId="77777777" w:rsidR="00007F82" w:rsidRPr="00974476" w:rsidRDefault="00000000">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05"/>
                <w:sz w:val="24"/>
              </w:rPr>
              <w:t>□公職人員本人</w:t>
            </w:r>
          </w:p>
          <w:p w14:paraId="05D20C30" w14:textId="77777777" w:rsidR="00007F82" w:rsidRPr="00974476" w:rsidRDefault="00000000">
            <w:pPr>
              <w:pStyle w:val="TableParagraph"/>
              <w:tabs>
                <w:tab w:val="left" w:pos="2856"/>
              </w:tabs>
              <w:spacing w:before="26" w:line="175" w:lineRule="auto"/>
              <w:ind w:left="401" w:right="90" w:hanging="284"/>
              <w:rPr>
                <w:rFonts w:ascii="微軟正黑體" w:eastAsia="微軟正黑體" w:hAnsi="微軟正黑體"/>
                <w:sz w:val="24"/>
              </w:rPr>
            </w:pPr>
            <w:r w:rsidRPr="00974476">
              <w:rPr>
                <w:rFonts w:ascii="微軟正黑體" w:eastAsia="微軟正黑體" w:hAnsi="微軟正黑體"/>
                <w:sz w:val="24"/>
              </w:rPr>
              <w:t>□公職人員之配偶或共同生活之家屬。姓名：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p w14:paraId="662A3A18" w14:textId="77777777" w:rsidR="00007F82" w:rsidRPr="00974476" w:rsidRDefault="00000000">
            <w:pPr>
              <w:pStyle w:val="TableParagraph"/>
              <w:spacing w:line="263" w:lineRule="exact"/>
              <w:ind w:left="118"/>
              <w:rPr>
                <w:rFonts w:ascii="微軟正黑體" w:eastAsia="微軟正黑體" w:hAnsi="微軟正黑體"/>
                <w:sz w:val="24"/>
              </w:rPr>
            </w:pPr>
            <w:r w:rsidRPr="00974476">
              <w:rPr>
                <w:rFonts w:ascii="微軟正黑體" w:eastAsia="微軟正黑體" w:hAnsi="微軟正黑體"/>
                <w:sz w:val="24"/>
              </w:rPr>
              <w:t>□公職人員二親等以內親屬。</w:t>
            </w:r>
          </w:p>
          <w:p w14:paraId="7D038E72" w14:textId="77777777" w:rsidR="00007F82" w:rsidRPr="00974476" w:rsidRDefault="00000000">
            <w:pPr>
              <w:pStyle w:val="TableParagraph"/>
              <w:spacing w:before="22" w:line="153" w:lineRule="auto"/>
              <w:ind w:left="401" w:right="69" w:hanging="44"/>
              <w:jc w:val="both"/>
              <w:rPr>
                <w:rFonts w:ascii="微軟正黑體" w:eastAsia="微軟正黑體" w:hAnsi="微軟正黑體"/>
                <w:sz w:val="20"/>
              </w:rPr>
            </w:pPr>
            <w:r w:rsidRPr="00974476">
              <w:rPr>
                <w:rFonts w:ascii="微軟正黑體" w:eastAsia="微軟正黑體" w:hAnsi="微軟正黑體"/>
                <w:sz w:val="24"/>
              </w:rPr>
              <w:t>親屬稱謂：</w:t>
            </w:r>
            <w:r w:rsidRPr="00974476">
              <w:rPr>
                <w:rFonts w:ascii="微軟正黑體" w:eastAsia="微軟正黑體" w:hAnsi="微軟正黑體"/>
                <w:spacing w:val="2"/>
                <w:sz w:val="24"/>
                <w:u w:val="single"/>
              </w:rPr>
              <w:t xml:space="preserve">          </w:t>
            </w:r>
            <w:r w:rsidRPr="00974476">
              <w:rPr>
                <w:rFonts w:ascii="微軟正黑體" w:eastAsia="微軟正黑體" w:hAnsi="微軟正黑體" w:hint="eastAsia"/>
                <w:sz w:val="20"/>
              </w:rPr>
              <w:t>(</w:t>
            </w:r>
            <w:r w:rsidRPr="00974476">
              <w:rPr>
                <w:rFonts w:ascii="微軟正黑體" w:eastAsia="微軟正黑體" w:hAnsi="微軟正黑體"/>
                <w:sz w:val="20"/>
              </w:rPr>
              <w:t>填寫親屬稱謂</w:t>
            </w:r>
            <w:r w:rsidRPr="00974476">
              <w:rPr>
                <w:rFonts w:ascii="微軟正黑體" w:eastAsia="微軟正黑體" w:hAnsi="微軟正黑體"/>
                <w:spacing w:val="-4"/>
                <w:sz w:val="20"/>
              </w:rPr>
              <w:t>如：兒媳、女婿、兄嫂、弟媳、連襟、</w:t>
            </w:r>
            <w:proofErr w:type="gramStart"/>
            <w:r w:rsidRPr="00974476">
              <w:rPr>
                <w:rFonts w:ascii="微軟正黑體" w:eastAsia="微軟正黑體" w:hAnsi="微軟正黑體"/>
                <w:sz w:val="20"/>
              </w:rPr>
              <w:t>娌</w:t>
            </w:r>
            <w:proofErr w:type="gramEnd"/>
            <w:r w:rsidRPr="00974476">
              <w:rPr>
                <w:rFonts w:ascii="微軟正黑體" w:eastAsia="微軟正黑體" w:hAnsi="微軟正黑體" w:hint="eastAsia"/>
                <w:sz w:val="20"/>
              </w:rPr>
              <w:t>)</w:t>
            </w:r>
          </w:p>
          <w:p w14:paraId="0C7CA28E" w14:textId="77777777" w:rsidR="00007F82" w:rsidRPr="00974476" w:rsidRDefault="00000000">
            <w:pPr>
              <w:pStyle w:val="TableParagraph"/>
              <w:tabs>
                <w:tab w:val="left" w:pos="2333"/>
              </w:tabs>
              <w:spacing w:line="302" w:lineRule="exact"/>
              <w:ind w:left="358"/>
              <w:rPr>
                <w:rFonts w:ascii="微軟正黑體" w:eastAsia="微軟正黑體" w:hAnsi="微軟正黑體"/>
                <w:sz w:val="24"/>
              </w:rPr>
            </w:pPr>
            <w:r w:rsidRPr="00974476">
              <w:rPr>
                <w:rFonts w:ascii="微軟正黑體" w:eastAsia="微軟正黑體" w:hAnsi="微軟正黑體"/>
                <w:sz w:val="24"/>
              </w:rPr>
              <w:t>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c>
          <w:tcPr>
            <w:tcW w:w="2553" w:type="dxa"/>
            <w:tcBorders>
              <w:top w:val="single" w:sz="6" w:space="0" w:color="000000"/>
              <w:left w:val="single" w:sz="6" w:space="0" w:color="000000"/>
              <w:bottom w:val="single" w:sz="6" w:space="0" w:color="000000"/>
              <w:right w:val="single" w:sz="12" w:space="0" w:color="000000"/>
            </w:tcBorders>
          </w:tcPr>
          <w:p w14:paraId="2474CDDF" w14:textId="77777777" w:rsidR="00007F82" w:rsidRPr="00974476" w:rsidRDefault="00000000">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c.</w:t>
            </w:r>
            <w:r w:rsidRPr="00974476">
              <w:rPr>
                <w:rFonts w:ascii="微軟正黑體" w:eastAsia="微軟正黑體" w:hAnsi="微軟正黑體"/>
                <w:sz w:val="20"/>
              </w:rPr>
              <w:t>請勾選擔任職務名稱：</w:t>
            </w:r>
          </w:p>
          <w:p w14:paraId="300AA4E7" w14:textId="77777777" w:rsidR="00007F82" w:rsidRPr="00974476" w:rsidRDefault="00000000">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負責人</w:t>
            </w:r>
          </w:p>
          <w:p w14:paraId="2364F0EF" w14:textId="77777777" w:rsidR="00007F82" w:rsidRPr="00974476" w:rsidRDefault="00000000">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董事</w:t>
            </w:r>
          </w:p>
          <w:p w14:paraId="727BD172" w14:textId="77777777" w:rsidR="00007F82" w:rsidRPr="00974476" w:rsidRDefault="00000000">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獨立董事</w:t>
            </w:r>
          </w:p>
          <w:p w14:paraId="131EED57" w14:textId="77777777" w:rsidR="00007F82" w:rsidRPr="00974476" w:rsidRDefault="00000000">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監察人</w:t>
            </w:r>
          </w:p>
          <w:p w14:paraId="2483DDE0" w14:textId="77777777" w:rsidR="00007F82" w:rsidRPr="00974476" w:rsidRDefault="00000000">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經理人</w:t>
            </w:r>
          </w:p>
          <w:p w14:paraId="71E3A7D9" w14:textId="77777777" w:rsidR="00007F82" w:rsidRPr="00974476" w:rsidRDefault="00000000">
            <w:pPr>
              <w:pStyle w:val="TableParagraph"/>
              <w:tabs>
                <w:tab w:val="left" w:pos="2333"/>
              </w:tabs>
              <w:spacing w:line="378" w:lineRule="exact"/>
              <w:ind w:left="118"/>
              <w:rPr>
                <w:rFonts w:ascii="微軟正黑體" w:eastAsia="微軟正黑體" w:hAnsi="微軟正黑體"/>
                <w:sz w:val="24"/>
              </w:rPr>
            </w:pPr>
            <w:r w:rsidRPr="00974476">
              <w:rPr>
                <w:rFonts w:ascii="微軟正黑體" w:eastAsia="微軟正黑體" w:hAnsi="微軟正黑體"/>
                <w:w w:val="105"/>
                <w:sz w:val="24"/>
              </w:rPr>
              <w:t>□相類似職務：</w:t>
            </w:r>
            <w:r w:rsidRPr="00974476">
              <w:rPr>
                <w:rFonts w:ascii="微軟正黑體" w:eastAsia="微軟正黑體" w:hAnsi="微軟正黑體"/>
                <w:w w:val="105"/>
                <w:sz w:val="24"/>
                <w:u w:val="single"/>
              </w:rPr>
              <w:t xml:space="preserve"> </w:t>
            </w:r>
            <w:r w:rsidRPr="00974476">
              <w:rPr>
                <w:rFonts w:ascii="微軟正黑體" w:eastAsia="微軟正黑體" w:hAnsi="微軟正黑體"/>
                <w:w w:val="105"/>
                <w:sz w:val="24"/>
                <w:u w:val="single"/>
              </w:rPr>
              <w:tab/>
            </w:r>
          </w:p>
        </w:tc>
      </w:tr>
      <w:tr w:rsidR="00007F82" w:rsidRPr="00974476" w14:paraId="534760A3" w14:textId="77777777">
        <w:trPr>
          <w:trHeight w:val="395"/>
        </w:trPr>
        <w:tc>
          <w:tcPr>
            <w:tcW w:w="1277" w:type="dxa"/>
            <w:tcBorders>
              <w:top w:val="single" w:sz="6" w:space="0" w:color="000000"/>
              <w:left w:val="single" w:sz="12" w:space="0" w:color="000000"/>
              <w:bottom w:val="single" w:sz="6" w:space="0" w:color="000000"/>
              <w:right w:val="single" w:sz="6" w:space="0" w:color="000000"/>
            </w:tcBorders>
          </w:tcPr>
          <w:p w14:paraId="5250672C" w14:textId="77777777" w:rsidR="00007F82" w:rsidRPr="00974476" w:rsidRDefault="00000000">
            <w:pPr>
              <w:pStyle w:val="TableParagraph"/>
              <w:spacing w:line="37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5</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6" w:space="0" w:color="000000"/>
              <w:right w:val="single" w:sz="6" w:space="0" w:color="000000"/>
            </w:tcBorders>
          </w:tcPr>
          <w:p w14:paraId="7192E716" w14:textId="77777777" w:rsidR="00007F82" w:rsidRPr="00974476" w:rsidRDefault="00000000">
            <w:pPr>
              <w:pStyle w:val="TableParagraph"/>
              <w:spacing w:line="375" w:lineRule="exact"/>
              <w:ind w:left="117"/>
              <w:rPr>
                <w:rFonts w:ascii="微軟正黑體" w:eastAsia="微軟正黑體" w:hAnsi="微軟正黑體"/>
                <w:sz w:val="24"/>
              </w:rPr>
            </w:pPr>
            <w:r w:rsidRPr="00974476">
              <w:rPr>
                <w:rFonts w:ascii="微軟正黑體" w:eastAsia="微軟正黑體" w:hAnsi="微軟正黑體"/>
                <w:sz w:val="24"/>
              </w:rPr>
              <w:t>經公職人員進用之機要人員</w:t>
            </w:r>
          </w:p>
        </w:tc>
        <w:tc>
          <w:tcPr>
            <w:tcW w:w="6379" w:type="dxa"/>
            <w:gridSpan w:val="3"/>
            <w:tcBorders>
              <w:top w:val="single" w:sz="6" w:space="0" w:color="000000"/>
              <w:left w:val="single" w:sz="6" w:space="0" w:color="000000"/>
              <w:bottom w:val="single" w:sz="6" w:space="0" w:color="000000"/>
              <w:right w:val="single" w:sz="12" w:space="0" w:color="000000"/>
            </w:tcBorders>
          </w:tcPr>
          <w:p w14:paraId="2BB82A9C" w14:textId="77777777" w:rsidR="00007F82" w:rsidRPr="00974476" w:rsidRDefault="00000000">
            <w:pPr>
              <w:pStyle w:val="TableParagraph"/>
              <w:tabs>
                <w:tab w:val="left" w:pos="3413"/>
                <w:tab w:val="left" w:pos="5214"/>
              </w:tabs>
              <w:spacing w:line="375" w:lineRule="exact"/>
              <w:ind w:left="118"/>
              <w:rPr>
                <w:rFonts w:ascii="微軟正黑體" w:eastAsia="微軟正黑體" w:hAnsi="微軟正黑體"/>
                <w:sz w:val="24"/>
              </w:rPr>
            </w:pPr>
            <w:r w:rsidRPr="00974476">
              <w:rPr>
                <w:rFonts w:ascii="微軟正黑體" w:eastAsia="微軟正黑體" w:hAnsi="微軟正黑體"/>
                <w:sz w:val="24"/>
              </w:rPr>
              <w:t>機要人員之服務機關：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r w:rsidR="00007F82" w:rsidRPr="00974476" w14:paraId="58F39540" w14:textId="77777777">
        <w:trPr>
          <w:trHeight w:val="414"/>
        </w:trPr>
        <w:tc>
          <w:tcPr>
            <w:tcW w:w="1277" w:type="dxa"/>
            <w:tcBorders>
              <w:top w:val="single" w:sz="6" w:space="0" w:color="000000"/>
              <w:left w:val="single" w:sz="12" w:space="0" w:color="000000"/>
              <w:bottom w:val="single" w:sz="12" w:space="0" w:color="000000"/>
              <w:right w:val="single" w:sz="6" w:space="0" w:color="000000"/>
            </w:tcBorders>
          </w:tcPr>
          <w:p w14:paraId="74532F5E" w14:textId="77777777" w:rsidR="00007F82" w:rsidRPr="00974476" w:rsidRDefault="00000000">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6</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12" w:space="0" w:color="000000"/>
              <w:right w:val="single" w:sz="6" w:space="0" w:color="000000"/>
            </w:tcBorders>
          </w:tcPr>
          <w:p w14:paraId="364D2767" w14:textId="77777777" w:rsidR="00007F82" w:rsidRPr="00974476" w:rsidRDefault="00000000">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各級民意代表之助理</w:t>
            </w:r>
          </w:p>
        </w:tc>
        <w:tc>
          <w:tcPr>
            <w:tcW w:w="6379" w:type="dxa"/>
            <w:gridSpan w:val="3"/>
            <w:tcBorders>
              <w:top w:val="single" w:sz="6" w:space="0" w:color="000000"/>
              <w:left w:val="single" w:sz="6" w:space="0" w:color="000000"/>
              <w:bottom w:val="single" w:sz="12" w:space="0" w:color="000000"/>
              <w:right w:val="single" w:sz="12" w:space="0" w:color="000000"/>
            </w:tcBorders>
          </w:tcPr>
          <w:p w14:paraId="48ED76CE" w14:textId="77777777" w:rsidR="00007F82" w:rsidRPr="00974476" w:rsidRDefault="00000000">
            <w:pPr>
              <w:pStyle w:val="TableParagraph"/>
              <w:tabs>
                <w:tab w:val="left" w:pos="2933"/>
                <w:tab w:val="left" w:pos="4734"/>
              </w:tabs>
              <w:spacing w:line="395" w:lineRule="exact"/>
              <w:ind w:left="118"/>
              <w:rPr>
                <w:rFonts w:ascii="微軟正黑體" w:eastAsia="微軟正黑體" w:hAnsi="微軟正黑體"/>
                <w:sz w:val="24"/>
              </w:rPr>
            </w:pPr>
            <w:r w:rsidRPr="00974476">
              <w:rPr>
                <w:rFonts w:ascii="微軟正黑體" w:eastAsia="微軟正黑體" w:hAnsi="微軟正黑體"/>
                <w:sz w:val="24"/>
              </w:rPr>
              <w:t>助理之服務機關：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bl>
    <w:p w14:paraId="13B19EFB" w14:textId="77777777" w:rsidR="00007F82" w:rsidRPr="00974476" w:rsidRDefault="00000000">
      <w:pPr>
        <w:spacing w:before="179" w:line="459" w:lineRule="exact"/>
        <w:ind w:left="692"/>
        <w:rPr>
          <w:rFonts w:ascii="微軟正黑體" w:eastAsia="微軟正黑體" w:hAnsi="微軟正黑體"/>
          <w:sz w:val="28"/>
        </w:rPr>
      </w:pPr>
      <w:r w:rsidRPr="00974476">
        <w:rPr>
          <w:rFonts w:ascii="微軟正黑體" w:eastAsia="微軟正黑體" w:hAnsi="微軟正黑體"/>
          <w:spacing w:val="-1"/>
          <w:sz w:val="28"/>
        </w:rPr>
        <w:t>填表人簽名或蓋章：</w:t>
      </w:r>
    </w:p>
    <w:p w14:paraId="202CB7C9" w14:textId="77777777" w:rsidR="00007F82" w:rsidRPr="00974476" w:rsidRDefault="00000000">
      <w:pPr>
        <w:spacing w:before="7" w:line="196" w:lineRule="auto"/>
        <w:ind w:left="976" w:right="509" w:hanging="284"/>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pacing w:val="-1"/>
          <w:sz w:val="24"/>
          <w:u w:val="single"/>
        </w:rPr>
        <w:t>填表人屬營利事業、非營利之法人或非法人團體者，請一併由該「事業法人團體」</w:t>
      </w:r>
      <w:r w:rsidRPr="00974476">
        <w:rPr>
          <w:rFonts w:ascii="微軟正黑體" w:eastAsia="微軟正黑體" w:hAnsi="微軟正黑體" w:hint="eastAsia"/>
          <w:b/>
          <w:sz w:val="24"/>
          <w:u w:val="single"/>
        </w:rPr>
        <w:t>及</w:t>
      </w:r>
      <w:r w:rsidRPr="00974476">
        <w:rPr>
          <w:rFonts w:ascii="微軟正黑體" w:eastAsia="微軟正黑體" w:hAnsi="微軟正黑體"/>
          <w:sz w:val="24"/>
          <w:u w:val="single"/>
        </w:rPr>
        <w:t>「負責</w:t>
      </w:r>
      <w:r w:rsidRPr="00974476">
        <w:rPr>
          <w:rFonts w:ascii="微軟正黑體" w:eastAsia="微軟正黑體" w:hAnsi="微軟正黑體"/>
          <w:spacing w:val="-220"/>
          <w:sz w:val="24"/>
          <w:u w:val="single"/>
        </w:rPr>
        <w:t>人</w:t>
      </w:r>
      <w:r w:rsidRPr="00974476">
        <w:rPr>
          <w:rFonts w:ascii="微軟正黑體" w:eastAsia="微軟正黑體" w:hAnsi="微軟正黑體"/>
          <w:sz w:val="24"/>
          <w:u w:val="single"/>
        </w:rPr>
        <w:t>」蓋章</w:t>
      </w:r>
      <w:r w:rsidRPr="00974476">
        <w:rPr>
          <w:rFonts w:ascii="微軟正黑體" w:eastAsia="微軟正黑體" w:hAnsi="微軟正黑體"/>
          <w:sz w:val="24"/>
        </w:rPr>
        <w:t>）</w:t>
      </w:r>
    </w:p>
    <w:p w14:paraId="6E936120" w14:textId="77777777" w:rsidR="00007F82" w:rsidRPr="00974476" w:rsidRDefault="00000000">
      <w:pPr>
        <w:spacing w:line="329" w:lineRule="exact"/>
        <w:ind w:left="692"/>
        <w:rPr>
          <w:rFonts w:ascii="微軟正黑體" w:eastAsia="微軟正黑體" w:hAnsi="微軟正黑體"/>
          <w:sz w:val="28"/>
        </w:rPr>
      </w:pPr>
      <w:r w:rsidRPr="00974476">
        <w:rPr>
          <w:rFonts w:ascii="微軟正黑體" w:eastAsia="微軟正黑體" w:hAnsi="微軟正黑體"/>
          <w:sz w:val="28"/>
        </w:rPr>
        <w:t>備註：</w:t>
      </w:r>
    </w:p>
    <w:p w14:paraId="2701F0ED" w14:textId="74A4806F" w:rsidR="00007F82" w:rsidRPr="00974476" w:rsidRDefault="00000000">
      <w:pPr>
        <w:tabs>
          <w:tab w:val="left" w:pos="2653"/>
          <w:tab w:val="left" w:pos="3775"/>
          <w:tab w:val="left" w:pos="4893"/>
        </w:tabs>
        <w:spacing w:before="31" w:line="170" w:lineRule="auto"/>
        <w:ind w:left="692" w:right="5869"/>
        <w:rPr>
          <w:rFonts w:ascii="微軟正黑體" w:eastAsia="微軟正黑體" w:hAnsi="微軟正黑體"/>
          <w:sz w:val="28"/>
        </w:rPr>
      </w:pPr>
      <w:r w:rsidRPr="00974476">
        <w:rPr>
          <w:rFonts w:ascii="微軟正黑體" w:eastAsia="微軟正黑體" w:hAnsi="微軟正黑體"/>
          <w:sz w:val="28"/>
        </w:rPr>
        <w:t>填表日期：</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r>
      <w:proofErr w:type="gramStart"/>
      <w:r w:rsidRPr="00974476">
        <w:rPr>
          <w:rFonts w:ascii="微軟正黑體" w:eastAsia="微軟正黑體" w:hAnsi="微軟正黑體"/>
          <w:sz w:val="28"/>
        </w:rPr>
        <w:t>日此致</w:t>
      </w:r>
      <w:proofErr w:type="gramEnd"/>
      <w:r w:rsidRPr="00974476">
        <w:rPr>
          <w:rFonts w:ascii="微軟正黑體" w:eastAsia="微軟正黑體" w:hAnsi="微軟正黑體"/>
          <w:sz w:val="28"/>
        </w:rPr>
        <w:t>機關：</w:t>
      </w:r>
      <w:proofErr w:type="gramStart"/>
      <w:r w:rsidR="00AA3E0B">
        <w:rPr>
          <w:rFonts w:ascii="微軟正黑體" w:eastAsia="微軟正黑體" w:hAnsi="微軟正黑體" w:hint="eastAsia"/>
          <w:sz w:val="28"/>
        </w:rPr>
        <w:t>臺</w:t>
      </w:r>
      <w:proofErr w:type="gramEnd"/>
      <w:r w:rsidR="00AA3E0B">
        <w:rPr>
          <w:rFonts w:ascii="微軟正黑體" w:eastAsia="微軟正黑體" w:hAnsi="微軟正黑體" w:hint="eastAsia"/>
          <w:sz w:val="28"/>
        </w:rPr>
        <w:t>東</w:t>
      </w:r>
      <w:r w:rsidRPr="00974476">
        <w:rPr>
          <w:rFonts w:ascii="微軟正黑體" w:eastAsia="微軟正黑體" w:hAnsi="微軟正黑體"/>
          <w:sz w:val="28"/>
        </w:rPr>
        <w:t>縣衛生局</w:t>
      </w:r>
    </w:p>
    <w:p w14:paraId="108487F2" w14:textId="77777777" w:rsidR="00007F82" w:rsidRPr="00974476" w:rsidRDefault="00007F82">
      <w:pPr>
        <w:spacing w:line="170" w:lineRule="auto"/>
        <w:rPr>
          <w:rFonts w:ascii="微軟正黑體" w:eastAsia="微軟正黑體" w:hAnsi="微軟正黑體"/>
          <w:sz w:val="28"/>
        </w:rPr>
        <w:sectPr w:rsidR="00007F82" w:rsidRPr="00974476">
          <w:pgSz w:w="11910" w:h="16840"/>
          <w:pgMar w:top="1060" w:right="420" w:bottom="760" w:left="440" w:header="0" w:footer="489" w:gutter="0"/>
          <w:cols w:space="720"/>
        </w:sectPr>
      </w:pPr>
    </w:p>
    <w:p w14:paraId="47600C35" w14:textId="77777777" w:rsidR="00007F82" w:rsidRPr="00974476" w:rsidRDefault="00000000">
      <w:pPr>
        <w:spacing w:line="268"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lastRenderedPageBreak/>
        <w:t>※填表說明：</w:t>
      </w:r>
    </w:p>
    <w:p w14:paraId="4AC1170F" w14:textId="77777777" w:rsidR="00007F82" w:rsidRPr="00974476" w:rsidRDefault="00000000">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pacing w:val="-2"/>
          <w:sz w:val="18"/>
        </w:rPr>
        <w:t xml:space="preserve">請先填寫表 </w:t>
      </w:r>
      <w:r w:rsidRPr="00974476">
        <w:rPr>
          <w:rFonts w:ascii="微軟正黑體" w:eastAsia="微軟正黑體" w:hAnsi="微軟正黑體" w:hint="eastAsia"/>
          <w:sz w:val="18"/>
        </w:rPr>
        <w:t>1</w:t>
      </w:r>
      <w:r w:rsidRPr="00974476">
        <w:rPr>
          <w:rFonts w:ascii="微軟正黑體" w:eastAsia="微軟正黑體" w:hAnsi="微軟正黑體"/>
          <w:sz w:val="18"/>
        </w:rPr>
        <w:t>，選擇補助或交易對象係公職人員或關係人。</w:t>
      </w:r>
    </w:p>
    <w:p w14:paraId="6C9E7110" w14:textId="77777777" w:rsidR="00007F82" w:rsidRPr="00974476" w:rsidRDefault="00000000">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1"/>
          <w:sz w:val="18"/>
        </w:rPr>
        <w:t xml:space="preserve">補助或交易對象係公職人員者，無須填表 </w:t>
      </w:r>
      <w:r w:rsidRPr="00974476">
        <w:rPr>
          <w:rFonts w:ascii="微軟正黑體" w:eastAsia="微軟正黑體" w:hAnsi="微軟正黑體" w:hint="eastAsia"/>
          <w:sz w:val="18"/>
        </w:rPr>
        <w:t>2</w:t>
      </w:r>
      <w:r w:rsidRPr="00974476">
        <w:rPr>
          <w:rFonts w:ascii="微軟正黑體" w:eastAsia="微軟正黑體" w:hAnsi="微軟正黑體"/>
          <w:spacing w:val="-1"/>
          <w:sz w:val="18"/>
        </w:rPr>
        <w:t xml:space="preserve">；補助或交易對象為公職人員之關係人者，則須填寫表 </w:t>
      </w:r>
      <w:r w:rsidRPr="00974476">
        <w:rPr>
          <w:rFonts w:ascii="微軟正黑體" w:eastAsia="微軟正黑體" w:hAnsi="微軟正黑體" w:hint="eastAsia"/>
          <w:sz w:val="18"/>
        </w:rPr>
        <w:t>2</w:t>
      </w:r>
      <w:r w:rsidRPr="00974476">
        <w:rPr>
          <w:rFonts w:ascii="微軟正黑體" w:eastAsia="微軟正黑體" w:hAnsi="微軟正黑體"/>
          <w:sz w:val="18"/>
        </w:rPr>
        <w:t>。</w:t>
      </w:r>
    </w:p>
    <w:p w14:paraId="1564721E" w14:textId="77777777" w:rsidR="00007F82" w:rsidRPr="00974476" w:rsidRDefault="00000000">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4"/>
          <w:sz w:val="18"/>
        </w:rPr>
        <w:t xml:space="preserve">表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1"/>
          <w:sz w:val="18"/>
        </w:rPr>
        <w:t>請填寫公職人員及關係人之基本資料，並選擇填寫關係人與公職人員</w:t>
      </w:r>
      <w:proofErr w:type="gramStart"/>
      <w:r w:rsidRPr="00974476">
        <w:rPr>
          <w:rFonts w:ascii="微軟正黑體" w:eastAsia="微軟正黑體" w:hAnsi="微軟正黑體"/>
          <w:spacing w:val="-1"/>
          <w:sz w:val="18"/>
        </w:rPr>
        <w:t>間屬第</w:t>
      </w:r>
      <w:proofErr w:type="gramEnd"/>
      <w:r w:rsidRPr="00974476">
        <w:rPr>
          <w:rFonts w:ascii="微軟正黑體" w:eastAsia="微軟正黑體" w:hAnsi="微軟正黑體"/>
          <w:spacing w:val="-1"/>
          <w:sz w:val="18"/>
        </w:rPr>
        <w:t xml:space="preserve">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3"/>
          <w:sz w:val="18"/>
        </w:rPr>
        <w:t xml:space="preserve">條第 </w:t>
      </w:r>
      <w:r w:rsidRPr="00974476">
        <w:rPr>
          <w:rFonts w:ascii="微軟正黑體" w:eastAsia="微軟正黑體" w:hAnsi="微軟正黑體" w:hint="eastAsia"/>
          <w:sz w:val="18"/>
        </w:rPr>
        <w:t>1</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項各款之關係。</w:t>
      </w:r>
    </w:p>
    <w:p w14:paraId="497AB3C0" w14:textId="77777777" w:rsidR="00007F82" w:rsidRPr="00974476" w:rsidRDefault="00000000">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z w:val="18"/>
        </w:rPr>
        <w:t>有其他記載事項請填於備註。</w:t>
      </w:r>
    </w:p>
    <w:p w14:paraId="034EB834" w14:textId="77777777" w:rsidR="00007F82" w:rsidRPr="00974476" w:rsidRDefault="00000000">
      <w:pPr>
        <w:pStyle w:val="a4"/>
        <w:numPr>
          <w:ilvl w:val="0"/>
          <w:numId w:val="2"/>
        </w:numPr>
        <w:tabs>
          <w:tab w:val="left" w:pos="1056"/>
        </w:tabs>
        <w:spacing w:line="274" w:lineRule="exact"/>
        <w:ind w:hanging="181"/>
        <w:rPr>
          <w:rFonts w:ascii="微軟正黑體" w:eastAsia="微軟正黑體" w:hAnsi="微軟正黑體"/>
          <w:sz w:val="18"/>
        </w:rPr>
      </w:pPr>
      <w:r w:rsidRPr="00974476">
        <w:rPr>
          <w:rFonts w:ascii="微軟正黑體" w:eastAsia="微軟正黑體" w:hAnsi="微軟正黑體"/>
          <w:sz w:val="18"/>
        </w:rPr>
        <w:t>請填寫參與交易或補助案件名稱，填表人即公職人員或關係人請於簽名欄位簽名或蓋章，並填寫填表日期。</w:t>
      </w:r>
    </w:p>
    <w:p w14:paraId="7DFD4222" w14:textId="77777777" w:rsidR="00007F82" w:rsidRPr="00974476" w:rsidRDefault="00000000">
      <w:pPr>
        <w:spacing w:before="108" w:line="277"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t>※相關法條：</w:t>
      </w:r>
    </w:p>
    <w:p w14:paraId="77DF08BD" w14:textId="77777777" w:rsidR="00007F82" w:rsidRPr="00974476" w:rsidRDefault="00000000">
      <w:pPr>
        <w:spacing w:before="24" w:line="160" w:lineRule="auto"/>
        <w:ind w:left="692" w:right="8371"/>
        <w:rPr>
          <w:rFonts w:ascii="微軟正黑體" w:eastAsia="微軟正黑體" w:hAnsi="微軟正黑體"/>
          <w:sz w:val="18"/>
        </w:rPr>
      </w:pPr>
      <w:r w:rsidRPr="00974476">
        <w:rPr>
          <w:rFonts w:ascii="微軟正黑體" w:eastAsia="微軟正黑體" w:hAnsi="微軟正黑體"/>
          <w:spacing w:val="-1"/>
          <w:sz w:val="18"/>
        </w:rPr>
        <w:t>公職人員利益衝突迴避法</w:t>
      </w: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425F2B47" w14:textId="77777777" w:rsidR="00007F82" w:rsidRPr="00974476" w:rsidRDefault="00000000">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本法所稱公職人員，其範圍如下：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一、總統、副總統。</w:t>
      </w:r>
    </w:p>
    <w:p w14:paraId="580C1CEE" w14:textId="77777777" w:rsidR="00007F82" w:rsidRPr="00974476" w:rsidRDefault="00000000">
      <w:pPr>
        <w:spacing w:line="160" w:lineRule="auto"/>
        <w:ind w:left="692" w:right="2071"/>
        <w:rPr>
          <w:rFonts w:ascii="微軟正黑體" w:eastAsia="微軟正黑體" w:hAnsi="微軟正黑體"/>
          <w:sz w:val="18"/>
        </w:rPr>
      </w:pPr>
      <w:r w:rsidRPr="00974476">
        <w:rPr>
          <w:rFonts w:ascii="微軟正黑體" w:eastAsia="微軟正黑體" w:hAnsi="微軟正黑體"/>
          <w:spacing w:val="-1"/>
          <w:sz w:val="18"/>
        </w:rPr>
        <w:t>二、各級政府機關</w:t>
      </w:r>
      <w:r w:rsidRPr="00974476">
        <w:rPr>
          <w:rFonts w:ascii="微軟正黑體" w:eastAsia="微軟正黑體" w:hAnsi="微軟正黑體"/>
          <w:sz w:val="18"/>
        </w:rPr>
        <w:t>（構）、公營事業總、分支機構之首長、副首長、幕僚長、副幕僚長與該等職務之人。三、政務人員。</w:t>
      </w:r>
    </w:p>
    <w:p w14:paraId="63BEC401" w14:textId="77777777" w:rsidR="00007F82" w:rsidRPr="00974476" w:rsidRDefault="00000000">
      <w:pPr>
        <w:spacing w:before="2"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四、各級公立學校、軍警院校、矯正學校校長、副校長；其設有附屬機構者，該機構之首長、副首長。</w:t>
      </w:r>
      <w:r w:rsidRPr="00974476">
        <w:rPr>
          <w:rFonts w:ascii="微軟正黑體" w:eastAsia="微軟正黑體" w:hAnsi="微軟正黑體"/>
          <w:sz w:val="18"/>
        </w:rPr>
        <w:t>五、各級民意機關之民意代表。</w:t>
      </w:r>
    </w:p>
    <w:p w14:paraId="287249A2" w14:textId="77777777" w:rsidR="00007F82" w:rsidRPr="00974476" w:rsidRDefault="00000000">
      <w:pPr>
        <w:spacing w:line="160" w:lineRule="auto"/>
        <w:ind w:left="692" w:right="3871"/>
        <w:rPr>
          <w:rFonts w:ascii="微軟正黑體" w:eastAsia="微軟正黑體" w:hAnsi="微軟正黑體"/>
          <w:sz w:val="18"/>
        </w:rPr>
      </w:pPr>
      <w:r w:rsidRPr="00974476">
        <w:rPr>
          <w:rFonts w:ascii="微軟正黑體" w:eastAsia="微軟正黑體" w:hAnsi="微軟正黑體"/>
          <w:spacing w:val="-1"/>
          <w:sz w:val="18"/>
        </w:rPr>
        <w:t>六、代表政府或公股出任其出資、捐助之私法人之董事、監察人與該等職務之人。</w:t>
      </w:r>
      <w:r w:rsidRPr="00974476">
        <w:rPr>
          <w:rFonts w:ascii="微軟正黑體" w:eastAsia="微軟正黑體" w:hAnsi="微軟正黑體"/>
          <w:sz w:val="18"/>
        </w:rPr>
        <w:t>七、公法人之董事、監察人、首長、執行長與該等職務之人。</w:t>
      </w:r>
    </w:p>
    <w:p w14:paraId="437F9B93"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八、政府捐助之財團法人之董事長、執行長、秘書長與該等職務之人。</w:t>
      </w:r>
    </w:p>
    <w:p w14:paraId="11803A6F" w14:textId="77777777" w:rsidR="00007F82" w:rsidRPr="00974476" w:rsidRDefault="00000000">
      <w:pPr>
        <w:spacing w:before="22" w:line="163" w:lineRule="auto"/>
        <w:ind w:left="692" w:right="4411"/>
        <w:rPr>
          <w:rFonts w:ascii="微軟正黑體" w:eastAsia="微軟正黑體" w:hAnsi="微軟正黑體"/>
          <w:sz w:val="18"/>
        </w:rPr>
      </w:pPr>
      <w:r w:rsidRPr="00974476">
        <w:rPr>
          <w:rFonts w:ascii="微軟正黑體" w:eastAsia="微軟正黑體" w:hAnsi="微軟正黑體"/>
          <w:spacing w:val="-1"/>
          <w:sz w:val="18"/>
        </w:rPr>
        <w:t>九、法官、檢察官、戰時軍法官、行政執行官、司法事務官及檢察事務官。</w:t>
      </w:r>
      <w:r w:rsidRPr="00974476">
        <w:rPr>
          <w:rFonts w:ascii="微軟正黑體" w:eastAsia="微軟正黑體" w:hAnsi="微軟正黑體"/>
          <w:sz w:val="18"/>
        </w:rPr>
        <w:t>十、各級軍事機關（構）及部隊上校編階以上之主官、副主官。</w:t>
      </w:r>
    </w:p>
    <w:p w14:paraId="7F4E7A9A" w14:textId="77777777" w:rsidR="00007F82" w:rsidRPr="00974476" w:rsidRDefault="00000000">
      <w:pPr>
        <w:spacing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十一、其他各級政府機關（構）、公營事業機構、各級公立學校、軍警院校、矯正學校及附屬機構辦理工務、建築管理、城</w:t>
      </w:r>
      <w:r w:rsidRPr="00974476">
        <w:rPr>
          <w:rFonts w:ascii="微軟正黑體" w:eastAsia="微軟正黑體" w:hAnsi="微軟正黑體"/>
          <w:sz w:val="18"/>
        </w:rPr>
        <w:t>鄉計畫、政風、會計、審計、採購業務之主管人員。</w:t>
      </w:r>
    </w:p>
    <w:p w14:paraId="00C274B0"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十二、其他職務性質特殊，經行政院會同主管府、院核定適用本法之人員。</w:t>
      </w:r>
    </w:p>
    <w:p w14:paraId="3F033876" w14:textId="77777777" w:rsidR="00007F82" w:rsidRPr="00974476" w:rsidRDefault="00000000">
      <w:pPr>
        <w:spacing w:line="273" w:lineRule="exact"/>
        <w:ind w:left="692"/>
        <w:rPr>
          <w:rFonts w:ascii="微軟正黑體" w:eastAsia="微軟正黑體" w:hAnsi="微軟正黑體"/>
          <w:sz w:val="18"/>
        </w:rPr>
      </w:pPr>
      <w:r w:rsidRPr="00974476">
        <w:rPr>
          <w:rFonts w:ascii="微軟正黑體" w:eastAsia="微軟正黑體" w:hAnsi="微軟正黑體"/>
          <w:sz w:val="18"/>
        </w:rPr>
        <w:t>依法代理執行前項公職人員職務之人員，於執行該職務期間亦屬本法之公職人員。</w:t>
      </w:r>
    </w:p>
    <w:p w14:paraId="7999ED5E" w14:textId="77777777" w:rsidR="00007F82" w:rsidRPr="00974476" w:rsidRDefault="00000000">
      <w:pPr>
        <w:spacing w:before="111" w:line="273" w:lineRule="exact"/>
        <w:ind w:left="615"/>
        <w:rPr>
          <w:rFonts w:ascii="微軟正黑體" w:eastAsia="微軟正黑體" w:hAnsi="微軟正黑體"/>
          <w:sz w:val="18"/>
        </w:rPr>
      </w:pP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21342709" w14:textId="77777777" w:rsidR="00007F82" w:rsidRPr="00974476" w:rsidRDefault="00000000">
      <w:pPr>
        <w:spacing w:before="23" w:line="160" w:lineRule="auto"/>
        <w:ind w:left="692" w:right="6931"/>
        <w:rPr>
          <w:rFonts w:ascii="微軟正黑體" w:eastAsia="微軟正黑體" w:hAnsi="微軟正黑體"/>
          <w:sz w:val="18"/>
        </w:rPr>
      </w:pPr>
      <w:r w:rsidRPr="00974476">
        <w:rPr>
          <w:rFonts w:ascii="微軟正黑體" w:eastAsia="微軟正黑體" w:hAnsi="微軟正黑體"/>
          <w:spacing w:val="-1"/>
          <w:sz w:val="18"/>
        </w:rPr>
        <w:t>本法所定公職人員之關係人，其範圍如下：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一、公職人員之配偶或共同生活之家屬。</w:t>
      </w:r>
      <w:r w:rsidRPr="00974476">
        <w:rPr>
          <w:rFonts w:ascii="微軟正黑體" w:eastAsia="微軟正黑體" w:hAnsi="微軟正黑體"/>
          <w:spacing w:val="1"/>
          <w:sz w:val="18"/>
        </w:rPr>
        <w:t xml:space="preserve"> </w:t>
      </w:r>
      <w:r w:rsidRPr="00974476">
        <w:rPr>
          <w:rFonts w:ascii="微軟正黑體" w:eastAsia="微軟正黑體" w:hAnsi="微軟正黑體"/>
          <w:sz w:val="18"/>
        </w:rPr>
        <w:t>二、公職人員之二親等以內親屬。</w:t>
      </w:r>
    </w:p>
    <w:p w14:paraId="68CA4FB8"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三、公職人員或其配偶信託財產之受託人。但依法辦理強制信託時，不在此限。</w:t>
      </w:r>
    </w:p>
    <w:p w14:paraId="346142AD" w14:textId="77777777" w:rsidR="00007F82" w:rsidRPr="00974476" w:rsidRDefault="00000000">
      <w:pPr>
        <w:spacing w:before="24"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四、公職人員、第一款與第二款所列人員擔任負責人、董事、獨立董事、監察人、經理人或相類似職務之營利事業、非營利</w:t>
      </w:r>
      <w:r w:rsidRPr="00974476">
        <w:rPr>
          <w:rFonts w:ascii="微軟正黑體" w:eastAsia="微軟正黑體" w:hAnsi="微軟正黑體"/>
          <w:sz w:val="18"/>
        </w:rPr>
        <w:t>之法人及非法人團體。但屬政府或公股指派、</w:t>
      </w:r>
      <w:proofErr w:type="gramStart"/>
      <w:r w:rsidRPr="00974476">
        <w:rPr>
          <w:rFonts w:ascii="微軟正黑體" w:eastAsia="微軟正黑體" w:hAnsi="微軟正黑體"/>
          <w:sz w:val="18"/>
        </w:rPr>
        <w:t>遴</w:t>
      </w:r>
      <w:proofErr w:type="gramEnd"/>
      <w:r w:rsidRPr="00974476">
        <w:rPr>
          <w:rFonts w:ascii="微軟正黑體" w:eastAsia="微軟正黑體" w:hAnsi="微軟正黑體"/>
          <w:sz w:val="18"/>
        </w:rPr>
        <w:t>聘代表或由政府聘任者，不包括之。</w:t>
      </w:r>
    </w:p>
    <w:p w14:paraId="1247B1DB" w14:textId="77777777" w:rsidR="00007F82" w:rsidRPr="00974476" w:rsidRDefault="00000000">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五、經公職人員進用之機要人員。</w:t>
      </w:r>
      <w:r w:rsidRPr="00974476">
        <w:rPr>
          <w:rFonts w:ascii="微軟正黑體" w:eastAsia="微軟正黑體" w:hAnsi="微軟正黑體"/>
          <w:sz w:val="18"/>
        </w:rPr>
        <w:t>六、各級民意代表之助理。</w:t>
      </w:r>
    </w:p>
    <w:p w14:paraId="637ECB37" w14:textId="77777777" w:rsidR="00007F82" w:rsidRPr="00974476" w:rsidRDefault="00000000">
      <w:pPr>
        <w:spacing w:line="252" w:lineRule="exact"/>
        <w:ind w:left="692"/>
        <w:rPr>
          <w:rFonts w:ascii="微軟正黑體" w:eastAsia="微軟正黑體" w:hAnsi="微軟正黑體"/>
          <w:sz w:val="18"/>
        </w:rPr>
      </w:pPr>
      <w:r w:rsidRPr="00974476">
        <w:rPr>
          <w:rFonts w:ascii="微軟正黑體" w:eastAsia="微軟正黑體" w:hAnsi="微軟正黑體"/>
          <w:sz w:val="18"/>
        </w:rPr>
        <w:t>前項第六款所稱之助理指各級民意代表之公費助理、其加入助理工會之助理及其他受其指揮監督之助理。</w:t>
      </w:r>
    </w:p>
    <w:p w14:paraId="1246E0B7" w14:textId="77777777" w:rsidR="00007F82" w:rsidRPr="00974476" w:rsidRDefault="00000000">
      <w:pPr>
        <w:spacing w:before="112" w:line="274"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14</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442776E4" w14:textId="77777777" w:rsidR="00007F82" w:rsidRPr="00974476" w:rsidRDefault="00000000">
      <w:pPr>
        <w:spacing w:before="24" w:line="160" w:lineRule="auto"/>
        <w:ind w:left="692" w:right="712"/>
        <w:rPr>
          <w:rFonts w:ascii="微軟正黑體" w:eastAsia="微軟正黑體" w:hAnsi="微軟正黑體"/>
          <w:sz w:val="18"/>
        </w:rPr>
      </w:pPr>
      <w:r w:rsidRPr="00974476">
        <w:rPr>
          <w:rFonts w:ascii="微軟正黑體" w:eastAsia="微軟正黑體" w:hAnsi="微軟正黑體"/>
          <w:spacing w:val="-2"/>
          <w:sz w:val="18"/>
        </w:rPr>
        <w:t>公職人員或其關係人，不得與公職人員服務或受其監督之機關團體為補助、買賣、租賃、承攬或其他具有對價之交易行為。</w:t>
      </w:r>
      <w:r w:rsidRPr="00974476">
        <w:rPr>
          <w:rFonts w:ascii="微軟正黑體" w:eastAsia="微軟正黑體" w:hAnsi="微軟正黑體"/>
          <w:sz w:val="18"/>
        </w:rPr>
        <w:t>但有下列情形之</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者，不在此限：</w:t>
      </w:r>
    </w:p>
    <w:p w14:paraId="3908DB53"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一、依政府採購法以公告程序或同法第一百零五條辦理之採購。</w:t>
      </w:r>
    </w:p>
    <w:p w14:paraId="23D2D878"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二、依法令規定經由公平競爭方式，以公告程序辦理之採購、標售、標租或招標設定用益物權。</w:t>
      </w:r>
    </w:p>
    <w:p w14:paraId="6AC73AD9" w14:textId="77777777" w:rsidR="00007F82" w:rsidRPr="00974476" w:rsidRDefault="00000000">
      <w:pPr>
        <w:spacing w:before="24" w:line="160" w:lineRule="auto"/>
        <w:ind w:left="1077" w:right="709" w:hanging="385"/>
        <w:rPr>
          <w:rFonts w:ascii="微軟正黑體" w:eastAsia="微軟正黑體" w:hAnsi="微軟正黑體"/>
          <w:sz w:val="18"/>
        </w:rPr>
      </w:pPr>
      <w:r w:rsidRPr="00974476">
        <w:rPr>
          <w:rFonts w:ascii="微軟正黑體" w:eastAsia="微軟正黑體" w:hAnsi="微軟正黑體"/>
          <w:spacing w:val="-2"/>
          <w:sz w:val="18"/>
        </w:rPr>
        <w:t>三、基於法定身分依法令規定申請之補助；或對公職人員之關係人依法令規定以公開公平方式辦理之補助，或禁止其補助反</w:t>
      </w:r>
      <w:r w:rsidRPr="00974476">
        <w:rPr>
          <w:rFonts w:ascii="微軟正黑體" w:eastAsia="微軟正黑體" w:hAnsi="微軟正黑體"/>
          <w:sz w:val="18"/>
        </w:rPr>
        <w:t>不利於公共利益且經補助法令主管機關核定同意之補助。</w:t>
      </w:r>
    </w:p>
    <w:p w14:paraId="78298D11" w14:textId="77777777" w:rsidR="00007F82" w:rsidRPr="00974476" w:rsidRDefault="00000000">
      <w:pPr>
        <w:spacing w:line="197" w:lineRule="exact"/>
        <w:ind w:left="692"/>
        <w:rPr>
          <w:rFonts w:ascii="微軟正黑體" w:eastAsia="微軟正黑體" w:hAnsi="微軟正黑體"/>
          <w:sz w:val="18"/>
        </w:rPr>
      </w:pPr>
      <w:r w:rsidRPr="00974476">
        <w:rPr>
          <w:rFonts w:ascii="微軟正黑體" w:eastAsia="微軟正黑體" w:hAnsi="微軟正黑體"/>
          <w:sz w:val="18"/>
        </w:rPr>
        <w:t>四、交易標的為公職人員服務或受其監督之機關團體所提供，並以公定價格交易。</w:t>
      </w:r>
    </w:p>
    <w:p w14:paraId="6D15B74A" w14:textId="77777777" w:rsidR="00007F82" w:rsidRPr="00974476" w:rsidRDefault="00000000">
      <w:pPr>
        <w:spacing w:before="23" w:line="160" w:lineRule="auto"/>
        <w:ind w:left="692" w:right="1171"/>
        <w:rPr>
          <w:rFonts w:ascii="微軟正黑體" w:eastAsia="微軟正黑體" w:hAnsi="微軟正黑體"/>
          <w:sz w:val="18"/>
        </w:rPr>
      </w:pPr>
      <w:r w:rsidRPr="00974476">
        <w:rPr>
          <w:rFonts w:ascii="微軟正黑體" w:eastAsia="微軟正黑體" w:hAnsi="微軟正黑體"/>
          <w:spacing w:val="-1"/>
          <w:sz w:val="18"/>
        </w:rPr>
        <w:t>五、公營事業機構執行國家建設、公共政策或為公益用途申請承租、承購、委託經營、改良利用國有非公用不動產。</w:t>
      </w:r>
      <w:r w:rsidRPr="00974476">
        <w:rPr>
          <w:rFonts w:ascii="微軟正黑體" w:eastAsia="微軟正黑體" w:hAnsi="微軟正黑體"/>
          <w:sz w:val="18"/>
        </w:rPr>
        <w:t>六、一定金額以下之補助及交易。</w:t>
      </w:r>
    </w:p>
    <w:p w14:paraId="7525844C" w14:textId="77777777" w:rsidR="00007F82" w:rsidRPr="00974476" w:rsidRDefault="00000000">
      <w:pPr>
        <w:spacing w:before="2" w:line="160" w:lineRule="auto"/>
        <w:ind w:left="692" w:right="709"/>
        <w:jc w:val="both"/>
        <w:rPr>
          <w:rFonts w:ascii="微軟正黑體" w:eastAsia="微軟正黑體" w:hAnsi="微軟正黑體"/>
          <w:sz w:val="18"/>
        </w:rPr>
      </w:pPr>
      <w:r w:rsidRPr="00974476">
        <w:rPr>
          <w:rFonts w:ascii="微軟正黑體" w:eastAsia="微軟正黑體" w:hAnsi="微軟正黑體"/>
          <w:spacing w:val="-2"/>
          <w:sz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w:t>
      </w:r>
      <w:r w:rsidRPr="00974476">
        <w:rPr>
          <w:rFonts w:ascii="微軟正黑體" w:eastAsia="微軟正黑體" w:hAnsi="微軟正黑體"/>
          <w:sz w:val="18"/>
        </w:rPr>
        <w:t>項但書第三款基於法定身分依法令規定申請之補助者，不在此限。</w:t>
      </w:r>
    </w:p>
    <w:p w14:paraId="3B513F89" w14:textId="77777777" w:rsidR="00007F82" w:rsidRPr="00974476" w:rsidRDefault="00000000">
      <w:pPr>
        <w:spacing w:line="196" w:lineRule="exact"/>
        <w:ind w:left="692"/>
        <w:rPr>
          <w:rFonts w:ascii="微軟正黑體" w:eastAsia="微軟正黑體" w:hAnsi="微軟正黑體"/>
          <w:sz w:val="18"/>
        </w:rPr>
      </w:pPr>
      <w:r w:rsidRPr="00974476">
        <w:rPr>
          <w:rFonts w:ascii="微軟正黑體" w:eastAsia="微軟正黑體" w:hAnsi="微軟正黑體"/>
          <w:sz w:val="18"/>
        </w:rPr>
        <w:t>前項公開應利用電信網路或其他方式供公眾線上查詢。</w:t>
      </w:r>
    </w:p>
    <w:p w14:paraId="36FF4236" w14:textId="77777777" w:rsidR="00007F82" w:rsidRPr="00974476" w:rsidRDefault="00000000">
      <w:pPr>
        <w:spacing w:line="273" w:lineRule="exact"/>
        <w:ind w:left="692"/>
        <w:rPr>
          <w:rFonts w:ascii="微軟正黑體" w:eastAsia="微軟正黑體" w:hAnsi="微軟正黑體"/>
          <w:sz w:val="18"/>
        </w:rPr>
      </w:pPr>
      <w:r w:rsidRPr="00974476">
        <w:rPr>
          <w:rFonts w:ascii="微軟正黑體" w:eastAsia="微軟正黑體" w:hAnsi="微軟正黑體"/>
          <w:sz w:val="18"/>
        </w:rPr>
        <w:t>第一項但書第六款之一定金額，由行政院會同監察院定之。</w:t>
      </w:r>
    </w:p>
    <w:p w14:paraId="799BEA7B" w14:textId="77777777" w:rsidR="00007F82" w:rsidRPr="00974476" w:rsidRDefault="00000000">
      <w:pPr>
        <w:spacing w:before="114" w:line="273"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18</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6D7F5ADB"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違反第十四條第一項規定者，依下列規定處罰：</w:t>
      </w:r>
    </w:p>
    <w:p w14:paraId="49CD6C3C" w14:textId="77777777" w:rsidR="00007F82" w:rsidRPr="00974476" w:rsidRDefault="00000000">
      <w:pPr>
        <w:spacing w:line="221" w:lineRule="exact"/>
        <w:ind w:left="692"/>
        <w:rPr>
          <w:rFonts w:ascii="微軟正黑體" w:eastAsia="微軟正黑體" w:hAnsi="微軟正黑體"/>
          <w:sz w:val="18"/>
        </w:rPr>
      </w:pPr>
      <w:r w:rsidRPr="00974476">
        <w:rPr>
          <w:rFonts w:ascii="微軟正黑體" w:eastAsia="微軟正黑體" w:hAnsi="微軟正黑體"/>
          <w:sz w:val="18"/>
        </w:rPr>
        <w:t>一、交易或補助金額未達新臺幣十萬元者，處新臺幣一萬元以上五萬元以下罰鍰。</w:t>
      </w:r>
    </w:p>
    <w:p w14:paraId="68BE0A31" w14:textId="77777777" w:rsidR="00007F82" w:rsidRPr="00974476" w:rsidRDefault="00000000">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二、交易或補助金額新臺幣十萬元以上未達</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百萬元者，處新臺幣六萬元以上五十萬元以下罰鍰。</w:t>
      </w:r>
    </w:p>
    <w:p w14:paraId="5D99F62E" w14:textId="77777777" w:rsidR="00007F82" w:rsidRPr="00974476" w:rsidRDefault="00000000">
      <w:pPr>
        <w:spacing w:before="23"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三、交易或補助金額新臺幣</w:t>
      </w:r>
      <w:proofErr w:type="gramStart"/>
      <w:r w:rsidRPr="00974476">
        <w:rPr>
          <w:rFonts w:ascii="微軟正黑體" w:eastAsia="微軟正黑體" w:hAnsi="微軟正黑體"/>
          <w:spacing w:val="-1"/>
          <w:sz w:val="18"/>
        </w:rPr>
        <w:t>一</w:t>
      </w:r>
      <w:proofErr w:type="gramEnd"/>
      <w:r w:rsidRPr="00974476">
        <w:rPr>
          <w:rFonts w:ascii="微軟正黑體" w:eastAsia="微軟正黑體" w:hAnsi="微軟正黑體"/>
          <w:spacing w:val="-1"/>
          <w:sz w:val="18"/>
        </w:rPr>
        <w:t>百萬元以上未達一千萬元者，處新臺幣六十萬元以上五百萬元以下罰鍰。</w:t>
      </w:r>
      <w:r w:rsidRPr="00974476">
        <w:rPr>
          <w:rFonts w:ascii="微軟正黑體" w:eastAsia="微軟正黑體" w:hAnsi="微軟正黑體"/>
          <w:sz w:val="18"/>
        </w:rPr>
        <w:t>四、交易或補助金額新臺幣一千萬元以上者，處新臺幣六百萬元以上該交易金額以下罰鍰。</w:t>
      </w:r>
    </w:p>
    <w:p w14:paraId="053AA871" w14:textId="6039040D" w:rsidR="00007F82" w:rsidRPr="00974476" w:rsidRDefault="00000000" w:rsidP="00E43AEF">
      <w:pPr>
        <w:spacing w:before="2" w:line="160" w:lineRule="auto"/>
        <w:ind w:left="692" w:right="2611"/>
        <w:rPr>
          <w:rFonts w:ascii="微軟正黑體" w:eastAsia="微軟正黑體" w:hAnsi="微軟正黑體"/>
          <w:sz w:val="20"/>
        </w:rPr>
      </w:pPr>
      <w:r w:rsidRPr="00974476">
        <w:rPr>
          <w:rFonts w:ascii="微軟正黑體" w:eastAsia="微軟正黑體" w:hAnsi="微軟正黑體"/>
          <w:spacing w:val="-1"/>
          <w:sz w:val="18"/>
        </w:rPr>
        <w:t>前項交易金額依契約所明定或可得確定之價格定之。但結算後之金額高於該價格者，依結算金額。</w:t>
      </w:r>
      <w:r w:rsidRPr="00974476">
        <w:rPr>
          <w:rFonts w:ascii="微軟正黑體" w:eastAsia="微軟正黑體" w:hAnsi="微軟正黑體"/>
          <w:sz w:val="18"/>
        </w:rPr>
        <w:t>違反第十四條第二項規定者，處新臺幣五萬元以上五十萬元以下罰鍰，並得按次處罰。</w:t>
      </w:r>
    </w:p>
    <w:sectPr w:rsidR="00007F82" w:rsidRPr="00974476">
      <w:pgSz w:w="11910" w:h="16840"/>
      <w:pgMar w:top="1580" w:right="420" w:bottom="680" w:left="44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9C34" w14:textId="77777777" w:rsidR="00274B27" w:rsidRDefault="00274B27">
      <w:r>
        <w:separator/>
      </w:r>
    </w:p>
  </w:endnote>
  <w:endnote w:type="continuationSeparator" w:id="0">
    <w:p w14:paraId="7E7962D5" w14:textId="77777777" w:rsidR="00274B27" w:rsidRDefault="002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613E" w14:textId="77777777" w:rsidR="00007F82" w:rsidRDefault="00000000">
    <w:pPr>
      <w:pStyle w:val="a3"/>
      <w:spacing w:line="14" w:lineRule="auto"/>
      <w:rPr>
        <w:sz w:val="12"/>
      </w:rPr>
    </w:pPr>
    <w:r>
      <w:pict w14:anchorId="2EBE1CB4">
        <v:shapetype id="_x0000_t202" coordsize="21600,21600" o:spt="202" path="m,l,21600r21600,l21600,xe">
          <v:stroke joinstyle="miter"/>
          <v:path gradientshapeok="t" o:connecttype="rect"/>
        </v:shapetype>
        <v:shape id="_x0000_s1026" type="#_x0000_t202" style="position:absolute;margin-left:289.75pt;margin-top:790.35pt;width:16.1pt;height:12pt;z-index:-16832000;mso-position-horizontal-relative:page;mso-position-vertical-relative:page" filled="f" stroked="f">
          <v:textbox inset="0,0,0,0">
            <w:txbxContent>
              <w:p w14:paraId="46063EDD" w14:textId="77777777" w:rsidR="00007F82" w:rsidRDefault="00000000">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758E" w14:textId="77777777" w:rsidR="00007F82" w:rsidRDefault="00000000">
    <w:pPr>
      <w:pStyle w:val="a3"/>
      <w:spacing w:line="14" w:lineRule="auto"/>
      <w:rPr>
        <w:sz w:val="12"/>
      </w:rPr>
    </w:pPr>
    <w:r>
      <w:pict w14:anchorId="4E5FFCFB">
        <v:shapetype id="_x0000_t202" coordsize="21600,21600" o:spt="202" path="m,l,21600r21600,l21600,xe">
          <v:stroke joinstyle="miter"/>
          <v:path gradientshapeok="t" o:connecttype="rect"/>
        </v:shapetype>
        <v:shape id="_x0000_s1025" type="#_x0000_t202" style="position:absolute;margin-left:278.8pt;margin-top:802.45pt;width:16.1pt;height:12pt;z-index:-16831488;mso-position-horizontal-relative:page;mso-position-vertical-relative:page" filled="f" stroked="f">
          <v:textbox style="mso-next-textbox:#_x0000_s1025" inset="0,0,0,0">
            <w:txbxContent>
              <w:p w14:paraId="24197C21" w14:textId="77777777" w:rsidR="00007F82" w:rsidRDefault="00000000">
                <w:pPr>
                  <w:spacing w:line="223" w:lineRule="exact"/>
                  <w:ind w:left="60"/>
                  <w:rPr>
                    <w:rFonts w:ascii="Calibri"/>
                    <w:sz w:val="20"/>
                  </w:rPr>
                </w:pPr>
                <w:r>
                  <w:fldChar w:fldCharType="begin"/>
                </w:r>
                <w:r>
                  <w:rPr>
                    <w:rFonts w:ascii="Calibri"/>
                    <w:sz w:val="20"/>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61E6" w14:textId="77777777" w:rsidR="00274B27" w:rsidRDefault="00274B27">
      <w:r>
        <w:separator/>
      </w:r>
    </w:p>
  </w:footnote>
  <w:footnote w:type="continuationSeparator" w:id="0">
    <w:p w14:paraId="38EF3FC2" w14:textId="77777777" w:rsidR="00274B27" w:rsidRDefault="0027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FE5"/>
    <w:multiLevelType w:val="hybridMultilevel"/>
    <w:tmpl w:val="4280B35E"/>
    <w:lvl w:ilvl="0" w:tplc="B436EBD2">
      <w:start w:val="1"/>
      <w:numFmt w:val="decimal"/>
      <w:lvlText w:val="%1."/>
      <w:lvlJc w:val="left"/>
      <w:pPr>
        <w:ind w:left="390" w:hanging="360"/>
        <w:jc w:val="left"/>
      </w:pPr>
      <w:rPr>
        <w:rFonts w:ascii="微軟正黑體" w:eastAsia="微軟正黑體" w:hAnsi="微軟正黑體" w:cs="微軟正黑體" w:hint="default"/>
        <w:b/>
        <w:bCs/>
        <w:w w:val="117"/>
        <w:sz w:val="24"/>
        <w:szCs w:val="24"/>
        <w:lang w:val="en-US" w:eastAsia="zh-TW" w:bidi="ar-SA"/>
      </w:rPr>
    </w:lvl>
    <w:lvl w:ilvl="1" w:tplc="7EC4A4F6">
      <w:numFmt w:val="bullet"/>
      <w:lvlText w:val="•"/>
      <w:lvlJc w:val="left"/>
      <w:pPr>
        <w:ind w:left="514" w:hanging="360"/>
      </w:pPr>
      <w:rPr>
        <w:rFonts w:hint="default"/>
        <w:lang w:val="en-US" w:eastAsia="zh-TW" w:bidi="ar-SA"/>
      </w:rPr>
    </w:lvl>
    <w:lvl w:ilvl="2" w:tplc="1F4E74DC">
      <w:numFmt w:val="bullet"/>
      <w:lvlText w:val="•"/>
      <w:lvlJc w:val="left"/>
      <w:pPr>
        <w:ind w:left="629" w:hanging="360"/>
      </w:pPr>
      <w:rPr>
        <w:rFonts w:hint="default"/>
        <w:lang w:val="en-US" w:eastAsia="zh-TW" w:bidi="ar-SA"/>
      </w:rPr>
    </w:lvl>
    <w:lvl w:ilvl="3" w:tplc="B1D6F0CC">
      <w:numFmt w:val="bullet"/>
      <w:lvlText w:val="•"/>
      <w:lvlJc w:val="left"/>
      <w:pPr>
        <w:ind w:left="743" w:hanging="360"/>
      </w:pPr>
      <w:rPr>
        <w:rFonts w:hint="default"/>
        <w:lang w:val="en-US" w:eastAsia="zh-TW" w:bidi="ar-SA"/>
      </w:rPr>
    </w:lvl>
    <w:lvl w:ilvl="4" w:tplc="49BC3906">
      <w:numFmt w:val="bullet"/>
      <w:lvlText w:val="•"/>
      <w:lvlJc w:val="left"/>
      <w:pPr>
        <w:ind w:left="858" w:hanging="360"/>
      </w:pPr>
      <w:rPr>
        <w:rFonts w:hint="default"/>
        <w:lang w:val="en-US" w:eastAsia="zh-TW" w:bidi="ar-SA"/>
      </w:rPr>
    </w:lvl>
    <w:lvl w:ilvl="5" w:tplc="1598E198">
      <w:numFmt w:val="bullet"/>
      <w:lvlText w:val="•"/>
      <w:lvlJc w:val="left"/>
      <w:pPr>
        <w:ind w:left="972" w:hanging="360"/>
      </w:pPr>
      <w:rPr>
        <w:rFonts w:hint="default"/>
        <w:lang w:val="en-US" w:eastAsia="zh-TW" w:bidi="ar-SA"/>
      </w:rPr>
    </w:lvl>
    <w:lvl w:ilvl="6" w:tplc="36B41BAC">
      <w:numFmt w:val="bullet"/>
      <w:lvlText w:val="•"/>
      <w:lvlJc w:val="left"/>
      <w:pPr>
        <w:ind w:left="1087" w:hanging="360"/>
      </w:pPr>
      <w:rPr>
        <w:rFonts w:hint="default"/>
        <w:lang w:val="en-US" w:eastAsia="zh-TW" w:bidi="ar-SA"/>
      </w:rPr>
    </w:lvl>
    <w:lvl w:ilvl="7" w:tplc="FE08440E">
      <w:numFmt w:val="bullet"/>
      <w:lvlText w:val="•"/>
      <w:lvlJc w:val="left"/>
      <w:pPr>
        <w:ind w:left="1201" w:hanging="360"/>
      </w:pPr>
      <w:rPr>
        <w:rFonts w:hint="default"/>
        <w:lang w:val="en-US" w:eastAsia="zh-TW" w:bidi="ar-SA"/>
      </w:rPr>
    </w:lvl>
    <w:lvl w:ilvl="8" w:tplc="33C42E14">
      <w:numFmt w:val="bullet"/>
      <w:lvlText w:val="•"/>
      <w:lvlJc w:val="left"/>
      <w:pPr>
        <w:ind w:left="1316" w:hanging="360"/>
      </w:pPr>
      <w:rPr>
        <w:rFonts w:hint="default"/>
        <w:lang w:val="en-US" w:eastAsia="zh-TW" w:bidi="ar-SA"/>
      </w:rPr>
    </w:lvl>
  </w:abstractNum>
  <w:abstractNum w:abstractNumId="1" w15:restartNumberingAfterBreak="0">
    <w:nsid w:val="17EC66B0"/>
    <w:multiLevelType w:val="hybridMultilevel"/>
    <w:tmpl w:val="55447858"/>
    <w:lvl w:ilvl="0" w:tplc="5FBE8CC8">
      <w:start w:val="1"/>
      <w:numFmt w:val="decimal"/>
      <w:lvlText w:val="（%1）"/>
      <w:lvlJc w:val="left"/>
      <w:pPr>
        <w:ind w:left="775" w:hanging="612"/>
        <w:jc w:val="left"/>
      </w:pPr>
      <w:rPr>
        <w:rFonts w:ascii="Microsoft YaHei UI Light" w:eastAsia="Microsoft YaHei UI Light" w:hAnsi="Microsoft YaHei UI Light" w:cs="Microsoft YaHei UI Light" w:hint="default"/>
        <w:spacing w:val="2"/>
        <w:w w:val="100"/>
        <w:sz w:val="22"/>
        <w:szCs w:val="22"/>
        <w:lang w:val="en-US" w:eastAsia="zh-TW" w:bidi="ar-SA"/>
      </w:rPr>
    </w:lvl>
    <w:lvl w:ilvl="1" w:tplc="3EEC6F5A">
      <w:numFmt w:val="bullet"/>
      <w:lvlText w:val="•"/>
      <w:lvlJc w:val="left"/>
      <w:pPr>
        <w:ind w:left="1172" w:hanging="612"/>
      </w:pPr>
      <w:rPr>
        <w:rFonts w:hint="default"/>
        <w:lang w:val="en-US" w:eastAsia="zh-TW" w:bidi="ar-SA"/>
      </w:rPr>
    </w:lvl>
    <w:lvl w:ilvl="2" w:tplc="29BA4262">
      <w:numFmt w:val="bullet"/>
      <w:lvlText w:val="•"/>
      <w:lvlJc w:val="left"/>
      <w:pPr>
        <w:ind w:left="1564" w:hanging="612"/>
      </w:pPr>
      <w:rPr>
        <w:rFonts w:hint="default"/>
        <w:lang w:val="en-US" w:eastAsia="zh-TW" w:bidi="ar-SA"/>
      </w:rPr>
    </w:lvl>
    <w:lvl w:ilvl="3" w:tplc="37B691D6">
      <w:numFmt w:val="bullet"/>
      <w:lvlText w:val="•"/>
      <w:lvlJc w:val="left"/>
      <w:pPr>
        <w:ind w:left="1956" w:hanging="612"/>
      </w:pPr>
      <w:rPr>
        <w:rFonts w:hint="default"/>
        <w:lang w:val="en-US" w:eastAsia="zh-TW" w:bidi="ar-SA"/>
      </w:rPr>
    </w:lvl>
    <w:lvl w:ilvl="4" w:tplc="624C84FE">
      <w:numFmt w:val="bullet"/>
      <w:lvlText w:val="•"/>
      <w:lvlJc w:val="left"/>
      <w:pPr>
        <w:ind w:left="2348" w:hanging="612"/>
      </w:pPr>
      <w:rPr>
        <w:rFonts w:hint="default"/>
        <w:lang w:val="en-US" w:eastAsia="zh-TW" w:bidi="ar-SA"/>
      </w:rPr>
    </w:lvl>
    <w:lvl w:ilvl="5" w:tplc="8DFEAD84">
      <w:numFmt w:val="bullet"/>
      <w:lvlText w:val="•"/>
      <w:lvlJc w:val="left"/>
      <w:pPr>
        <w:ind w:left="2741" w:hanging="612"/>
      </w:pPr>
      <w:rPr>
        <w:rFonts w:hint="default"/>
        <w:lang w:val="en-US" w:eastAsia="zh-TW" w:bidi="ar-SA"/>
      </w:rPr>
    </w:lvl>
    <w:lvl w:ilvl="6" w:tplc="49E44028">
      <w:numFmt w:val="bullet"/>
      <w:lvlText w:val="•"/>
      <w:lvlJc w:val="left"/>
      <w:pPr>
        <w:ind w:left="3133" w:hanging="612"/>
      </w:pPr>
      <w:rPr>
        <w:rFonts w:hint="default"/>
        <w:lang w:val="en-US" w:eastAsia="zh-TW" w:bidi="ar-SA"/>
      </w:rPr>
    </w:lvl>
    <w:lvl w:ilvl="7" w:tplc="CEFE9DA6">
      <w:numFmt w:val="bullet"/>
      <w:lvlText w:val="•"/>
      <w:lvlJc w:val="left"/>
      <w:pPr>
        <w:ind w:left="3525" w:hanging="612"/>
      </w:pPr>
      <w:rPr>
        <w:rFonts w:hint="default"/>
        <w:lang w:val="en-US" w:eastAsia="zh-TW" w:bidi="ar-SA"/>
      </w:rPr>
    </w:lvl>
    <w:lvl w:ilvl="8" w:tplc="999A3AAE">
      <w:numFmt w:val="bullet"/>
      <w:lvlText w:val="•"/>
      <w:lvlJc w:val="left"/>
      <w:pPr>
        <w:ind w:left="3917" w:hanging="612"/>
      </w:pPr>
      <w:rPr>
        <w:rFonts w:hint="default"/>
        <w:lang w:val="en-US" w:eastAsia="zh-TW" w:bidi="ar-SA"/>
      </w:rPr>
    </w:lvl>
  </w:abstractNum>
  <w:abstractNum w:abstractNumId="2" w15:restartNumberingAfterBreak="0">
    <w:nsid w:val="1BC05067"/>
    <w:multiLevelType w:val="hybridMultilevel"/>
    <w:tmpl w:val="6D92F7A0"/>
    <w:lvl w:ilvl="0" w:tplc="6904153C">
      <w:start w:val="1"/>
      <w:numFmt w:val="decimal"/>
      <w:lvlText w:val="%1."/>
      <w:lvlJc w:val="left"/>
      <w:pPr>
        <w:ind w:left="1390" w:hanging="322"/>
        <w:jc w:val="left"/>
      </w:pPr>
      <w:rPr>
        <w:rFonts w:ascii="SimSun" w:eastAsia="SimSun" w:hAnsi="SimSun" w:cs="SimSun" w:hint="default"/>
        <w:spacing w:val="1"/>
        <w:w w:val="99"/>
        <w:sz w:val="30"/>
        <w:szCs w:val="30"/>
        <w:lang w:val="en-US" w:eastAsia="zh-TW" w:bidi="ar-SA"/>
      </w:rPr>
    </w:lvl>
    <w:lvl w:ilvl="1" w:tplc="0EA40428">
      <w:numFmt w:val="bullet"/>
      <w:lvlText w:val="•"/>
      <w:lvlJc w:val="left"/>
      <w:pPr>
        <w:ind w:left="2303" w:hanging="322"/>
      </w:pPr>
      <w:rPr>
        <w:rFonts w:hint="default"/>
        <w:lang w:val="en-US" w:eastAsia="zh-TW" w:bidi="ar-SA"/>
      </w:rPr>
    </w:lvl>
    <w:lvl w:ilvl="2" w:tplc="D592F900">
      <w:numFmt w:val="bullet"/>
      <w:lvlText w:val="•"/>
      <w:lvlJc w:val="left"/>
      <w:pPr>
        <w:ind w:left="3206" w:hanging="322"/>
      </w:pPr>
      <w:rPr>
        <w:rFonts w:hint="default"/>
        <w:lang w:val="en-US" w:eastAsia="zh-TW" w:bidi="ar-SA"/>
      </w:rPr>
    </w:lvl>
    <w:lvl w:ilvl="3" w:tplc="04662346">
      <w:numFmt w:val="bullet"/>
      <w:lvlText w:val="•"/>
      <w:lvlJc w:val="left"/>
      <w:pPr>
        <w:ind w:left="4109" w:hanging="322"/>
      </w:pPr>
      <w:rPr>
        <w:rFonts w:hint="default"/>
        <w:lang w:val="en-US" w:eastAsia="zh-TW" w:bidi="ar-SA"/>
      </w:rPr>
    </w:lvl>
    <w:lvl w:ilvl="4" w:tplc="765C38F0">
      <w:numFmt w:val="bullet"/>
      <w:lvlText w:val="•"/>
      <w:lvlJc w:val="left"/>
      <w:pPr>
        <w:ind w:left="5012" w:hanging="322"/>
      </w:pPr>
      <w:rPr>
        <w:rFonts w:hint="default"/>
        <w:lang w:val="en-US" w:eastAsia="zh-TW" w:bidi="ar-SA"/>
      </w:rPr>
    </w:lvl>
    <w:lvl w:ilvl="5" w:tplc="A13E363A">
      <w:numFmt w:val="bullet"/>
      <w:lvlText w:val="•"/>
      <w:lvlJc w:val="left"/>
      <w:pPr>
        <w:ind w:left="5915" w:hanging="322"/>
      </w:pPr>
      <w:rPr>
        <w:rFonts w:hint="default"/>
        <w:lang w:val="en-US" w:eastAsia="zh-TW" w:bidi="ar-SA"/>
      </w:rPr>
    </w:lvl>
    <w:lvl w:ilvl="6" w:tplc="A9DCF8C6">
      <w:numFmt w:val="bullet"/>
      <w:lvlText w:val="•"/>
      <w:lvlJc w:val="left"/>
      <w:pPr>
        <w:ind w:left="6818" w:hanging="322"/>
      </w:pPr>
      <w:rPr>
        <w:rFonts w:hint="default"/>
        <w:lang w:val="en-US" w:eastAsia="zh-TW" w:bidi="ar-SA"/>
      </w:rPr>
    </w:lvl>
    <w:lvl w:ilvl="7" w:tplc="70EEC644">
      <w:numFmt w:val="bullet"/>
      <w:lvlText w:val="•"/>
      <w:lvlJc w:val="left"/>
      <w:pPr>
        <w:ind w:left="7721" w:hanging="322"/>
      </w:pPr>
      <w:rPr>
        <w:rFonts w:hint="default"/>
        <w:lang w:val="en-US" w:eastAsia="zh-TW" w:bidi="ar-SA"/>
      </w:rPr>
    </w:lvl>
    <w:lvl w:ilvl="8" w:tplc="D9B2FB64">
      <w:numFmt w:val="bullet"/>
      <w:lvlText w:val="•"/>
      <w:lvlJc w:val="left"/>
      <w:pPr>
        <w:ind w:left="8624" w:hanging="322"/>
      </w:pPr>
      <w:rPr>
        <w:rFonts w:hint="default"/>
        <w:lang w:val="en-US" w:eastAsia="zh-TW" w:bidi="ar-SA"/>
      </w:rPr>
    </w:lvl>
  </w:abstractNum>
  <w:abstractNum w:abstractNumId="3" w15:restartNumberingAfterBreak="0">
    <w:nsid w:val="27E07DA1"/>
    <w:multiLevelType w:val="hybridMultilevel"/>
    <w:tmpl w:val="B61AA6F2"/>
    <w:lvl w:ilvl="0" w:tplc="15B656F4">
      <w:start w:val="1"/>
      <w:numFmt w:val="decimal"/>
      <w:lvlText w:val="%1."/>
      <w:lvlJc w:val="left"/>
      <w:pPr>
        <w:ind w:left="28" w:hanging="245"/>
        <w:jc w:val="left"/>
      </w:pPr>
      <w:rPr>
        <w:rFonts w:ascii="SimSun" w:eastAsia="SimSun" w:hAnsi="SimSun" w:cs="SimSun" w:hint="default"/>
        <w:w w:val="100"/>
        <w:sz w:val="22"/>
        <w:szCs w:val="22"/>
        <w:lang w:val="en-US" w:eastAsia="zh-TW" w:bidi="ar-SA"/>
      </w:rPr>
    </w:lvl>
    <w:lvl w:ilvl="1" w:tplc="4AFC0F9C">
      <w:numFmt w:val="bullet"/>
      <w:lvlText w:val="•"/>
      <w:lvlJc w:val="left"/>
      <w:pPr>
        <w:ind w:left="339" w:hanging="245"/>
      </w:pPr>
      <w:rPr>
        <w:rFonts w:hint="default"/>
        <w:lang w:val="en-US" w:eastAsia="zh-TW" w:bidi="ar-SA"/>
      </w:rPr>
    </w:lvl>
    <w:lvl w:ilvl="2" w:tplc="2814FD84">
      <w:numFmt w:val="bullet"/>
      <w:lvlText w:val="•"/>
      <w:lvlJc w:val="left"/>
      <w:pPr>
        <w:ind w:left="659" w:hanging="245"/>
      </w:pPr>
      <w:rPr>
        <w:rFonts w:hint="default"/>
        <w:lang w:val="en-US" w:eastAsia="zh-TW" w:bidi="ar-SA"/>
      </w:rPr>
    </w:lvl>
    <w:lvl w:ilvl="3" w:tplc="3FF62D58">
      <w:numFmt w:val="bullet"/>
      <w:lvlText w:val="•"/>
      <w:lvlJc w:val="left"/>
      <w:pPr>
        <w:ind w:left="978" w:hanging="245"/>
      </w:pPr>
      <w:rPr>
        <w:rFonts w:hint="default"/>
        <w:lang w:val="en-US" w:eastAsia="zh-TW" w:bidi="ar-SA"/>
      </w:rPr>
    </w:lvl>
    <w:lvl w:ilvl="4" w:tplc="DFCC3D2C">
      <w:numFmt w:val="bullet"/>
      <w:lvlText w:val="•"/>
      <w:lvlJc w:val="left"/>
      <w:pPr>
        <w:ind w:left="1298" w:hanging="245"/>
      </w:pPr>
      <w:rPr>
        <w:rFonts w:hint="default"/>
        <w:lang w:val="en-US" w:eastAsia="zh-TW" w:bidi="ar-SA"/>
      </w:rPr>
    </w:lvl>
    <w:lvl w:ilvl="5" w:tplc="1BE69E82">
      <w:numFmt w:val="bullet"/>
      <w:lvlText w:val="•"/>
      <w:lvlJc w:val="left"/>
      <w:pPr>
        <w:ind w:left="1618" w:hanging="245"/>
      </w:pPr>
      <w:rPr>
        <w:rFonts w:hint="default"/>
        <w:lang w:val="en-US" w:eastAsia="zh-TW" w:bidi="ar-SA"/>
      </w:rPr>
    </w:lvl>
    <w:lvl w:ilvl="6" w:tplc="744270AE">
      <w:numFmt w:val="bullet"/>
      <w:lvlText w:val="•"/>
      <w:lvlJc w:val="left"/>
      <w:pPr>
        <w:ind w:left="1937" w:hanging="245"/>
      </w:pPr>
      <w:rPr>
        <w:rFonts w:hint="default"/>
        <w:lang w:val="en-US" w:eastAsia="zh-TW" w:bidi="ar-SA"/>
      </w:rPr>
    </w:lvl>
    <w:lvl w:ilvl="7" w:tplc="33A23624">
      <w:numFmt w:val="bullet"/>
      <w:lvlText w:val="•"/>
      <w:lvlJc w:val="left"/>
      <w:pPr>
        <w:ind w:left="2257" w:hanging="245"/>
      </w:pPr>
      <w:rPr>
        <w:rFonts w:hint="default"/>
        <w:lang w:val="en-US" w:eastAsia="zh-TW" w:bidi="ar-SA"/>
      </w:rPr>
    </w:lvl>
    <w:lvl w:ilvl="8" w:tplc="6D40B4CA">
      <w:numFmt w:val="bullet"/>
      <w:lvlText w:val="•"/>
      <w:lvlJc w:val="left"/>
      <w:pPr>
        <w:ind w:left="2576" w:hanging="245"/>
      </w:pPr>
      <w:rPr>
        <w:rFonts w:hint="default"/>
        <w:lang w:val="en-US" w:eastAsia="zh-TW" w:bidi="ar-SA"/>
      </w:rPr>
    </w:lvl>
  </w:abstractNum>
  <w:abstractNum w:abstractNumId="4" w15:restartNumberingAfterBreak="0">
    <w:nsid w:val="2B423823"/>
    <w:multiLevelType w:val="hybridMultilevel"/>
    <w:tmpl w:val="893A0306"/>
    <w:lvl w:ilvl="0" w:tplc="36AE227E">
      <w:start w:val="1"/>
      <w:numFmt w:val="decimal"/>
      <w:lvlText w:val="（%1）"/>
      <w:lvlJc w:val="left"/>
      <w:pPr>
        <w:ind w:left="573" w:hanging="568"/>
        <w:jc w:val="left"/>
      </w:pPr>
      <w:rPr>
        <w:rFonts w:ascii="Microsoft YaHei UI Light" w:eastAsia="Microsoft YaHei UI Light" w:hAnsi="Microsoft YaHei UI Light" w:cs="Microsoft YaHei UI Light" w:hint="default"/>
        <w:spacing w:val="-70"/>
        <w:w w:val="100"/>
        <w:sz w:val="22"/>
        <w:szCs w:val="22"/>
        <w:lang w:val="en-US" w:eastAsia="zh-TW" w:bidi="ar-SA"/>
      </w:rPr>
    </w:lvl>
    <w:lvl w:ilvl="1" w:tplc="A9628D68">
      <w:numFmt w:val="bullet"/>
      <w:lvlText w:val="•"/>
      <w:lvlJc w:val="left"/>
      <w:pPr>
        <w:ind w:left="988" w:hanging="568"/>
      </w:pPr>
      <w:rPr>
        <w:rFonts w:hint="default"/>
        <w:lang w:val="en-US" w:eastAsia="zh-TW" w:bidi="ar-SA"/>
      </w:rPr>
    </w:lvl>
    <w:lvl w:ilvl="2" w:tplc="6318F65C">
      <w:numFmt w:val="bullet"/>
      <w:lvlText w:val="•"/>
      <w:lvlJc w:val="left"/>
      <w:pPr>
        <w:ind w:left="1397" w:hanging="568"/>
      </w:pPr>
      <w:rPr>
        <w:rFonts w:hint="default"/>
        <w:lang w:val="en-US" w:eastAsia="zh-TW" w:bidi="ar-SA"/>
      </w:rPr>
    </w:lvl>
    <w:lvl w:ilvl="3" w:tplc="ECDAEC48">
      <w:numFmt w:val="bullet"/>
      <w:lvlText w:val="•"/>
      <w:lvlJc w:val="left"/>
      <w:pPr>
        <w:ind w:left="1805" w:hanging="568"/>
      </w:pPr>
      <w:rPr>
        <w:rFonts w:hint="default"/>
        <w:lang w:val="en-US" w:eastAsia="zh-TW" w:bidi="ar-SA"/>
      </w:rPr>
    </w:lvl>
    <w:lvl w:ilvl="4" w:tplc="37123340">
      <w:numFmt w:val="bullet"/>
      <w:lvlText w:val="•"/>
      <w:lvlJc w:val="left"/>
      <w:pPr>
        <w:ind w:left="2214" w:hanging="568"/>
      </w:pPr>
      <w:rPr>
        <w:rFonts w:hint="default"/>
        <w:lang w:val="en-US" w:eastAsia="zh-TW" w:bidi="ar-SA"/>
      </w:rPr>
    </w:lvl>
    <w:lvl w:ilvl="5" w:tplc="88349380">
      <w:numFmt w:val="bullet"/>
      <w:lvlText w:val="•"/>
      <w:lvlJc w:val="left"/>
      <w:pPr>
        <w:ind w:left="2623" w:hanging="568"/>
      </w:pPr>
      <w:rPr>
        <w:rFonts w:hint="default"/>
        <w:lang w:val="en-US" w:eastAsia="zh-TW" w:bidi="ar-SA"/>
      </w:rPr>
    </w:lvl>
    <w:lvl w:ilvl="6" w:tplc="0CDCC3E2">
      <w:numFmt w:val="bullet"/>
      <w:lvlText w:val="•"/>
      <w:lvlJc w:val="left"/>
      <w:pPr>
        <w:ind w:left="3031" w:hanging="568"/>
      </w:pPr>
      <w:rPr>
        <w:rFonts w:hint="default"/>
        <w:lang w:val="en-US" w:eastAsia="zh-TW" w:bidi="ar-SA"/>
      </w:rPr>
    </w:lvl>
    <w:lvl w:ilvl="7" w:tplc="5A3C2A78">
      <w:numFmt w:val="bullet"/>
      <w:lvlText w:val="•"/>
      <w:lvlJc w:val="left"/>
      <w:pPr>
        <w:ind w:left="3440" w:hanging="568"/>
      </w:pPr>
      <w:rPr>
        <w:rFonts w:hint="default"/>
        <w:lang w:val="en-US" w:eastAsia="zh-TW" w:bidi="ar-SA"/>
      </w:rPr>
    </w:lvl>
    <w:lvl w:ilvl="8" w:tplc="8E88896E">
      <w:numFmt w:val="bullet"/>
      <w:lvlText w:val="•"/>
      <w:lvlJc w:val="left"/>
      <w:pPr>
        <w:ind w:left="3848" w:hanging="568"/>
      </w:pPr>
      <w:rPr>
        <w:rFonts w:hint="default"/>
        <w:lang w:val="en-US" w:eastAsia="zh-TW" w:bidi="ar-SA"/>
      </w:rPr>
    </w:lvl>
  </w:abstractNum>
  <w:abstractNum w:abstractNumId="5" w15:restartNumberingAfterBreak="0">
    <w:nsid w:val="35640761"/>
    <w:multiLevelType w:val="hybridMultilevel"/>
    <w:tmpl w:val="6A76872C"/>
    <w:lvl w:ilvl="0" w:tplc="4E0A2CAA">
      <w:start w:val="1"/>
      <w:numFmt w:val="decimal"/>
      <w:lvlText w:val="%1."/>
      <w:lvlJc w:val="left"/>
      <w:pPr>
        <w:ind w:left="1390" w:hanging="327"/>
        <w:jc w:val="left"/>
      </w:pPr>
      <w:rPr>
        <w:rFonts w:ascii="SimSun" w:eastAsia="SimSun" w:hAnsi="SimSun" w:cs="SimSun" w:hint="default"/>
        <w:spacing w:val="1"/>
        <w:w w:val="99"/>
        <w:sz w:val="30"/>
        <w:szCs w:val="30"/>
        <w:lang w:val="en-US" w:eastAsia="zh-TW" w:bidi="ar-SA"/>
      </w:rPr>
    </w:lvl>
    <w:lvl w:ilvl="1" w:tplc="C67C3B12">
      <w:numFmt w:val="bullet"/>
      <w:lvlText w:val="•"/>
      <w:lvlJc w:val="left"/>
      <w:pPr>
        <w:ind w:left="2303" w:hanging="327"/>
      </w:pPr>
      <w:rPr>
        <w:rFonts w:hint="default"/>
        <w:lang w:val="en-US" w:eastAsia="zh-TW" w:bidi="ar-SA"/>
      </w:rPr>
    </w:lvl>
    <w:lvl w:ilvl="2" w:tplc="9A9E398A">
      <w:numFmt w:val="bullet"/>
      <w:lvlText w:val="•"/>
      <w:lvlJc w:val="left"/>
      <w:pPr>
        <w:ind w:left="3206" w:hanging="327"/>
      </w:pPr>
      <w:rPr>
        <w:rFonts w:hint="default"/>
        <w:lang w:val="en-US" w:eastAsia="zh-TW" w:bidi="ar-SA"/>
      </w:rPr>
    </w:lvl>
    <w:lvl w:ilvl="3" w:tplc="C1DA776E">
      <w:numFmt w:val="bullet"/>
      <w:lvlText w:val="•"/>
      <w:lvlJc w:val="left"/>
      <w:pPr>
        <w:ind w:left="4109" w:hanging="327"/>
      </w:pPr>
      <w:rPr>
        <w:rFonts w:hint="default"/>
        <w:lang w:val="en-US" w:eastAsia="zh-TW" w:bidi="ar-SA"/>
      </w:rPr>
    </w:lvl>
    <w:lvl w:ilvl="4" w:tplc="51CEBE7A">
      <w:numFmt w:val="bullet"/>
      <w:lvlText w:val="•"/>
      <w:lvlJc w:val="left"/>
      <w:pPr>
        <w:ind w:left="5012" w:hanging="327"/>
      </w:pPr>
      <w:rPr>
        <w:rFonts w:hint="default"/>
        <w:lang w:val="en-US" w:eastAsia="zh-TW" w:bidi="ar-SA"/>
      </w:rPr>
    </w:lvl>
    <w:lvl w:ilvl="5" w:tplc="DDE425A0">
      <w:numFmt w:val="bullet"/>
      <w:lvlText w:val="•"/>
      <w:lvlJc w:val="left"/>
      <w:pPr>
        <w:ind w:left="5915" w:hanging="327"/>
      </w:pPr>
      <w:rPr>
        <w:rFonts w:hint="default"/>
        <w:lang w:val="en-US" w:eastAsia="zh-TW" w:bidi="ar-SA"/>
      </w:rPr>
    </w:lvl>
    <w:lvl w:ilvl="6" w:tplc="F6222100">
      <w:numFmt w:val="bullet"/>
      <w:lvlText w:val="•"/>
      <w:lvlJc w:val="left"/>
      <w:pPr>
        <w:ind w:left="6818" w:hanging="327"/>
      </w:pPr>
      <w:rPr>
        <w:rFonts w:hint="default"/>
        <w:lang w:val="en-US" w:eastAsia="zh-TW" w:bidi="ar-SA"/>
      </w:rPr>
    </w:lvl>
    <w:lvl w:ilvl="7" w:tplc="7624DF60">
      <w:numFmt w:val="bullet"/>
      <w:lvlText w:val="•"/>
      <w:lvlJc w:val="left"/>
      <w:pPr>
        <w:ind w:left="7721" w:hanging="327"/>
      </w:pPr>
      <w:rPr>
        <w:rFonts w:hint="default"/>
        <w:lang w:val="en-US" w:eastAsia="zh-TW" w:bidi="ar-SA"/>
      </w:rPr>
    </w:lvl>
    <w:lvl w:ilvl="8" w:tplc="EC60AFD6">
      <w:numFmt w:val="bullet"/>
      <w:lvlText w:val="•"/>
      <w:lvlJc w:val="left"/>
      <w:pPr>
        <w:ind w:left="8624" w:hanging="327"/>
      </w:pPr>
      <w:rPr>
        <w:rFonts w:hint="default"/>
        <w:lang w:val="en-US" w:eastAsia="zh-TW" w:bidi="ar-SA"/>
      </w:rPr>
    </w:lvl>
  </w:abstractNum>
  <w:abstractNum w:abstractNumId="6" w15:restartNumberingAfterBreak="0">
    <w:nsid w:val="546A35F1"/>
    <w:multiLevelType w:val="hybridMultilevel"/>
    <w:tmpl w:val="4CCCC41C"/>
    <w:lvl w:ilvl="0" w:tplc="18443088">
      <w:start w:val="1"/>
      <w:numFmt w:val="decimal"/>
      <w:lvlText w:val="%1."/>
      <w:lvlJc w:val="left"/>
      <w:pPr>
        <w:ind w:left="5" w:hanging="229"/>
        <w:jc w:val="left"/>
      </w:pPr>
      <w:rPr>
        <w:rFonts w:ascii="SimSun" w:eastAsia="SimSun" w:hAnsi="SimSun" w:cs="SimSun" w:hint="default"/>
        <w:spacing w:val="-12"/>
        <w:w w:val="100"/>
        <w:sz w:val="22"/>
        <w:szCs w:val="22"/>
        <w:lang w:val="en-US" w:eastAsia="zh-TW" w:bidi="ar-SA"/>
      </w:rPr>
    </w:lvl>
    <w:lvl w:ilvl="1" w:tplc="3308446C">
      <w:numFmt w:val="bullet"/>
      <w:lvlText w:val="•"/>
      <w:lvlJc w:val="left"/>
      <w:pPr>
        <w:ind w:left="304" w:hanging="229"/>
      </w:pPr>
      <w:rPr>
        <w:rFonts w:hint="default"/>
        <w:lang w:val="en-US" w:eastAsia="zh-TW" w:bidi="ar-SA"/>
      </w:rPr>
    </w:lvl>
    <w:lvl w:ilvl="2" w:tplc="44FCE74C">
      <w:numFmt w:val="bullet"/>
      <w:lvlText w:val="•"/>
      <w:lvlJc w:val="left"/>
      <w:pPr>
        <w:ind w:left="609" w:hanging="229"/>
      </w:pPr>
      <w:rPr>
        <w:rFonts w:hint="default"/>
        <w:lang w:val="en-US" w:eastAsia="zh-TW" w:bidi="ar-SA"/>
      </w:rPr>
    </w:lvl>
    <w:lvl w:ilvl="3" w:tplc="E8D4B582">
      <w:numFmt w:val="bullet"/>
      <w:lvlText w:val="•"/>
      <w:lvlJc w:val="left"/>
      <w:pPr>
        <w:ind w:left="914" w:hanging="229"/>
      </w:pPr>
      <w:rPr>
        <w:rFonts w:hint="default"/>
        <w:lang w:val="en-US" w:eastAsia="zh-TW" w:bidi="ar-SA"/>
      </w:rPr>
    </w:lvl>
    <w:lvl w:ilvl="4" w:tplc="D4DEE812">
      <w:numFmt w:val="bullet"/>
      <w:lvlText w:val="•"/>
      <w:lvlJc w:val="left"/>
      <w:pPr>
        <w:ind w:left="1218" w:hanging="229"/>
      </w:pPr>
      <w:rPr>
        <w:rFonts w:hint="default"/>
        <w:lang w:val="en-US" w:eastAsia="zh-TW" w:bidi="ar-SA"/>
      </w:rPr>
    </w:lvl>
    <w:lvl w:ilvl="5" w:tplc="B802D1B8">
      <w:numFmt w:val="bullet"/>
      <w:lvlText w:val="•"/>
      <w:lvlJc w:val="left"/>
      <w:pPr>
        <w:ind w:left="1523" w:hanging="229"/>
      </w:pPr>
      <w:rPr>
        <w:rFonts w:hint="default"/>
        <w:lang w:val="en-US" w:eastAsia="zh-TW" w:bidi="ar-SA"/>
      </w:rPr>
    </w:lvl>
    <w:lvl w:ilvl="6" w:tplc="F8824958">
      <w:numFmt w:val="bullet"/>
      <w:lvlText w:val="•"/>
      <w:lvlJc w:val="left"/>
      <w:pPr>
        <w:ind w:left="1828" w:hanging="229"/>
      </w:pPr>
      <w:rPr>
        <w:rFonts w:hint="default"/>
        <w:lang w:val="en-US" w:eastAsia="zh-TW" w:bidi="ar-SA"/>
      </w:rPr>
    </w:lvl>
    <w:lvl w:ilvl="7" w:tplc="1B3E9262">
      <w:numFmt w:val="bullet"/>
      <w:lvlText w:val="•"/>
      <w:lvlJc w:val="left"/>
      <w:pPr>
        <w:ind w:left="2132" w:hanging="229"/>
      </w:pPr>
      <w:rPr>
        <w:rFonts w:hint="default"/>
        <w:lang w:val="en-US" w:eastAsia="zh-TW" w:bidi="ar-SA"/>
      </w:rPr>
    </w:lvl>
    <w:lvl w:ilvl="8" w:tplc="1F9282E0">
      <w:numFmt w:val="bullet"/>
      <w:lvlText w:val="•"/>
      <w:lvlJc w:val="left"/>
      <w:pPr>
        <w:ind w:left="2437" w:hanging="229"/>
      </w:pPr>
      <w:rPr>
        <w:rFonts w:hint="default"/>
        <w:lang w:val="en-US" w:eastAsia="zh-TW" w:bidi="ar-SA"/>
      </w:rPr>
    </w:lvl>
  </w:abstractNum>
  <w:abstractNum w:abstractNumId="7" w15:restartNumberingAfterBreak="0">
    <w:nsid w:val="5CC12442"/>
    <w:multiLevelType w:val="hybridMultilevel"/>
    <w:tmpl w:val="D0445766"/>
    <w:lvl w:ilvl="0" w:tplc="5302005A">
      <w:start w:val="1"/>
      <w:numFmt w:val="decimal"/>
      <w:lvlText w:val="%1."/>
      <w:lvlJc w:val="left"/>
      <w:pPr>
        <w:ind w:left="1390" w:hanging="322"/>
        <w:jc w:val="left"/>
      </w:pPr>
      <w:rPr>
        <w:rFonts w:ascii="SimSun" w:eastAsia="SimSun" w:hAnsi="SimSun" w:cs="SimSun" w:hint="default"/>
        <w:spacing w:val="1"/>
        <w:w w:val="99"/>
        <w:sz w:val="32"/>
        <w:szCs w:val="32"/>
        <w:lang w:val="en-US" w:eastAsia="zh-TW" w:bidi="ar-SA"/>
      </w:rPr>
    </w:lvl>
    <w:lvl w:ilvl="1" w:tplc="5A4A4AE8">
      <w:numFmt w:val="bullet"/>
      <w:lvlText w:val="•"/>
      <w:lvlJc w:val="left"/>
      <w:pPr>
        <w:ind w:left="2303" w:hanging="322"/>
      </w:pPr>
      <w:rPr>
        <w:rFonts w:hint="default"/>
        <w:lang w:val="en-US" w:eastAsia="zh-TW" w:bidi="ar-SA"/>
      </w:rPr>
    </w:lvl>
    <w:lvl w:ilvl="2" w:tplc="2514FD0C">
      <w:numFmt w:val="bullet"/>
      <w:lvlText w:val="•"/>
      <w:lvlJc w:val="left"/>
      <w:pPr>
        <w:ind w:left="3206" w:hanging="322"/>
      </w:pPr>
      <w:rPr>
        <w:rFonts w:hint="default"/>
        <w:lang w:val="en-US" w:eastAsia="zh-TW" w:bidi="ar-SA"/>
      </w:rPr>
    </w:lvl>
    <w:lvl w:ilvl="3" w:tplc="73BEAFF8">
      <w:numFmt w:val="bullet"/>
      <w:lvlText w:val="•"/>
      <w:lvlJc w:val="left"/>
      <w:pPr>
        <w:ind w:left="4109" w:hanging="322"/>
      </w:pPr>
      <w:rPr>
        <w:rFonts w:hint="default"/>
        <w:lang w:val="en-US" w:eastAsia="zh-TW" w:bidi="ar-SA"/>
      </w:rPr>
    </w:lvl>
    <w:lvl w:ilvl="4" w:tplc="56E4E032">
      <w:numFmt w:val="bullet"/>
      <w:lvlText w:val="•"/>
      <w:lvlJc w:val="left"/>
      <w:pPr>
        <w:ind w:left="5012" w:hanging="322"/>
      </w:pPr>
      <w:rPr>
        <w:rFonts w:hint="default"/>
        <w:lang w:val="en-US" w:eastAsia="zh-TW" w:bidi="ar-SA"/>
      </w:rPr>
    </w:lvl>
    <w:lvl w:ilvl="5" w:tplc="6824C3EC">
      <w:numFmt w:val="bullet"/>
      <w:lvlText w:val="•"/>
      <w:lvlJc w:val="left"/>
      <w:pPr>
        <w:ind w:left="5915" w:hanging="322"/>
      </w:pPr>
      <w:rPr>
        <w:rFonts w:hint="default"/>
        <w:lang w:val="en-US" w:eastAsia="zh-TW" w:bidi="ar-SA"/>
      </w:rPr>
    </w:lvl>
    <w:lvl w:ilvl="6" w:tplc="CCC08408">
      <w:numFmt w:val="bullet"/>
      <w:lvlText w:val="•"/>
      <w:lvlJc w:val="left"/>
      <w:pPr>
        <w:ind w:left="6818" w:hanging="322"/>
      </w:pPr>
      <w:rPr>
        <w:rFonts w:hint="default"/>
        <w:lang w:val="en-US" w:eastAsia="zh-TW" w:bidi="ar-SA"/>
      </w:rPr>
    </w:lvl>
    <w:lvl w:ilvl="7" w:tplc="A26ED47A">
      <w:numFmt w:val="bullet"/>
      <w:lvlText w:val="•"/>
      <w:lvlJc w:val="left"/>
      <w:pPr>
        <w:ind w:left="7721" w:hanging="322"/>
      </w:pPr>
      <w:rPr>
        <w:rFonts w:hint="default"/>
        <w:lang w:val="en-US" w:eastAsia="zh-TW" w:bidi="ar-SA"/>
      </w:rPr>
    </w:lvl>
    <w:lvl w:ilvl="8" w:tplc="DBBECC44">
      <w:numFmt w:val="bullet"/>
      <w:lvlText w:val="•"/>
      <w:lvlJc w:val="left"/>
      <w:pPr>
        <w:ind w:left="8624" w:hanging="322"/>
      </w:pPr>
      <w:rPr>
        <w:rFonts w:hint="default"/>
        <w:lang w:val="en-US" w:eastAsia="zh-TW" w:bidi="ar-SA"/>
      </w:rPr>
    </w:lvl>
  </w:abstractNum>
  <w:abstractNum w:abstractNumId="8" w15:restartNumberingAfterBreak="0">
    <w:nsid w:val="68B10FC7"/>
    <w:multiLevelType w:val="hybridMultilevel"/>
    <w:tmpl w:val="16BEBB64"/>
    <w:lvl w:ilvl="0" w:tplc="A41C3FD6">
      <w:start w:val="1"/>
      <w:numFmt w:val="decimal"/>
      <w:lvlText w:val="%1."/>
      <w:lvlJc w:val="left"/>
      <w:pPr>
        <w:ind w:left="1055" w:hanging="180"/>
        <w:jc w:val="left"/>
      </w:pPr>
      <w:rPr>
        <w:rFonts w:ascii="SimSun" w:eastAsia="SimSun" w:hAnsi="SimSun" w:cs="SimSun" w:hint="default"/>
        <w:spacing w:val="-2"/>
        <w:w w:val="100"/>
        <w:sz w:val="16"/>
        <w:szCs w:val="16"/>
        <w:lang w:val="en-US" w:eastAsia="zh-TW" w:bidi="ar-SA"/>
      </w:rPr>
    </w:lvl>
    <w:lvl w:ilvl="1" w:tplc="472CF49A">
      <w:numFmt w:val="bullet"/>
      <w:lvlText w:val="•"/>
      <w:lvlJc w:val="left"/>
      <w:pPr>
        <w:ind w:left="2058" w:hanging="180"/>
      </w:pPr>
      <w:rPr>
        <w:rFonts w:hint="default"/>
        <w:lang w:val="en-US" w:eastAsia="zh-TW" w:bidi="ar-SA"/>
      </w:rPr>
    </w:lvl>
    <w:lvl w:ilvl="2" w:tplc="7B98D240">
      <w:numFmt w:val="bullet"/>
      <w:lvlText w:val="•"/>
      <w:lvlJc w:val="left"/>
      <w:pPr>
        <w:ind w:left="3057" w:hanging="180"/>
      </w:pPr>
      <w:rPr>
        <w:rFonts w:hint="default"/>
        <w:lang w:val="en-US" w:eastAsia="zh-TW" w:bidi="ar-SA"/>
      </w:rPr>
    </w:lvl>
    <w:lvl w:ilvl="3" w:tplc="97FAD58E">
      <w:numFmt w:val="bullet"/>
      <w:lvlText w:val="•"/>
      <w:lvlJc w:val="left"/>
      <w:pPr>
        <w:ind w:left="4055" w:hanging="180"/>
      </w:pPr>
      <w:rPr>
        <w:rFonts w:hint="default"/>
        <w:lang w:val="en-US" w:eastAsia="zh-TW" w:bidi="ar-SA"/>
      </w:rPr>
    </w:lvl>
    <w:lvl w:ilvl="4" w:tplc="6172E506">
      <w:numFmt w:val="bullet"/>
      <w:lvlText w:val="•"/>
      <w:lvlJc w:val="left"/>
      <w:pPr>
        <w:ind w:left="5054" w:hanging="180"/>
      </w:pPr>
      <w:rPr>
        <w:rFonts w:hint="default"/>
        <w:lang w:val="en-US" w:eastAsia="zh-TW" w:bidi="ar-SA"/>
      </w:rPr>
    </w:lvl>
    <w:lvl w:ilvl="5" w:tplc="941A2CF6">
      <w:numFmt w:val="bullet"/>
      <w:lvlText w:val="•"/>
      <w:lvlJc w:val="left"/>
      <w:pPr>
        <w:ind w:left="6053" w:hanging="180"/>
      </w:pPr>
      <w:rPr>
        <w:rFonts w:hint="default"/>
        <w:lang w:val="en-US" w:eastAsia="zh-TW" w:bidi="ar-SA"/>
      </w:rPr>
    </w:lvl>
    <w:lvl w:ilvl="6" w:tplc="50A0A0D8">
      <w:numFmt w:val="bullet"/>
      <w:lvlText w:val="•"/>
      <w:lvlJc w:val="left"/>
      <w:pPr>
        <w:ind w:left="7051" w:hanging="180"/>
      </w:pPr>
      <w:rPr>
        <w:rFonts w:hint="default"/>
        <w:lang w:val="en-US" w:eastAsia="zh-TW" w:bidi="ar-SA"/>
      </w:rPr>
    </w:lvl>
    <w:lvl w:ilvl="7" w:tplc="157EF61E">
      <w:numFmt w:val="bullet"/>
      <w:lvlText w:val="•"/>
      <w:lvlJc w:val="left"/>
      <w:pPr>
        <w:ind w:left="8050" w:hanging="180"/>
      </w:pPr>
      <w:rPr>
        <w:rFonts w:hint="default"/>
        <w:lang w:val="en-US" w:eastAsia="zh-TW" w:bidi="ar-SA"/>
      </w:rPr>
    </w:lvl>
    <w:lvl w:ilvl="8" w:tplc="A5B20C32">
      <w:numFmt w:val="bullet"/>
      <w:lvlText w:val="•"/>
      <w:lvlJc w:val="left"/>
      <w:pPr>
        <w:ind w:left="9049" w:hanging="180"/>
      </w:pPr>
      <w:rPr>
        <w:rFonts w:hint="default"/>
        <w:lang w:val="en-US" w:eastAsia="zh-TW" w:bidi="ar-SA"/>
      </w:rPr>
    </w:lvl>
  </w:abstractNum>
  <w:abstractNum w:abstractNumId="9" w15:restartNumberingAfterBreak="0">
    <w:nsid w:val="6D053988"/>
    <w:multiLevelType w:val="hybridMultilevel"/>
    <w:tmpl w:val="B3EE5234"/>
    <w:lvl w:ilvl="0" w:tplc="22A21E50">
      <w:start w:val="1"/>
      <w:numFmt w:val="decimal"/>
      <w:lvlText w:val="(%1)"/>
      <w:lvlJc w:val="left"/>
      <w:pPr>
        <w:ind w:left="1161" w:hanging="483"/>
        <w:jc w:val="left"/>
      </w:pPr>
      <w:rPr>
        <w:rFonts w:ascii="SimSun" w:eastAsia="SimSun" w:hAnsi="SimSun" w:cs="SimSun" w:hint="default"/>
        <w:spacing w:val="-2"/>
        <w:w w:val="99"/>
        <w:sz w:val="30"/>
        <w:szCs w:val="30"/>
        <w:lang w:val="en-US" w:eastAsia="zh-TW" w:bidi="ar-SA"/>
      </w:rPr>
    </w:lvl>
    <w:lvl w:ilvl="1" w:tplc="691CAFA8">
      <w:start w:val="1"/>
      <w:numFmt w:val="decimal"/>
      <w:lvlText w:val="%2."/>
      <w:lvlJc w:val="left"/>
      <w:pPr>
        <w:ind w:left="1390" w:hanging="322"/>
        <w:jc w:val="left"/>
      </w:pPr>
      <w:rPr>
        <w:rFonts w:ascii="SimSun" w:eastAsia="SimSun" w:hAnsi="SimSun" w:cs="SimSun" w:hint="default"/>
        <w:spacing w:val="1"/>
        <w:w w:val="99"/>
        <w:sz w:val="30"/>
        <w:szCs w:val="30"/>
        <w:lang w:val="en-US" w:eastAsia="zh-TW" w:bidi="ar-SA"/>
      </w:rPr>
    </w:lvl>
    <w:lvl w:ilvl="2" w:tplc="2E142E68">
      <w:numFmt w:val="bullet"/>
      <w:lvlText w:val="•"/>
      <w:lvlJc w:val="left"/>
      <w:pPr>
        <w:ind w:left="2403" w:hanging="322"/>
      </w:pPr>
      <w:rPr>
        <w:rFonts w:hint="default"/>
        <w:lang w:val="en-US" w:eastAsia="zh-TW" w:bidi="ar-SA"/>
      </w:rPr>
    </w:lvl>
    <w:lvl w:ilvl="3" w:tplc="CEC4DDCC">
      <w:numFmt w:val="bullet"/>
      <w:lvlText w:val="•"/>
      <w:lvlJc w:val="left"/>
      <w:pPr>
        <w:ind w:left="3406" w:hanging="322"/>
      </w:pPr>
      <w:rPr>
        <w:rFonts w:hint="default"/>
        <w:lang w:val="en-US" w:eastAsia="zh-TW" w:bidi="ar-SA"/>
      </w:rPr>
    </w:lvl>
    <w:lvl w:ilvl="4" w:tplc="5F42C506">
      <w:numFmt w:val="bullet"/>
      <w:lvlText w:val="•"/>
      <w:lvlJc w:val="left"/>
      <w:pPr>
        <w:ind w:left="4410" w:hanging="322"/>
      </w:pPr>
      <w:rPr>
        <w:rFonts w:hint="default"/>
        <w:lang w:val="en-US" w:eastAsia="zh-TW" w:bidi="ar-SA"/>
      </w:rPr>
    </w:lvl>
    <w:lvl w:ilvl="5" w:tplc="0ED08388">
      <w:numFmt w:val="bullet"/>
      <w:lvlText w:val="•"/>
      <w:lvlJc w:val="left"/>
      <w:pPr>
        <w:ind w:left="5413" w:hanging="322"/>
      </w:pPr>
      <w:rPr>
        <w:rFonts w:hint="default"/>
        <w:lang w:val="en-US" w:eastAsia="zh-TW" w:bidi="ar-SA"/>
      </w:rPr>
    </w:lvl>
    <w:lvl w:ilvl="6" w:tplc="998C0C64">
      <w:numFmt w:val="bullet"/>
      <w:lvlText w:val="•"/>
      <w:lvlJc w:val="left"/>
      <w:pPr>
        <w:ind w:left="6417" w:hanging="322"/>
      </w:pPr>
      <w:rPr>
        <w:rFonts w:hint="default"/>
        <w:lang w:val="en-US" w:eastAsia="zh-TW" w:bidi="ar-SA"/>
      </w:rPr>
    </w:lvl>
    <w:lvl w:ilvl="7" w:tplc="A4CCD030">
      <w:numFmt w:val="bullet"/>
      <w:lvlText w:val="•"/>
      <w:lvlJc w:val="left"/>
      <w:pPr>
        <w:ind w:left="7420" w:hanging="322"/>
      </w:pPr>
      <w:rPr>
        <w:rFonts w:hint="default"/>
        <w:lang w:val="en-US" w:eastAsia="zh-TW" w:bidi="ar-SA"/>
      </w:rPr>
    </w:lvl>
    <w:lvl w:ilvl="8" w:tplc="5F6E7834">
      <w:numFmt w:val="bullet"/>
      <w:lvlText w:val="•"/>
      <w:lvlJc w:val="left"/>
      <w:pPr>
        <w:ind w:left="8424" w:hanging="322"/>
      </w:pPr>
      <w:rPr>
        <w:rFonts w:hint="default"/>
        <w:lang w:val="en-US" w:eastAsia="zh-TW" w:bidi="ar-SA"/>
      </w:rPr>
    </w:lvl>
  </w:abstractNum>
  <w:abstractNum w:abstractNumId="10" w15:restartNumberingAfterBreak="0">
    <w:nsid w:val="7A571EF6"/>
    <w:multiLevelType w:val="multilevel"/>
    <w:tmpl w:val="E438ED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5F516E"/>
    <w:multiLevelType w:val="hybridMultilevel"/>
    <w:tmpl w:val="6682E41A"/>
    <w:lvl w:ilvl="0" w:tplc="6A26C77C">
      <w:start w:val="2"/>
      <w:numFmt w:val="decimal"/>
      <w:lvlText w:val="(%1)"/>
      <w:lvlJc w:val="left"/>
      <w:pPr>
        <w:ind w:left="1764" w:hanging="352"/>
        <w:jc w:val="left"/>
      </w:pPr>
      <w:rPr>
        <w:rFonts w:ascii="SimSun" w:eastAsia="SimSun" w:hAnsi="SimSun" w:cs="SimSun" w:hint="default"/>
        <w:spacing w:val="-5"/>
        <w:w w:val="100"/>
        <w:sz w:val="22"/>
        <w:szCs w:val="22"/>
        <w:lang w:val="en-US" w:eastAsia="zh-TW" w:bidi="ar-SA"/>
      </w:rPr>
    </w:lvl>
    <w:lvl w:ilvl="1" w:tplc="733E84BE">
      <w:numFmt w:val="bullet"/>
      <w:lvlText w:val="•"/>
      <w:lvlJc w:val="left"/>
      <w:pPr>
        <w:ind w:left="2688" w:hanging="352"/>
      </w:pPr>
      <w:rPr>
        <w:rFonts w:hint="default"/>
        <w:lang w:val="en-US" w:eastAsia="zh-TW" w:bidi="ar-SA"/>
      </w:rPr>
    </w:lvl>
    <w:lvl w:ilvl="2" w:tplc="FB8E05D8">
      <w:numFmt w:val="bullet"/>
      <w:lvlText w:val="•"/>
      <w:lvlJc w:val="left"/>
      <w:pPr>
        <w:ind w:left="3617" w:hanging="352"/>
      </w:pPr>
      <w:rPr>
        <w:rFonts w:hint="default"/>
        <w:lang w:val="en-US" w:eastAsia="zh-TW" w:bidi="ar-SA"/>
      </w:rPr>
    </w:lvl>
    <w:lvl w:ilvl="3" w:tplc="9A98449C">
      <w:numFmt w:val="bullet"/>
      <w:lvlText w:val="•"/>
      <w:lvlJc w:val="left"/>
      <w:pPr>
        <w:ind w:left="4545" w:hanging="352"/>
      </w:pPr>
      <w:rPr>
        <w:rFonts w:hint="default"/>
        <w:lang w:val="en-US" w:eastAsia="zh-TW" w:bidi="ar-SA"/>
      </w:rPr>
    </w:lvl>
    <w:lvl w:ilvl="4" w:tplc="79E0FBEE">
      <w:numFmt w:val="bullet"/>
      <w:lvlText w:val="•"/>
      <w:lvlJc w:val="left"/>
      <w:pPr>
        <w:ind w:left="5474" w:hanging="352"/>
      </w:pPr>
      <w:rPr>
        <w:rFonts w:hint="default"/>
        <w:lang w:val="en-US" w:eastAsia="zh-TW" w:bidi="ar-SA"/>
      </w:rPr>
    </w:lvl>
    <w:lvl w:ilvl="5" w:tplc="9878A328">
      <w:numFmt w:val="bullet"/>
      <w:lvlText w:val="•"/>
      <w:lvlJc w:val="left"/>
      <w:pPr>
        <w:ind w:left="6403" w:hanging="352"/>
      </w:pPr>
      <w:rPr>
        <w:rFonts w:hint="default"/>
        <w:lang w:val="en-US" w:eastAsia="zh-TW" w:bidi="ar-SA"/>
      </w:rPr>
    </w:lvl>
    <w:lvl w:ilvl="6" w:tplc="D3724584">
      <w:numFmt w:val="bullet"/>
      <w:lvlText w:val="•"/>
      <w:lvlJc w:val="left"/>
      <w:pPr>
        <w:ind w:left="7331" w:hanging="352"/>
      </w:pPr>
      <w:rPr>
        <w:rFonts w:hint="default"/>
        <w:lang w:val="en-US" w:eastAsia="zh-TW" w:bidi="ar-SA"/>
      </w:rPr>
    </w:lvl>
    <w:lvl w:ilvl="7" w:tplc="4FE09B7E">
      <w:numFmt w:val="bullet"/>
      <w:lvlText w:val="•"/>
      <w:lvlJc w:val="left"/>
      <w:pPr>
        <w:ind w:left="8260" w:hanging="352"/>
      </w:pPr>
      <w:rPr>
        <w:rFonts w:hint="default"/>
        <w:lang w:val="en-US" w:eastAsia="zh-TW" w:bidi="ar-SA"/>
      </w:rPr>
    </w:lvl>
    <w:lvl w:ilvl="8" w:tplc="C002B9D8">
      <w:numFmt w:val="bullet"/>
      <w:lvlText w:val="•"/>
      <w:lvlJc w:val="left"/>
      <w:pPr>
        <w:ind w:left="9189" w:hanging="352"/>
      </w:pPr>
      <w:rPr>
        <w:rFonts w:hint="default"/>
        <w:lang w:val="en-US" w:eastAsia="zh-TW" w:bidi="ar-SA"/>
      </w:rPr>
    </w:lvl>
  </w:abstractNum>
  <w:abstractNum w:abstractNumId="12" w15:restartNumberingAfterBreak="0">
    <w:nsid w:val="7E18389F"/>
    <w:multiLevelType w:val="hybridMultilevel"/>
    <w:tmpl w:val="DC60D796"/>
    <w:lvl w:ilvl="0" w:tplc="4FACDD0E">
      <w:start w:val="1"/>
      <w:numFmt w:val="decimal"/>
      <w:lvlText w:val="(%1)"/>
      <w:lvlJc w:val="left"/>
      <w:pPr>
        <w:ind w:left="1161" w:hanging="483"/>
        <w:jc w:val="left"/>
      </w:pPr>
      <w:rPr>
        <w:rFonts w:ascii="SimSun" w:eastAsia="SimSun" w:hAnsi="SimSun" w:cs="SimSun" w:hint="default"/>
        <w:spacing w:val="-2"/>
        <w:w w:val="99"/>
        <w:sz w:val="30"/>
        <w:szCs w:val="30"/>
        <w:lang w:val="en-US" w:eastAsia="zh-TW" w:bidi="ar-SA"/>
      </w:rPr>
    </w:lvl>
    <w:lvl w:ilvl="1" w:tplc="049E9B14">
      <w:start w:val="1"/>
      <w:numFmt w:val="decimal"/>
      <w:lvlText w:val="%2."/>
      <w:lvlJc w:val="left"/>
      <w:pPr>
        <w:ind w:left="1390" w:hanging="327"/>
        <w:jc w:val="left"/>
      </w:pPr>
      <w:rPr>
        <w:rFonts w:ascii="SimSun" w:eastAsia="SimSun" w:hAnsi="SimSun" w:cs="SimSun" w:hint="default"/>
        <w:spacing w:val="1"/>
        <w:w w:val="99"/>
        <w:sz w:val="30"/>
        <w:szCs w:val="30"/>
        <w:lang w:val="en-US" w:eastAsia="zh-TW" w:bidi="ar-SA"/>
      </w:rPr>
    </w:lvl>
    <w:lvl w:ilvl="2" w:tplc="B4A23A86">
      <w:numFmt w:val="bullet"/>
      <w:lvlText w:val="•"/>
      <w:lvlJc w:val="left"/>
      <w:pPr>
        <w:ind w:left="2403" w:hanging="327"/>
      </w:pPr>
      <w:rPr>
        <w:rFonts w:hint="default"/>
        <w:lang w:val="en-US" w:eastAsia="zh-TW" w:bidi="ar-SA"/>
      </w:rPr>
    </w:lvl>
    <w:lvl w:ilvl="3" w:tplc="8BDCF17C">
      <w:numFmt w:val="bullet"/>
      <w:lvlText w:val="•"/>
      <w:lvlJc w:val="left"/>
      <w:pPr>
        <w:ind w:left="3406" w:hanging="327"/>
      </w:pPr>
      <w:rPr>
        <w:rFonts w:hint="default"/>
        <w:lang w:val="en-US" w:eastAsia="zh-TW" w:bidi="ar-SA"/>
      </w:rPr>
    </w:lvl>
    <w:lvl w:ilvl="4" w:tplc="B61E3120">
      <w:numFmt w:val="bullet"/>
      <w:lvlText w:val="•"/>
      <w:lvlJc w:val="left"/>
      <w:pPr>
        <w:ind w:left="4410" w:hanging="327"/>
      </w:pPr>
      <w:rPr>
        <w:rFonts w:hint="default"/>
        <w:lang w:val="en-US" w:eastAsia="zh-TW" w:bidi="ar-SA"/>
      </w:rPr>
    </w:lvl>
    <w:lvl w:ilvl="5" w:tplc="1974CB2C">
      <w:numFmt w:val="bullet"/>
      <w:lvlText w:val="•"/>
      <w:lvlJc w:val="left"/>
      <w:pPr>
        <w:ind w:left="5413" w:hanging="327"/>
      </w:pPr>
      <w:rPr>
        <w:rFonts w:hint="default"/>
        <w:lang w:val="en-US" w:eastAsia="zh-TW" w:bidi="ar-SA"/>
      </w:rPr>
    </w:lvl>
    <w:lvl w:ilvl="6" w:tplc="0D26C2F6">
      <w:numFmt w:val="bullet"/>
      <w:lvlText w:val="•"/>
      <w:lvlJc w:val="left"/>
      <w:pPr>
        <w:ind w:left="6417" w:hanging="327"/>
      </w:pPr>
      <w:rPr>
        <w:rFonts w:hint="default"/>
        <w:lang w:val="en-US" w:eastAsia="zh-TW" w:bidi="ar-SA"/>
      </w:rPr>
    </w:lvl>
    <w:lvl w:ilvl="7" w:tplc="D6D8A6D8">
      <w:numFmt w:val="bullet"/>
      <w:lvlText w:val="•"/>
      <w:lvlJc w:val="left"/>
      <w:pPr>
        <w:ind w:left="7420" w:hanging="327"/>
      </w:pPr>
      <w:rPr>
        <w:rFonts w:hint="default"/>
        <w:lang w:val="en-US" w:eastAsia="zh-TW" w:bidi="ar-SA"/>
      </w:rPr>
    </w:lvl>
    <w:lvl w:ilvl="8" w:tplc="59047BCA">
      <w:numFmt w:val="bullet"/>
      <w:lvlText w:val="•"/>
      <w:lvlJc w:val="left"/>
      <w:pPr>
        <w:ind w:left="8424" w:hanging="327"/>
      </w:pPr>
      <w:rPr>
        <w:rFonts w:hint="default"/>
        <w:lang w:val="en-US" w:eastAsia="zh-TW" w:bidi="ar-SA"/>
      </w:rPr>
    </w:lvl>
  </w:abstractNum>
  <w:num w:numId="1" w16cid:durableId="2125079986">
    <w:abstractNumId w:val="7"/>
  </w:num>
  <w:num w:numId="2" w16cid:durableId="1864897987">
    <w:abstractNumId w:val="8"/>
  </w:num>
  <w:num w:numId="3" w16cid:durableId="1489324269">
    <w:abstractNumId w:val="11"/>
  </w:num>
  <w:num w:numId="4" w16cid:durableId="1906910557">
    <w:abstractNumId w:val="6"/>
  </w:num>
  <w:num w:numId="5" w16cid:durableId="284502878">
    <w:abstractNumId w:val="4"/>
  </w:num>
  <w:num w:numId="6" w16cid:durableId="278221694">
    <w:abstractNumId w:val="3"/>
  </w:num>
  <w:num w:numId="7" w16cid:durableId="1910726649">
    <w:abstractNumId w:val="1"/>
  </w:num>
  <w:num w:numId="8" w16cid:durableId="1134060414">
    <w:abstractNumId w:val="0"/>
  </w:num>
  <w:num w:numId="9" w16cid:durableId="1244493818">
    <w:abstractNumId w:val="2"/>
  </w:num>
  <w:num w:numId="10" w16cid:durableId="967006686">
    <w:abstractNumId w:val="5"/>
  </w:num>
  <w:num w:numId="11" w16cid:durableId="1069039500">
    <w:abstractNumId w:val="12"/>
  </w:num>
  <w:num w:numId="12" w16cid:durableId="411396993">
    <w:abstractNumId w:val="9"/>
  </w:num>
  <w:num w:numId="13" w16cid:durableId="1313675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7F82"/>
    <w:rsid w:val="00007F82"/>
    <w:rsid w:val="0001106B"/>
    <w:rsid w:val="00086CF4"/>
    <w:rsid w:val="000E476F"/>
    <w:rsid w:val="0010269A"/>
    <w:rsid w:val="00120A2D"/>
    <w:rsid w:val="001D12A9"/>
    <w:rsid w:val="002038A9"/>
    <w:rsid w:val="002065DC"/>
    <w:rsid w:val="0022562D"/>
    <w:rsid w:val="00274B27"/>
    <w:rsid w:val="00292312"/>
    <w:rsid w:val="002C5179"/>
    <w:rsid w:val="003A1F5D"/>
    <w:rsid w:val="003C519F"/>
    <w:rsid w:val="003D5FF3"/>
    <w:rsid w:val="00400A44"/>
    <w:rsid w:val="004071DC"/>
    <w:rsid w:val="004B2680"/>
    <w:rsid w:val="0051508E"/>
    <w:rsid w:val="005F00C8"/>
    <w:rsid w:val="00606D86"/>
    <w:rsid w:val="00607E08"/>
    <w:rsid w:val="006F200D"/>
    <w:rsid w:val="007117AD"/>
    <w:rsid w:val="00722AFA"/>
    <w:rsid w:val="007275E5"/>
    <w:rsid w:val="007D0678"/>
    <w:rsid w:val="007D3DDA"/>
    <w:rsid w:val="00806CA3"/>
    <w:rsid w:val="00853EF5"/>
    <w:rsid w:val="00861A04"/>
    <w:rsid w:val="008E6310"/>
    <w:rsid w:val="008F69D7"/>
    <w:rsid w:val="009108A0"/>
    <w:rsid w:val="00974476"/>
    <w:rsid w:val="00A47545"/>
    <w:rsid w:val="00A773CA"/>
    <w:rsid w:val="00AA3E0B"/>
    <w:rsid w:val="00B81BDF"/>
    <w:rsid w:val="00BD35EF"/>
    <w:rsid w:val="00BE0E07"/>
    <w:rsid w:val="00BE2F7F"/>
    <w:rsid w:val="00BF438B"/>
    <w:rsid w:val="00C40098"/>
    <w:rsid w:val="00C913FE"/>
    <w:rsid w:val="00CB490D"/>
    <w:rsid w:val="00CB4FB1"/>
    <w:rsid w:val="00D04B8F"/>
    <w:rsid w:val="00D31291"/>
    <w:rsid w:val="00D52E45"/>
    <w:rsid w:val="00D63E38"/>
    <w:rsid w:val="00D7247C"/>
    <w:rsid w:val="00E43AEF"/>
    <w:rsid w:val="00EC29B3"/>
    <w:rsid w:val="00ED180E"/>
    <w:rsid w:val="00F24979"/>
    <w:rsid w:val="00F458A2"/>
    <w:rsid w:val="00FE7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7C4B676"/>
  <w15:docId w15:val="{BB810C80-E102-45DD-A8FE-23ABC25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UI Light" w:eastAsia="Microsoft YaHei UI Light" w:hAnsi="Microsoft YaHei UI Light" w:cs="Microsoft YaHei UI Light"/>
      <w:lang w:eastAsia="zh-TW"/>
    </w:rPr>
  </w:style>
  <w:style w:type="paragraph" w:styleId="1">
    <w:name w:val="heading 1"/>
    <w:basedOn w:val="a"/>
    <w:uiPriority w:val="9"/>
    <w:qFormat/>
    <w:pPr>
      <w:ind w:left="2532" w:right="1161" w:hanging="1757"/>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spacing w:line="442" w:lineRule="exact"/>
      <w:ind w:left="22" w:right="1141"/>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39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F458A2"/>
    <w:pPr>
      <w:tabs>
        <w:tab w:val="center" w:pos="4153"/>
        <w:tab w:val="right" w:pos="8306"/>
      </w:tabs>
      <w:snapToGrid w:val="0"/>
    </w:pPr>
    <w:rPr>
      <w:sz w:val="20"/>
      <w:szCs w:val="20"/>
    </w:rPr>
  </w:style>
  <w:style w:type="character" w:customStyle="1" w:styleId="a6">
    <w:name w:val="頁首 字元"/>
    <w:basedOn w:val="a0"/>
    <w:link w:val="a5"/>
    <w:uiPriority w:val="99"/>
    <w:rsid w:val="00F458A2"/>
    <w:rPr>
      <w:rFonts w:ascii="Microsoft YaHei UI Light" w:eastAsia="Microsoft YaHei UI Light" w:hAnsi="Microsoft YaHei UI Light" w:cs="Microsoft YaHei UI Light"/>
      <w:sz w:val="20"/>
      <w:szCs w:val="20"/>
      <w:lang w:eastAsia="zh-TW"/>
    </w:rPr>
  </w:style>
  <w:style w:type="paragraph" w:styleId="a7">
    <w:name w:val="footer"/>
    <w:basedOn w:val="a"/>
    <w:link w:val="a8"/>
    <w:uiPriority w:val="99"/>
    <w:unhideWhenUsed/>
    <w:rsid w:val="00F458A2"/>
    <w:pPr>
      <w:tabs>
        <w:tab w:val="center" w:pos="4153"/>
        <w:tab w:val="right" w:pos="8306"/>
      </w:tabs>
      <w:snapToGrid w:val="0"/>
    </w:pPr>
    <w:rPr>
      <w:sz w:val="20"/>
      <w:szCs w:val="20"/>
    </w:rPr>
  </w:style>
  <w:style w:type="character" w:customStyle="1" w:styleId="a8">
    <w:name w:val="頁尾 字元"/>
    <w:basedOn w:val="a0"/>
    <w:link w:val="a7"/>
    <w:uiPriority w:val="99"/>
    <w:rsid w:val="00F458A2"/>
    <w:rPr>
      <w:rFonts w:ascii="Microsoft YaHei UI Light" w:eastAsia="Microsoft YaHei UI Light" w:hAnsi="Microsoft YaHei UI Light" w:cs="Microsoft YaHei U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1972</Words>
  <Characters>11241</Characters>
  <Application>Microsoft Office Word</Application>
  <DocSecurity>0</DocSecurity>
  <Lines>93</Lines>
  <Paragraphs>26</Paragraphs>
  <ScaleCrop>false</ScaleCrop>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陽明甫</cp:lastModifiedBy>
  <cp:revision>3</cp:revision>
  <cp:lastPrinted>2022-11-17T07:34:00Z</cp:lastPrinted>
  <dcterms:created xsi:type="dcterms:W3CDTF">2022-11-18T07:16:00Z</dcterms:created>
  <dcterms:modified xsi:type="dcterms:W3CDTF">2022-11-18T07:16:00Z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2010</vt:lpwstr>
  </property>
  <property fmtid="{D5CDD505-2E9C-101B-9397-08002B2CF9AE}" pid="4" name="LastSaved">
    <vt:filetime>2022-11-08T00:00:00Z</vt:filetime>
  </property>
</Properties>
</file>