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8B" w:rsidRDefault="00E2385D" w:rsidP="000A5E8B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proofErr w:type="gramStart"/>
      <w:r w:rsidRPr="000A5E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臺</w:t>
      </w:r>
      <w:proofErr w:type="gramEnd"/>
      <w:r w:rsidRPr="000A5E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東縣衛生局</w:t>
      </w:r>
      <w:r w:rsidRPr="000A5E8B">
        <w:rPr>
          <w:rFonts w:ascii="標楷體" w:eastAsia="標楷體" w:hAnsi="標楷體" w:hint="eastAsia"/>
          <w:color w:val="333333"/>
        </w:rPr>
        <w:br/>
      </w:r>
      <w:proofErr w:type="gramStart"/>
      <w:r w:rsidR="00586318" w:rsidRPr="000A5E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111</w:t>
      </w:r>
      <w:proofErr w:type="gramEnd"/>
      <w:r w:rsidRPr="000A5E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</w:t>
      </w:r>
      <w:r w:rsidR="000A5E8B" w:rsidRPr="000A5E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推動慢性病預防管理及健康促進整合計畫</w:t>
      </w:r>
    </w:p>
    <w:p w:rsidR="00E11952" w:rsidRDefault="00E11952" w:rsidP="000A5E8B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長照機構版</w:t>
      </w:r>
    </w:p>
    <w:p w:rsidR="00CA5150" w:rsidRPr="000A5E8B" w:rsidRDefault="00E2385D" w:rsidP="000A5E8B">
      <w:pPr>
        <w:snapToGrid w:val="0"/>
        <w:spacing w:afterLines="50" w:after="180"/>
        <w:jc w:val="center"/>
        <w:rPr>
          <w:rFonts w:ascii="標楷體" w:eastAsia="標楷體" w:hAnsi="標楷體"/>
          <w:color w:val="333333"/>
        </w:rPr>
      </w:pPr>
      <w:r w:rsidRPr="000A5E8B">
        <w:rPr>
          <w:rFonts w:ascii="標楷體" w:eastAsia="標楷體" w:hAnsi="標楷體" w:hint="eastAsia"/>
          <w:b/>
          <w:color w:val="000000"/>
          <w:sz w:val="36"/>
          <w:szCs w:val="36"/>
        </w:rPr>
        <w:t>計畫目標執行季報表</w:t>
      </w:r>
      <w:r w:rsidRPr="000A5E8B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</w:p>
    <w:tbl>
      <w:tblPr>
        <w:tblW w:w="0" w:type="auto"/>
        <w:jc w:val="center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6"/>
        <w:gridCol w:w="1417"/>
        <w:gridCol w:w="142"/>
        <w:gridCol w:w="1549"/>
        <w:gridCol w:w="1984"/>
      </w:tblGrid>
      <w:tr w:rsidR="007A39D7" w:rsidRPr="000A5E8B" w:rsidTr="002503D9">
        <w:trPr>
          <w:jc w:val="center"/>
        </w:trPr>
        <w:tc>
          <w:tcPr>
            <w:tcW w:w="11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7A39D7" w:rsidRPr="000A5E8B" w:rsidRDefault="007A39D7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子計畫</w:t>
            </w:r>
            <w:r w:rsidR="00AA79E9">
              <w:rPr>
                <w:rFonts w:ascii="標楷體" w:eastAsia="標楷體" w:hAnsi="標楷體" w:hint="eastAsia"/>
                <w:b/>
                <w:bCs/>
                <w:color w:val="000000"/>
              </w:rPr>
              <w:t>7</w:t>
            </w: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AA79E9" w:rsidRPr="00AA79E9">
              <w:rPr>
                <w:rFonts w:ascii="標楷體" w:eastAsia="標楷體" w:hAnsi="標楷體" w:hint="eastAsia"/>
                <w:b/>
                <w:bCs/>
                <w:color w:val="000000"/>
              </w:rPr>
              <w:t>推動慢性病預防管理及健康促進整合計畫</w:t>
            </w:r>
            <w:r w:rsidR="00E11952">
              <w:rPr>
                <w:rFonts w:ascii="標楷體" w:eastAsia="標楷體" w:hAnsi="標楷體" w:hint="eastAsia"/>
                <w:b/>
                <w:bCs/>
                <w:color w:val="000000"/>
              </w:rPr>
              <w:t>-長照機構</w:t>
            </w:r>
          </w:p>
        </w:tc>
      </w:tr>
      <w:tr w:rsidR="007A39D7" w:rsidRPr="000A5E8B" w:rsidTr="002503D9">
        <w:trPr>
          <w:jc w:val="center"/>
        </w:trPr>
        <w:tc>
          <w:tcPr>
            <w:tcW w:w="6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7A39D7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計畫目標</w:t>
            </w:r>
            <w:r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7A39D7" w:rsidRPr="000A5E8B" w:rsidRDefault="00F81F18" w:rsidP="00586318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第</w:t>
            </w:r>
            <w:r w:rsidR="007A6DE6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</w:t>
            </w:r>
            <w:r w:rsidR="007A39D7"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季</w:t>
            </w:r>
            <w:r w:rsidR="007A39D7" w:rsidRPr="000A5E8B"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 w:rsidR="00342814"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-</w:t>
            </w:r>
            <w:r w:rsidR="007A6DE6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</w:t>
            </w:r>
            <w:r w:rsidR="007A39D7"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月</w:t>
            </w:r>
            <w:r w:rsidR="007A39D7" w:rsidRPr="000A5E8B"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  <w:r w:rsidR="007A39D7"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備註</w:t>
            </w:r>
          </w:p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C583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(達成成果說明)</w:t>
            </w:r>
          </w:p>
        </w:tc>
      </w:tr>
      <w:tr w:rsidR="007A39D7" w:rsidRPr="000A5E8B" w:rsidTr="002503D9">
        <w:trPr>
          <w:jc w:val="center"/>
        </w:trPr>
        <w:tc>
          <w:tcPr>
            <w:tcW w:w="6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D7" w:rsidRPr="000A5E8B" w:rsidRDefault="007A39D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達成數</w:t>
            </w:r>
            <w:r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完成率</w:t>
            </w:r>
            <w:r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586318" w:rsidRPr="000A5E8B" w:rsidTr="002503D9">
        <w:trPr>
          <w:jc w:val="center"/>
        </w:trPr>
        <w:tc>
          <w:tcPr>
            <w:tcW w:w="11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586318" w:rsidRPr="000A5E8B" w:rsidRDefault="00E11952" w:rsidP="00586318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健康識能</w:t>
            </w:r>
            <w:proofErr w:type="gramEnd"/>
          </w:p>
        </w:tc>
      </w:tr>
      <w:tr w:rsidR="007A39D7" w:rsidRPr="000A5E8B" w:rsidTr="002503D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7A39D7" w:rsidRPr="000A5E8B" w:rsidRDefault="00E11952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E11952">
              <w:rPr>
                <w:rFonts w:ascii="標楷體" w:eastAsia="標楷體" w:hAnsi="標楷體" w:hint="eastAsia"/>
                <w:color w:val="000000"/>
              </w:rPr>
              <w:t>運用國民</w:t>
            </w:r>
            <w:proofErr w:type="gramStart"/>
            <w:r w:rsidRPr="00E11952">
              <w:rPr>
                <w:rFonts w:ascii="標楷體" w:eastAsia="標楷體" w:hAnsi="標楷體" w:hint="eastAsia"/>
                <w:color w:val="000000"/>
              </w:rPr>
              <w:t>健康署</w:t>
            </w:r>
            <w:proofErr w:type="gramEnd"/>
            <w:r w:rsidRPr="00E11952">
              <w:rPr>
                <w:rFonts w:ascii="標楷體" w:eastAsia="標楷體" w:hAnsi="標楷體" w:hint="eastAsia"/>
                <w:color w:val="000000"/>
              </w:rPr>
              <w:t>已發展或自提之教材，擬定推動措施或作為，提出行動計畫及執行</w:t>
            </w:r>
            <w:r>
              <w:rPr>
                <w:rFonts w:ascii="標楷體" w:eastAsia="標楷體" w:hAnsi="標楷體" w:hint="eastAsia"/>
                <w:color w:val="000000"/>
              </w:rPr>
              <w:t>，至少3場次</w:t>
            </w:r>
            <w:r w:rsidRPr="00E1195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318" w:rsidRPr="000A5E8B" w:rsidTr="002503D9">
        <w:trPr>
          <w:jc w:val="center"/>
        </w:trPr>
        <w:tc>
          <w:tcPr>
            <w:tcW w:w="11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586318" w:rsidRPr="000A5E8B" w:rsidRDefault="00E11952" w:rsidP="00586318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E11952">
              <w:rPr>
                <w:rFonts w:ascii="標楷體" w:eastAsia="標楷體" w:hAnsi="標楷體" w:hint="eastAsia"/>
                <w:b/>
                <w:color w:val="000000"/>
              </w:rPr>
              <w:t>高齡友善健康照護</w:t>
            </w:r>
          </w:p>
        </w:tc>
      </w:tr>
      <w:tr w:rsidR="007A39D7" w:rsidRPr="000A5E8B" w:rsidTr="002503D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7A39D7" w:rsidRPr="000A5E8B" w:rsidRDefault="00E11952" w:rsidP="00B37288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E11952">
              <w:rPr>
                <w:rFonts w:ascii="標楷體" w:eastAsia="標楷體" w:hAnsi="標楷體"/>
                <w:color w:val="000000"/>
              </w:rPr>
              <w:t>參與國民</w:t>
            </w:r>
            <w:proofErr w:type="gramStart"/>
            <w:r w:rsidRPr="00E11952">
              <w:rPr>
                <w:rFonts w:ascii="標楷體" w:eastAsia="標楷體" w:hAnsi="標楷體"/>
                <w:color w:val="000000"/>
              </w:rPr>
              <w:t>健康署</w:t>
            </w:r>
            <w:proofErr w:type="gramEnd"/>
            <w:r w:rsidRPr="00E11952">
              <w:rPr>
                <w:rFonts w:ascii="標楷體" w:eastAsia="標楷體" w:hAnsi="標楷體"/>
                <w:color w:val="000000"/>
              </w:rPr>
              <w:t>委託機構辦理之高齡友善健康照護相關議題教育訓練、工作坊或輔導計畫</w:t>
            </w:r>
            <w:r>
              <w:rPr>
                <w:rFonts w:ascii="標楷體" w:eastAsia="標楷體" w:hAnsi="標楷體" w:hint="eastAsia"/>
                <w:color w:val="000000"/>
              </w:rPr>
              <w:t>，至少</w:t>
            </w:r>
            <w:r w:rsidR="002503D9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場次</w:t>
            </w:r>
            <w:r w:rsidRPr="00E11952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1952" w:rsidRPr="000A5E8B" w:rsidTr="002503D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E11952" w:rsidRPr="00E11952" w:rsidRDefault="00E11952" w:rsidP="00B37288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E11952">
              <w:rPr>
                <w:rFonts w:ascii="標楷體" w:eastAsia="標楷體" w:hAnsi="標楷體" w:hint="eastAsia"/>
                <w:color w:val="000000"/>
              </w:rPr>
              <w:t>完成</w:t>
            </w:r>
            <w:r w:rsidRPr="00E11952">
              <w:rPr>
                <w:rFonts w:ascii="標楷體" w:eastAsia="標楷體" w:hAnsi="標楷體"/>
                <w:color w:val="000000"/>
              </w:rPr>
              <w:t>ICOPE長者功能評估涵蓋率</w:t>
            </w:r>
            <w:r>
              <w:rPr>
                <w:rFonts w:ascii="標楷體" w:eastAsia="標楷體" w:hAnsi="標楷體" w:hint="eastAsia"/>
                <w:color w:val="000000"/>
              </w:rPr>
              <w:t>，達</w:t>
            </w:r>
            <w:r w:rsidR="00B00D6A">
              <w:rPr>
                <w:rFonts w:ascii="標楷體" w:eastAsia="標楷體" w:hAnsi="標楷體" w:hint="eastAsia"/>
                <w:color w:val="000000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0%。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E11952" w:rsidRPr="000A5E8B" w:rsidRDefault="00E11952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E11952" w:rsidRPr="000A5E8B" w:rsidRDefault="00E11952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52" w:rsidRPr="000A5E8B" w:rsidRDefault="00E11952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1952" w:rsidRPr="000A5E8B" w:rsidTr="002503D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E11952" w:rsidRPr="00E11952" w:rsidRDefault="00E11952" w:rsidP="00B37288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E11952">
              <w:rPr>
                <w:rFonts w:ascii="標楷體" w:eastAsia="標楷體" w:hAnsi="標楷體" w:hint="eastAsia"/>
                <w:color w:val="000000"/>
              </w:rPr>
              <w:t>完成</w:t>
            </w:r>
            <w:r w:rsidRPr="00E11952">
              <w:rPr>
                <w:rFonts w:ascii="標楷體" w:eastAsia="標楷體" w:hAnsi="標楷體"/>
                <w:color w:val="000000"/>
              </w:rPr>
              <w:t>ICOPE長者功能評估介入率</w:t>
            </w:r>
            <w:r>
              <w:rPr>
                <w:rFonts w:ascii="標楷體" w:eastAsia="標楷體" w:hAnsi="標楷體" w:hint="eastAsia"/>
                <w:color w:val="000000"/>
              </w:rPr>
              <w:t>，達</w:t>
            </w:r>
            <w:r w:rsidR="002503D9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0%。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E11952" w:rsidRPr="000A5E8B" w:rsidRDefault="00E11952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E11952" w:rsidRPr="000A5E8B" w:rsidRDefault="00E11952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52" w:rsidRPr="000A5E8B" w:rsidRDefault="00E11952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318" w:rsidRPr="000A5E8B" w:rsidTr="002503D9">
        <w:trPr>
          <w:jc w:val="center"/>
        </w:trPr>
        <w:tc>
          <w:tcPr>
            <w:tcW w:w="11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586318" w:rsidRPr="000A5E8B" w:rsidRDefault="00E11952" w:rsidP="00586318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E11952">
              <w:rPr>
                <w:rFonts w:ascii="標楷體" w:eastAsia="標楷體" w:hAnsi="標楷體" w:hint="eastAsia"/>
                <w:b/>
                <w:color w:val="000000"/>
              </w:rPr>
              <w:t>員工健康促進</w:t>
            </w:r>
          </w:p>
        </w:tc>
      </w:tr>
      <w:tr w:rsidR="007A39D7" w:rsidRPr="000A5E8B" w:rsidTr="002503D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E11952" w:rsidRPr="000A5E8B" w:rsidRDefault="002503D9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2503D9">
              <w:rPr>
                <w:rFonts w:ascii="標楷體" w:eastAsia="標楷體" w:hAnsi="標楷體" w:hint="eastAsia"/>
                <w:color w:val="000000"/>
              </w:rPr>
              <w:t>辦理健康促進類課程</w:t>
            </w:r>
            <w:r w:rsidR="00E11952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至少5場次</w:t>
            </w:r>
            <w:r w:rsidR="00E11952">
              <w:rPr>
                <w:rFonts w:ascii="標楷體" w:eastAsia="標楷體" w:hAnsi="標楷體" w:hint="eastAsia"/>
                <w:color w:val="000000"/>
              </w:rPr>
              <w:t>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1952" w:rsidRPr="000A5E8B" w:rsidTr="002503D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E11952" w:rsidRPr="00E11952" w:rsidRDefault="002503D9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2503D9">
              <w:rPr>
                <w:rFonts w:ascii="標楷體" w:eastAsia="標楷體" w:hAnsi="標楷體" w:hint="eastAsia"/>
                <w:color w:val="000000"/>
              </w:rPr>
              <w:t>員工參與健康促進活動（含身／心）涵蓋率</w:t>
            </w:r>
            <w:r w:rsidR="00E11952">
              <w:rPr>
                <w:rFonts w:ascii="標楷體" w:eastAsia="標楷體" w:hAnsi="標楷體" w:hint="eastAsia"/>
                <w:color w:val="000000"/>
              </w:rPr>
              <w:t>，達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E11952">
              <w:rPr>
                <w:rFonts w:ascii="標楷體" w:eastAsia="標楷體" w:hAnsi="標楷體" w:hint="eastAsia"/>
                <w:color w:val="000000"/>
              </w:rPr>
              <w:t>0%。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E11952" w:rsidRPr="000A5E8B" w:rsidRDefault="00E11952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E11952" w:rsidRPr="000A5E8B" w:rsidRDefault="00E11952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52" w:rsidRPr="000A5E8B" w:rsidRDefault="00E11952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5150" w:rsidRPr="000A5E8B" w:rsidRDefault="00E2385D">
      <w:pPr>
        <w:pStyle w:val="Web"/>
        <w:jc w:val="center"/>
        <w:rPr>
          <w:rFonts w:ascii="標楷體" w:eastAsia="標楷體" w:hAnsi="標楷體"/>
          <w:color w:val="333333"/>
          <w:sz w:val="23"/>
          <w:szCs w:val="23"/>
        </w:rPr>
      </w:pP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 xml:space="preserve">承辦人： </w:t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  <w:t xml:space="preserve"> 單位主管： </w:t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  <w:t xml:space="preserve"> 單位首長： </w:t>
      </w:r>
    </w:p>
    <w:p w:rsidR="00E2385D" w:rsidRPr="000A5E8B" w:rsidRDefault="00E2385D">
      <w:pPr>
        <w:pStyle w:val="Web"/>
        <w:jc w:val="center"/>
        <w:rPr>
          <w:rFonts w:ascii="標楷體" w:eastAsia="標楷體" w:hAnsi="標楷體"/>
          <w:color w:val="333333"/>
          <w:sz w:val="23"/>
          <w:szCs w:val="23"/>
        </w:rPr>
      </w:pPr>
      <w:r w:rsidRPr="000A5E8B">
        <w:rPr>
          <w:rFonts w:ascii="標楷體" w:eastAsia="標楷體" w:hAnsi="標楷體"/>
          <w:color w:val="333333"/>
          <w:sz w:val="40"/>
          <w:szCs w:val="40"/>
        </w:rPr>
        <w:t>[</w:t>
      </w:r>
      <w:r w:rsidRPr="000A5E8B">
        <w:rPr>
          <w:rFonts w:ascii="標楷體" w:eastAsia="標楷體" w:hAnsi="標楷體" w:hint="eastAsia"/>
          <w:color w:val="333333"/>
          <w:sz w:val="40"/>
          <w:szCs w:val="40"/>
        </w:rPr>
        <w:t>經費來自</w:t>
      </w:r>
      <w:proofErr w:type="gramStart"/>
      <w:r w:rsidRPr="000A5E8B">
        <w:rPr>
          <w:rFonts w:ascii="標楷體" w:eastAsia="標楷體" w:hAnsi="標楷體" w:hint="eastAsia"/>
          <w:color w:val="333333"/>
          <w:sz w:val="40"/>
          <w:szCs w:val="40"/>
        </w:rPr>
        <w:t>菸</w:t>
      </w:r>
      <w:proofErr w:type="gramEnd"/>
      <w:r w:rsidRPr="000A5E8B">
        <w:rPr>
          <w:rFonts w:ascii="標楷體" w:eastAsia="標楷體" w:hAnsi="標楷體" w:hint="eastAsia"/>
          <w:color w:val="333333"/>
          <w:sz w:val="40"/>
          <w:szCs w:val="40"/>
        </w:rPr>
        <w:t>品健康福利捐</w:t>
      </w:r>
      <w:r w:rsidRPr="000A5E8B">
        <w:rPr>
          <w:rFonts w:ascii="標楷體" w:eastAsia="標楷體" w:hAnsi="標楷體"/>
          <w:color w:val="333333"/>
          <w:sz w:val="40"/>
          <w:szCs w:val="40"/>
        </w:rPr>
        <w:t>]</w:t>
      </w:r>
      <w:r w:rsidRPr="000A5E8B">
        <w:rPr>
          <w:rFonts w:ascii="標楷體" w:eastAsia="標楷體" w:hAnsi="標楷體" w:hint="eastAsia"/>
          <w:color w:val="333333"/>
          <w:sz w:val="23"/>
          <w:szCs w:val="23"/>
        </w:rPr>
        <w:t xml:space="preserve"> </w:t>
      </w:r>
    </w:p>
    <w:sectPr w:rsidR="00E2385D" w:rsidRPr="000A5E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1B" w:rsidRDefault="00C4151B" w:rsidP="00F81F18">
      <w:r>
        <w:separator/>
      </w:r>
    </w:p>
  </w:endnote>
  <w:endnote w:type="continuationSeparator" w:id="0">
    <w:p w:rsidR="00C4151B" w:rsidRDefault="00C4151B" w:rsidP="00F8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1B" w:rsidRDefault="00C4151B" w:rsidP="00F81F18">
      <w:r>
        <w:separator/>
      </w:r>
    </w:p>
  </w:footnote>
  <w:footnote w:type="continuationSeparator" w:id="0">
    <w:p w:rsidR="00C4151B" w:rsidRDefault="00C4151B" w:rsidP="00F8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9C2FEC"/>
    <w:rsid w:val="000A5E8B"/>
    <w:rsid w:val="002503D9"/>
    <w:rsid w:val="00342814"/>
    <w:rsid w:val="0041590A"/>
    <w:rsid w:val="0053113A"/>
    <w:rsid w:val="00586318"/>
    <w:rsid w:val="005D4ACE"/>
    <w:rsid w:val="0073356C"/>
    <w:rsid w:val="007A39D7"/>
    <w:rsid w:val="007A6DE6"/>
    <w:rsid w:val="008E5565"/>
    <w:rsid w:val="009C2FEC"/>
    <w:rsid w:val="00AA79E9"/>
    <w:rsid w:val="00B00D6A"/>
    <w:rsid w:val="00B37288"/>
    <w:rsid w:val="00C4151B"/>
    <w:rsid w:val="00CA5150"/>
    <w:rsid w:val="00CA6513"/>
    <w:rsid w:val="00DC5833"/>
    <w:rsid w:val="00DF7B5C"/>
    <w:rsid w:val="00E11952"/>
    <w:rsid w:val="00E2385D"/>
    <w:rsid w:val="00E60ACB"/>
    <w:rsid w:val="00ED3801"/>
    <w:rsid w:val="00F81F18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pagebreak">
    <w:name w:val="pagebreak"/>
    <w:basedOn w:val="a"/>
    <w:uiPriority w:val="99"/>
    <w:semiHidden/>
    <w:pPr>
      <w:pageBreakBefore/>
      <w:spacing w:before="100" w:beforeAutospacing="1" w:after="100" w:afterAutospacing="1"/>
    </w:pPr>
  </w:style>
  <w:style w:type="paragraph" w:customStyle="1" w:styleId="pagesection">
    <w:name w:val="pagesection"/>
    <w:basedOn w:val="a"/>
    <w:uiPriority w:val="99"/>
    <w:semiHidden/>
    <w:pPr>
      <w:pageBreakBefore/>
      <w:spacing w:before="100" w:beforeAutospacing="1" w:after="100" w:afterAutospacing="1"/>
    </w:pPr>
  </w:style>
  <w:style w:type="paragraph" w:styleId="a3">
    <w:name w:val="Note Heading"/>
    <w:basedOn w:val="a"/>
    <w:next w:val="a"/>
    <w:link w:val="a4"/>
    <w:uiPriority w:val="99"/>
    <w:unhideWhenUsed/>
    <w:rsid w:val="007A39D7"/>
    <w:pPr>
      <w:jc w:val="center"/>
    </w:pPr>
    <w:rPr>
      <w:rFonts w:ascii="Times New Roman" w:eastAsia="標楷體" w:hAnsi="標楷體"/>
      <w:b/>
      <w:bCs/>
      <w:color w:val="000000"/>
    </w:rPr>
  </w:style>
  <w:style w:type="character" w:customStyle="1" w:styleId="a4">
    <w:name w:val="註釋標題 字元"/>
    <w:basedOn w:val="a0"/>
    <w:link w:val="a3"/>
    <w:uiPriority w:val="99"/>
    <w:rsid w:val="007A39D7"/>
    <w:rPr>
      <w:rFonts w:eastAsia="標楷體" w:hAnsi="標楷體" w:cs="新細明體"/>
      <w:b/>
      <w:bCs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39D7"/>
    <w:pPr>
      <w:ind w:leftChars="1800" w:left="100"/>
    </w:pPr>
    <w:rPr>
      <w:rFonts w:ascii="Times New Roman" w:eastAsia="標楷體" w:hAnsi="標楷體"/>
      <w:b/>
      <w:bCs/>
      <w:color w:val="000000"/>
    </w:rPr>
  </w:style>
  <w:style w:type="character" w:customStyle="1" w:styleId="a6">
    <w:name w:val="結語 字元"/>
    <w:basedOn w:val="a0"/>
    <w:link w:val="a5"/>
    <w:uiPriority w:val="99"/>
    <w:rsid w:val="007A39D7"/>
    <w:rPr>
      <w:rFonts w:eastAsia="標楷體" w:hAnsi="標楷體" w:cs="新細明體"/>
      <w:b/>
      <w:b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1F18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F8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1F18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pagebreak">
    <w:name w:val="pagebreak"/>
    <w:basedOn w:val="a"/>
    <w:uiPriority w:val="99"/>
    <w:semiHidden/>
    <w:pPr>
      <w:pageBreakBefore/>
      <w:spacing w:before="100" w:beforeAutospacing="1" w:after="100" w:afterAutospacing="1"/>
    </w:pPr>
  </w:style>
  <w:style w:type="paragraph" w:customStyle="1" w:styleId="pagesection">
    <w:name w:val="pagesection"/>
    <w:basedOn w:val="a"/>
    <w:uiPriority w:val="99"/>
    <w:semiHidden/>
    <w:pPr>
      <w:pageBreakBefore/>
      <w:spacing w:before="100" w:beforeAutospacing="1" w:after="100" w:afterAutospacing="1"/>
    </w:pPr>
  </w:style>
  <w:style w:type="paragraph" w:styleId="a3">
    <w:name w:val="Note Heading"/>
    <w:basedOn w:val="a"/>
    <w:next w:val="a"/>
    <w:link w:val="a4"/>
    <w:uiPriority w:val="99"/>
    <w:unhideWhenUsed/>
    <w:rsid w:val="007A39D7"/>
    <w:pPr>
      <w:jc w:val="center"/>
    </w:pPr>
    <w:rPr>
      <w:rFonts w:ascii="Times New Roman" w:eastAsia="標楷體" w:hAnsi="標楷體"/>
      <w:b/>
      <w:bCs/>
      <w:color w:val="000000"/>
    </w:rPr>
  </w:style>
  <w:style w:type="character" w:customStyle="1" w:styleId="a4">
    <w:name w:val="註釋標題 字元"/>
    <w:basedOn w:val="a0"/>
    <w:link w:val="a3"/>
    <w:uiPriority w:val="99"/>
    <w:rsid w:val="007A39D7"/>
    <w:rPr>
      <w:rFonts w:eastAsia="標楷體" w:hAnsi="標楷體" w:cs="新細明體"/>
      <w:b/>
      <w:bCs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39D7"/>
    <w:pPr>
      <w:ind w:leftChars="1800" w:left="100"/>
    </w:pPr>
    <w:rPr>
      <w:rFonts w:ascii="Times New Roman" w:eastAsia="標楷體" w:hAnsi="標楷體"/>
      <w:b/>
      <w:bCs/>
      <w:color w:val="000000"/>
    </w:rPr>
  </w:style>
  <w:style w:type="character" w:customStyle="1" w:styleId="a6">
    <w:name w:val="結語 字元"/>
    <w:basedOn w:val="a0"/>
    <w:link w:val="a5"/>
    <w:uiPriority w:val="99"/>
    <w:rsid w:val="007A39D7"/>
    <w:rPr>
      <w:rFonts w:eastAsia="標楷體" w:hAnsi="標楷體" w:cs="新細明體"/>
      <w:b/>
      <w:b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1F18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F8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1F18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黃馨頤</dc:creator>
  <cp:lastModifiedBy>黃馨頤</cp:lastModifiedBy>
  <cp:revision>6</cp:revision>
  <dcterms:created xsi:type="dcterms:W3CDTF">2022-03-03T05:35:00Z</dcterms:created>
  <dcterms:modified xsi:type="dcterms:W3CDTF">2022-03-08T05:51:00Z</dcterms:modified>
</cp:coreProperties>
</file>